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92" w:rsidRDefault="00363081" w:rsidP="00DA1592">
      <w:pPr>
        <w:rPr>
          <w:b/>
          <w:bCs/>
        </w:rPr>
      </w:pPr>
      <w:r>
        <w:rPr>
          <w:b/>
          <w:bCs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25.55pt;margin-top:10.1pt;width:82.3pt;height:90.5pt;z-index:251660288;mso-wrap-style:none" strokecolor="white">
            <v:textbox style="mso-next-textbox:#Text Box 1;mso-fit-shape-to-text:t">
              <w:txbxContent>
                <w:p w:rsidR="00DA1592" w:rsidRDefault="00DA1592" w:rsidP="00DA1592">
                  <w:r>
                    <w:rPr>
                      <w:noProof/>
                    </w:rPr>
                    <w:drawing>
                      <wp:inline distT="0" distB="0" distL="0" distR="0">
                        <wp:extent cx="752475" cy="914400"/>
                        <wp:effectExtent l="19050" t="0" r="9525" b="0"/>
                        <wp:docPr id="1" name="Picture 4" descr="stema j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tema j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1592" w:rsidRDefault="00363081" w:rsidP="00DA1592">
      <w:pPr>
        <w:jc w:val="center"/>
        <w:rPr>
          <w:b/>
          <w:bCs/>
        </w:rPr>
      </w:pPr>
      <w:r w:rsidRPr="00363081">
        <w:rPr>
          <w:lang w:val="ro-RO" w:eastAsia="ro-RO"/>
        </w:rPr>
        <w:pict>
          <v:shape id="Text Box 2" o:spid="_x0000_s1027" type="#_x0000_t202" style="position:absolute;left:0;text-align:left;margin-left:-9.8pt;margin-top:-3.4pt;width:82.3pt;height:89.85pt;z-index:251661312;mso-wrap-style:none" strokecolor="white">
            <v:textbox style="mso-next-textbox:#Text Box 2;mso-fit-shape-to-text:t">
              <w:txbxContent>
                <w:p w:rsidR="00DA1592" w:rsidRDefault="00DA1592" w:rsidP="00DA1592">
                  <w:r>
                    <w:rPr>
                      <w:noProof/>
                    </w:rPr>
                    <w:drawing>
                      <wp:inline distT="0" distB="0" distL="0" distR="0">
                        <wp:extent cx="685800" cy="895350"/>
                        <wp:effectExtent l="19050" t="0" r="0" b="0"/>
                        <wp:docPr id="2" name="Picture 1" descr="837_20130304094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837_20130304094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1592" w:rsidRDefault="00DA1592" w:rsidP="00DA1592">
      <w:pPr>
        <w:jc w:val="center"/>
        <w:rPr>
          <w:b/>
          <w:bCs/>
        </w:rPr>
      </w:pPr>
    </w:p>
    <w:p w:rsidR="00DA1592" w:rsidRDefault="00DA1592" w:rsidP="00DA1592">
      <w:pPr>
        <w:jc w:val="center"/>
        <w:rPr>
          <w:b/>
          <w:bCs/>
        </w:rPr>
      </w:pPr>
      <w:r>
        <w:rPr>
          <w:b/>
          <w:bCs/>
        </w:rPr>
        <w:t>ROM</w:t>
      </w:r>
      <w:r>
        <w:rPr>
          <w:b/>
          <w:bCs/>
          <w:lang w:val="hu-HU"/>
        </w:rPr>
        <w:t>Á</w:t>
      </w:r>
      <w:r>
        <w:rPr>
          <w:b/>
          <w:bCs/>
        </w:rPr>
        <w:t>NIA</w:t>
      </w:r>
    </w:p>
    <w:p w:rsidR="00DA1592" w:rsidRDefault="00DA1592" w:rsidP="00DA1592">
      <w:pPr>
        <w:jc w:val="center"/>
        <w:rPr>
          <w:b/>
          <w:bCs/>
        </w:rPr>
      </w:pPr>
      <w:r>
        <w:rPr>
          <w:b/>
          <w:bCs/>
        </w:rPr>
        <w:t>SZATMÁR MEGYE</w:t>
      </w:r>
    </w:p>
    <w:p w:rsidR="00DA1592" w:rsidRDefault="00DA1592" w:rsidP="00DA1592">
      <w:pPr>
        <w:jc w:val="center"/>
        <w:rPr>
          <w:b/>
          <w:bCs/>
        </w:rPr>
      </w:pPr>
      <w:r>
        <w:rPr>
          <w:b/>
          <w:bCs/>
        </w:rPr>
        <w:t>SZATMÁR MEGYEI TANÁCS</w:t>
      </w:r>
    </w:p>
    <w:p w:rsidR="00DA1592" w:rsidRDefault="00DA1592" w:rsidP="00DA1592">
      <w:pPr>
        <w:jc w:val="center"/>
        <w:rPr>
          <w:b/>
          <w:bCs/>
        </w:rPr>
      </w:pPr>
    </w:p>
    <w:p w:rsidR="00DA1592" w:rsidRDefault="00DA1592" w:rsidP="00DA1592">
      <w:pPr>
        <w:pBdr>
          <w:bottom w:val="double" w:sz="4" w:space="1" w:color="auto"/>
        </w:pBdr>
        <w:rPr>
          <w:b/>
          <w:bCs/>
        </w:rPr>
      </w:pPr>
    </w:p>
    <w:p w:rsidR="00ED42A2" w:rsidRDefault="00ED42A2" w:rsidP="00ED42A2">
      <w:pPr>
        <w:rPr>
          <w:rFonts w:ascii="Calibri" w:hAnsi="Calibri" w:cs="Calibri"/>
          <w:b/>
          <w:lang w:val="ro-RO"/>
        </w:rPr>
      </w:pPr>
    </w:p>
    <w:p w:rsidR="00ED42A2" w:rsidRDefault="00ED42A2" w:rsidP="00ED42A2">
      <w:pPr>
        <w:jc w:val="center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12/2026 számú Határozat</w:t>
      </w:r>
    </w:p>
    <w:p w:rsidR="00ED42A2" w:rsidRDefault="00ED42A2" w:rsidP="00ED42A2">
      <w:pPr>
        <w:pStyle w:val="BodyText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Szatmár Megyei Sürgősségi Kórház Szervezeti Felépítésének és Létszámkeretének  módosításáról</w:t>
      </w:r>
    </w:p>
    <w:p w:rsidR="00ED42A2" w:rsidRDefault="00ED42A2" w:rsidP="00ED42A2">
      <w:pPr>
        <w:jc w:val="both"/>
        <w:rPr>
          <w:rFonts w:ascii="Calibri" w:hAnsi="Calibri" w:cs="Calibri"/>
          <w:b/>
          <w:lang w:val="ro-RO"/>
        </w:rPr>
      </w:pPr>
    </w:p>
    <w:p w:rsidR="00ED42A2" w:rsidRDefault="00ED42A2" w:rsidP="00ED42A2">
      <w:pPr>
        <w:rPr>
          <w:rFonts w:ascii="Calibri" w:hAnsi="Calibri" w:cs="Calibri"/>
          <w:b/>
          <w:lang w:val="ro-RO"/>
        </w:rPr>
      </w:pPr>
    </w:p>
    <w:p w:rsidR="00ED42A2" w:rsidRDefault="00ED42A2" w:rsidP="00ED42A2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Szatmár Megyei Tanács rendes, soros ülése,</w:t>
      </w:r>
    </w:p>
    <w:p w:rsidR="00ED42A2" w:rsidRDefault="00ED42A2" w:rsidP="00ED42A2">
      <w:pPr>
        <w:autoSpaceDE w:val="0"/>
        <w:autoSpaceDN w:val="0"/>
        <w:adjustRightInd w:val="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ab/>
        <w:t xml:space="preserve">tekintve a Szatmár Megyei Tanács Elnökének 2026.02.20-i 3208 számú jóváhagyási előterjesztését mely a 2026.02.20-i 10 számú Határozattervezet melléklete, a Humánerőforrás Management Hivatal 2026.02.20-i 3211 számú szakjelentését, a Gazdasági-pénzügyi tevékenységek Bizottságának 2026.02.26-i 12 számú jóváhagyó jelentését, valamint a Munkaügyi, szociális, egészségügyi, család és gyermekvédelmi bizottság 2026.02.26-i 12. számú jóváhagyó jelentését és a Jogi, fegyelmi, közigazgatási, állampolgári kapcsolatok, kisebbségi ügyek Bizottságának 2026.02.26-i 13. számú jóváhagyó jelentését, </w:t>
      </w:r>
    </w:p>
    <w:p w:rsidR="00ED42A2" w:rsidRDefault="00ED42A2" w:rsidP="00ED42A2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bCs/>
          <w:lang w:val="ro-RO"/>
        </w:rPr>
      </w:pPr>
      <w:r>
        <w:rPr>
          <w:rFonts w:ascii="Calibri" w:eastAsia="Times New Roman" w:hAnsi="Calibri" w:cs="Calibri"/>
          <w:bCs/>
          <w:lang w:val="ro-RO"/>
        </w:rPr>
        <w:t>tekintve:</w:t>
      </w:r>
    </w:p>
    <w:p w:rsidR="00ED42A2" w:rsidRDefault="00ED42A2" w:rsidP="00ED42A2">
      <w:pPr>
        <w:spacing w:line="276" w:lineRule="auto"/>
        <w:ind w:firstLine="708"/>
        <w:jc w:val="both"/>
        <w:rPr>
          <w:rFonts w:ascii="Calibri" w:hAnsi="Calibri" w:cs="Calibri"/>
          <w:color w:val="000000"/>
          <w:lang w:val="ro-RO"/>
        </w:rPr>
      </w:pPr>
      <w:r>
        <w:rPr>
          <w:rFonts w:ascii="Calibri" w:eastAsia="Times New Roman" w:hAnsi="Calibri" w:cs="Calibri"/>
          <w:bCs/>
          <w:color w:val="000000"/>
          <w:lang w:val="ro-RO"/>
        </w:rPr>
        <w:t xml:space="preserve">-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 xml:space="preserve">Megyei Sürgősségi Kórház </w:t>
      </w:r>
      <w:r>
        <w:rPr>
          <w:rFonts w:ascii="Calibri" w:hAnsi="Calibri" w:cs="Calibri"/>
          <w:lang w:val="hu-HU"/>
        </w:rPr>
        <w:t xml:space="preserve">Szervezeti Ábrájának és Létszámkeretének </w:t>
      </w:r>
      <w:r>
        <w:rPr>
          <w:rFonts w:ascii="Calibri" w:hAnsi="Calibri" w:cs="Calibri"/>
          <w:lang w:val="ro-RO"/>
        </w:rPr>
        <w:t xml:space="preserve">módosításáról </w:t>
      </w:r>
      <w:r>
        <w:rPr>
          <w:rFonts w:ascii="Calibri" w:hAnsi="Calibri" w:cs="Calibri"/>
          <w:color w:val="000000"/>
          <w:lang w:val="ro-RO"/>
        </w:rPr>
        <w:t xml:space="preserve">szóló,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>Megyei Sürgősségi Kórház 3517</w:t>
      </w:r>
      <w:r>
        <w:rPr>
          <w:rFonts w:ascii="Calibri" w:hAnsi="Calibri" w:cs="Calibri"/>
          <w:color w:val="000000"/>
          <w:lang w:val="ro-RO"/>
        </w:rPr>
        <w:t xml:space="preserve">/2026.02.13 számú Megalapozási jegyzetét, melyet 3055/2026.02.18 számmal iktattak be a Szatmár Megyei Tanácshoz </w:t>
      </w:r>
    </w:p>
    <w:p w:rsidR="00ED42A2" w:rsidRDefault="00ED42A2" w:rsidP="00ED42A2">
      <w:pPr>
        <w:pStyle w:val="BodyText"/>
        <w:jc w:val="both"/>
        <w:rPr>
          <w:rFonts w:ascii="Calibri" w:hAnsi="Calibri" w:cs="Calibri"/>
          <w:b w:val="0"/>
          <w:lang w:val="ro-RO"/>
        </w:rPr>
      </w:pPr>
      <w:bookmarkStart w:id="0" w:name="_Hlk219809616"/>
      <w:bookmarkStart w:id="1" w:name="_Hlk195253090"/>
      <w:r>
        <w:rPr>
          <w:rFonts w:ascii="Calibri" w:eastAsia="Times New Roman" w:hAnsi="Calibri" w:cs="Calibri"/>
          <w:b w:val="0"/>
          <w:bCs/>
          <w:color w:val="000000"/>
          <w:lang w:val="ro-RO"/>
        </w:rPr>
        <w:t xml:space="preserve">- </w:t>
      </w:r>
      <w:r>
        <w:rPr>
          <w:rFonts w:ascii="Calibri" w:hAnsi="Calibri" w:cs="Calibri"/>
          <w:b w:val="0"/>
          <w:lang w:val="ro-RO"/>
        </w:rPr>
        <w:t xml:space="preserve">a Szatmár Megyei Sürgősségi Kórház Szervezeti Ábrájának és Létszámkeretének módosításáról </w:t>
      </w:r>
      <w:r>
        <w:rPr>
          <w:rFonts w:ascii="Calibri" w:hAnsi="Calibri" w:cs="Calibri"/>
          <w:b w:val="0"/>
          <w:color w:val="000000"/>
          <w:lang w:val="ro-RO"/>
        </w:rPr>
        <w:t xml:space="preserve">szóló </w:t>
      </w:r>
      <w:proofErr w:type="spellStart"/>
      <w:r>
        <w:rPr>
          <w:rFonts w:ascii="Calibri" w:hAnsi="Calibri" w:cs="Calibri"/>
          <w:b w:val="0"/>
        </w:rPr>
        <w:t>Szatmár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Megyei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Tanács</w:t>
      </w:r>
      <w:proofErr w:type="spellEnd"/>
      <w:r>
        <w:rPr>
          <w:rFonts w:ascii="Calibri" w:hAnsi="Calibri" w:cs="Calibri"/>
          <w:b w:val="0"/>
        </w:rPr>
        <w:t xml:space="preserve"> 3/2026.01.30 </w:t>
      </w:r>
      <w:proofErr w:type="spellStart"/>
      <w:r>
        <w:rPr>
          <w:rFonts w:ascii="Calibri" w:hAnsi="Calibri" w:cs="Calibri"/>
          <w:b w:val="0"/>
        </w:rPr>
        <w:t>számú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Határozatát</w:t>
      </w:r>
      <w:proofErr w:type="spellEnd"/>
      <w:r>
        <w:rPr>
          <w:rFonts w:ascii="Calibri" w:hAnsi="Calibri" w:cs="Calibri"/>
          <w:b w:val="0"/>
        </w:rPr>
        <w:t>,</w:t>
      </w:r>
    </w:p>
    <w:p w:rsidR="00ED42A2" w:rsidRDefault="00ED42A2" w:rsidP="00ED42A2">
      <w:pPr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figyelembe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véve</w:t>
      </w:r>
      <w:proofErr w:type="spellEnd"/>
      <w:r>
        <w:rPr>
          <w:rFonts w:ascii="Calibri" w:hAnsi="Calibri" w:cs="Calibri"/>
        </w:rPr>
        <w:t xml:space="preserve"> </w:t>
      </w:r>
    </w:p>
    <w:p w:rsidR="00ED42A2" w:rsidRDefault="00ED42A2" w:rsidP="00ED42A2">
      <w:pPr>
        <w:pStyle w:val="ListParagraph"/>
        <w:ind w:left="708"/>
        <w:jc w:val="both"/>
        <w:rPr>
          <w:rFonts w:ascii="Calibri" w:hAnsi="Calibri" w:cs="Calibri"/>
          <w:bCs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- az utólagosan módosított és kiegészített, újraközzétett, az egészségügyi reformról szóló 95/2006 számú törvény VII Címét-Kórházak</w:t>
      </w:r>
      <w:r>
        <w:rPr>
          <w:rFonts w:ascii="Calibri" w:hAnsi="Calibri" w:cs="Calibri"/>
          <w:bCs/>
          <w:sz w:val="24"/>
          <w:szCs w:val="24"/>
          <w:lang w:val="ro-RO"/>
        </w:rPr>
        <w:t xml:space="preserve">  </w:t>
      </w:r>
    </w:p>
    <w:p w:rsidR="00ED42A2" w:rsidRDefault="00ED42A2" w:rsidP="00ED42A2">
      <w:pPr>
        <w:ind w:firstLine="708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-a </w:t>
      </w:r>
      <w:proofErr w:type="spellStart"/>
      <w:r>
        <w:rPr>
          <w:rFonts w:ascii="Calibri" w:hAnsi="Calibri" w:cs="Calibri"/>
          <w:lang w:val="fr-FR"/>
        </w:rPr>
        <w:t>kórházi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orvosi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ellátás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személyzeti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normativáinak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jóváhagyásáról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személyzeti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normativák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jóváhagyásáról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szóló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Egészségügyi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Miniszter</w:t>
      </w:r>
      <w:proofErr w:type="spellEnd"/>
      <w:r>
        <w:rPr>
          <w:rFonts w:ascii="Calibri" w:hAnsi="Calibri" w:cs="Calibri"/>
          <w:lang w:val="fr-FR"/>
        </w:rPr>
        <w:t xml:space="preserve"> 1778/2006 </w:t>
      </w:r>
      <w:proofErr w:type="spellStart"/>
      <w:r>
        <w:rPr>
          <w:rFonts w:ascii="Calibri" w:hAnsi="Calibri" w:cs="Calibri"/>
          <w:lang w:val="fr-FR"/>
        </w:rPr>
        <w:t>számú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Rendeletének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módosításáról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kiegészítéséről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szóló</w:t>
      </w:r>
      <w:proofErr w:type="spellEnd"/>
      <w:r>
        <w:rPr>
          <w:rFonts w:ascii="Calibri" w:hAnsi="Calibri" w:cs="Calibri"/>
          <w:lang w:val="fr-FR"/>
        </w:rPr>
        <w:t xml:space="preserve"> </w:t>
      </w:r>
      <w:r>
        <w:rPr>
          <w:rFonts w:ascii="Calibri" w:hAnsi="Calibri" w:cs="Calibri"/>
          <w:lang w:val="ro-RO"/>
        </w:rPr>
        <w:t>az utólagosan módosított és kiegészített</w:t>
      </w:r>
      <w:r>
        <w:rPr>
          <w:rFonts w:ascii="Calibri" w:hAnsi="Calibri" w:cs="Calibri"/>
          <w:lang w:val="fr-FR"/>
        </w:rPr>
        <w:t xml:space="preserve"> 1224/2010 </w:t>
      </w:r>
      <w:proofErr w:type="spellStart"/>
      <w:r>
        <w:rPr>
          <w:rFonts w:ascii="Calibri" w:hAnsi="Calibri" w:cs="Calibri"/>
          <w:lang w:val="fr-FR"/>
        </w:rPr>
        <w:t>számú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Egészségügyi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Miniszter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Rendeletét</w:t>
      </w:r>
      <w:proofErr w:type="spellEnd"/>
      <w:r>
        <w:rPr>
          <w:rFonts w:ascii="Calibri" w:hAnsi="Calibri" w:cs="Calibri"/>
          <w:lang w:val="fr-FR"/>
        </w:rPr>
        <w:t>;</w:t>
      </w:r>
    </w:p>
    <w:p w:rsidR="00ED42A2" w:rsidRDefault="00ED42A2" w:rsidP="00ED42A2">
      <w:pPr>
        <w:ind w:firstLine="708"/>
        <w:jc w:val="both"/>
        <w:rPr>
          <w:rFonts w:ascii="Calibri" w:eastAsia="Times New Roman" w:hAnsi="Calibri" w:cs="Calibri"/>
          <w:lang w:val="ro-RO"/>
        </w:rPr>
      </w:pPr>
      <w:bookmarkStart w:id="2" w:name="_Hlk101339569"/>
      <w:bookmarkEnd w:id="0"/>
      <w:r>
        <w:rPr>
          <w:rFonts w:ascii="Calibri" w:hAnsi="Calibri" w:cs="Calibri"/>
          <w:lang w:val="ro-RO"/>
        </w:rPr>
        <w:t>az utólagosan módosított és kiegészített,</w:t>
      </w:r>
      <w:r>
        <w:rPr>
          <w:rFonts w:ascii="Calibri" w:eastAsia="Times New Roman" w:hAnsi="Calibri" w:cs="Calibri"/>
          <w:lang w:val="ro-RO"/>
        </w:rPr>
        <w:t xml:space="preserve"> az egészségügyi intézményekben az aneszteziológiai és intenzív terápiás osztályok szervezeti és műkődési szabályzatának jóváhagyásáról szóló egészségügyi miniszter 1500/2009 számú Rendeletének módosításáról szóló 1921/2025 egészségügyi miniszter 1921/2025 számú Rendeletét</w:t>
      </w:r>
    </w:p>
    <w:p w:rsidR="00ED42A2" w:rsidRDefault="00ED42A2" w:rsidP="00ED42A2">
      <w:pPr>
        <w:autoSpaceDE w:val="0"/>
        <w:autoSpaceDN w:val="0"/>
        <w:adjustRightInd w:val="0"/>
        <w:ind w:firstLine="63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  <w:lang w:val="ro-RO"/>
        </w:rPr>
        <w:t xml:space="preserve"> </w:t>
      </w:r>
      <w:proofErr w:type="gramStart"/>
      <w:r>
        <w:rPr>
          <w:rFonts w:ascii="Calibri" w:hAnsi="Calibri" w:cs="Calibri"/>
          <w:lang w:val="ro-RO"/>
        </w:rPr>
        <w:t>az</w:t>
      </w:r>
      <w:proofErr w:type="gramEnd"/>
      <w:r>
        <w:rPr>
          <w:rFonts w:ascii="Calibri" w:hAnsi="Calibri" w:cs="Calibri"/>
          <w:lang w:val="ro-RO"/>
        </w:rPr>
        <w:t xml:space="preserve"> utólagosan módosított és kiegészített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egészségügyi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miniszter</w:t>
      </w:r>
      <w:proofErr w:type="spellEnd"/>
      <w:r>
        <w:rPr>
          <w:rFonts w:ascii="Calibri" w:hAnsi="Calibri" w:cs="Calibri"/>
        </w:rPr>
        <w:t xml:space="preserve"> 1408/2015. </w:t>
      </w:r>
      <w:proofErr w:type="spellStart"/>
      <w:proofErr w:type="gramStart"/>
      <w:r>
        <w:rPr>
          <w:rFonts w:ascii="Calibri" w:hAnsi="Calibri" w:cs="Calibri"/>
        </w:rPr>
        <w:t>számú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rendelete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akut</w:t>
      </w:r>
      <w:proofErr w:type="spellEnd"/>
      <w:r>
        <w:rPr>
          <w:rFonts w:ascii="Calibri" w:hAnsi="Calibri" w:cs="Calibri"/>
        </w:rPr>
        <w:t xml:space="preserve"> stroke </w:t>
      </w:r>
      <w:proofErr w:type="spellStart"/>
      <w:r>
        <w:rPr>
          <w:rFonts w:ascii="Calibri" w:hAnsi="Calibri" w:cs="Calibri"/>
        </w:rPr>
        <w:t>egységek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létrehozásáról</w:t>
      </w:r>
      <w:proofErr w:type="spellEnd"/>
      <w:r>
        <w:rPr>
          <w:rFonts w:ascii="Calibri" w:hAnsi="Calibri" w:cs="Calibri"/>
        </w:rPr>
        <w:t xml:space="preserve">, </w:t>
      </w:r>
    </w:p>
    <w:p w:rsidR="00ED42A2" w:rsidRDefault="00ED42A2" w:rsidP="00ED42A2">
      <w:pPr>
        <w:autoSpaceDE w:val="0"/>
        <w:autoSpaceDN w:val="0"/>
        <w:adjustRightInd w:val="0"/>
        <w:ind w:firstLine="63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>-</w:t>
      </w:r>
      <w:proofErr w:type="spellStart"/>
      <w:proofErr w:type="gramStart"/>
      <w:r>
        <w:rPr>
          <w:rFonts w:ascii="Calibri" w:hAnsi="Calibri" w:cs="Calibri"/>
        </w:rPr>
        <w:t>az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egészségügyi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miniszter</w:t>
      </w:r>
      <w:proofErr w:type="spellEnd"/>
      <w:r>
        <w:rPr>
          <w:rFonts w:ascii="Calibri" w:hAnsi="Calibri" w:cs="Calibri"/>
        </w:rPr>
        <w:t xml:space="preserve"> 1562/2025. </w:t>
      </w:r>
      <w:proofErr w:type="spellStart"/>
      <w:proofErr w:type="gramStart"/>
      <w:r>
        <w:rPr>
          <w:rFonts w:ascii="Calibri" w:hAnsi="Calibri" w:cs="Calibri"/>
        </w:rPr>
        <w:t>számú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rendelete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mentális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egészségügyi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és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addikciómegelőzési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központok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szervezéséről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működéséről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és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feladatairól</w:t>
      </w:r>
      <w:proofErr w:type="spellEnd"/>
      <w:r>
        <w:rPr>
          <w:rFonts w:ascii="Calibri" w:hAnsi="Calibri" w:cs="Calibri"/>
        </w:rPr>
        <w:t>.</w:t>
      </w:r>
    </w:p>
    <w:p w:rsidR="00ED42A2" w:rsidRDefault="00ED42A2" w:rsidP="00ED42A2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eastAsia="Times New Roman" w:hAnsi="Calibri" w:cs="Calibri"/>
          <w:bCs/>
          <w:lang w:val="ro-RO"/>
        </w:rPr>
        <w:t xml:space="preserve">- </w:t>
      </w:r>
      <w:r>
        <w:rPr>
          <w:rFonts w:ascii="Calibri" w:hAnsi="Calibri" w:cs="Calibri"/>
          <w:lang w:val="ro-RO"/>
        </w:rPr>
        <w:t xml:space="preserve">-az egészségügyi területhez tartozó közegészségügyi intézményekben szerződéses alapon dolgozó személyzet felvételét és szakmai tisztségbe, fokozatba vagy lépcsőbe való előléptetési kritériumainak jóváhagyásáról szóló utólagosan módosított és kiegészített Egészségügyi Minisztérium 1470/2011 számú Rendeletét,  </w:t>
      </w:r>
    </w:p>
    <w:p w:rsidR="00ED42A2" w:rsidRDefault="00ED42A2" w:rsidP="00ED42A2">
      <w:pPr>
        <w:ind w:firstLine="708"/>
        <w:jc w:val="both"/>
        <w:rPr>
          <w:rFonts w:ascii="Calibri" w:hAnsi="Calibri" w:cs="Calibri"/>
          <w:lang w:val="fr-FR"/>
        </w:rPr>
      </w:pPr>
      <w:bookmarkStart w:id="3" w:name="_Hlk171930516"/>
      <w:r>
        <w:rPr>
          <w:rFonts w:ascii="Calibri" w:hAnsi="Calibri" w:cs="Calibri"/>
          <w:lang w:val="fr-FR"/>
        </w:rPr>
        <w:lastRenderedPageBreak/>
        <w:t>-</w:t>
      </w:r>
      <w:r>
        <w:rPr>
          <w:rFonts w:ascii="Calibri" w:hAnsi="Calibri" w:cs="Calibri"/>
          <w:lang w:val="ro-RO"/>
        </w:rPr>
        <w:t xml:space="preserve"> az utólagosan módosított és kiegészített</w:t>
      </w:r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közpénzekből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fizetett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személyzet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bérezéséről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szóló</w:t>
      </w:r>
      <w:proofErr w:type="spellEnd"/>
      <w:r>
        <w:rPr>
          <w:rFonts w:ascii="Calibri" w:hAnsi="Calibri" w:cs="Calibri"/>
          <w:lang w:val="fr-FR"/>
        </w:rPr>
        <w:t xml:space="preserve"> 153/2017 </w:t>
      </w:r>
      <w:proofErr w:type="spellStart"/>
      <w:r>
        <w:rPr>
          <w:rFonts w:ascii="Calibri" w:hAnsi="Calibri" w:cs="Calibri"/>
          <w:lang w:val="fr-FR"/>
        </w:rPr>
        <w:t>számú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kerettörvény</w:t>
      </w:r>
      <w:proofErr w:type="spellEnd"/>
      <w:r>
        <w:rPr>
          <w:rFonts w:ascii="Calibri" w:hAnsi="Calibri" w:cs="Calibri"/>
          <w:lang w:val="fr-FR"/>
        </w:rPr>
        <w:t xml:space="preserve"> II </w:t>
      </w:r>
      <w:proofErr w:type="spellStart"/>
      <w:r>
        <w:rPr>
          <w:rFonts w:ascii="Calibri" w:hAnsi="Calibri" w:cs="Calibri"/>
          <w:lang w:val="fr-FR"/>
        </w:rPr>
        <w:t>Melléklete</w:t>
      </w:r>
      <w:proofErr w:type="spellEnd"/>
      <w:r>
        <w:rPr>
          <w:rFonts w:ascii="Calibri" w:hAnsi="Calibri" w:cs="Calibri"/>
          <w:lang w:val="fr-FR"/>
        </w:rPr>
        <w:t>-„</w:t>
      </w:r>
      <w:proofErr w:type="spellStart"/>
      <w:r>
        <w:rPr>
          <w:rFonts w:ascii="Calibri" w:hAnsi="Calibri" w:cs="Calibri"/>
          <w:lang w:val="fr-FR"/>
        </w:rPr>
        <w:t>Egésszségügy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Szociális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támogatás</w:t>
      </w:r>
      <w:proofErr w:type="spellEnd"/>
      <w:r>
        <w:rPr>
          <w:rFonts w:ascii="Calibri" w:hAnsi="Calibri" w:cs="Calibri"/>
          <w:lang w:val="fr-FR"/>
        </w:rPr>
        <w:t xml:space="preserve">”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költségvetési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funkciók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foglalkozási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családja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a VII. </w:t>
      </w:r>
      <w:proofErr w:type="spellStart"/>
      <w:r>
        <w:rPr>
          <w:rFonts w:ascii="Calibri" w:hAnsi="Calibri" w:cs="Calibri"/>
          <w:lang w:val="fr-FR"/>
        </w:rPr>
        <w:t>Mellékletnek</w:t>
      </w:r>
      <w:proofErr w:type="spellEnd"/>
      <w:r>
        <w:rPr>
          <w:rFonts w:ascii="Calibri" w:hAnsi="Calibri" w:cs="Calibri"/>
          <w:lang w:val="fr-FR"/>
        </w:rPr>
        <w:t xml:space="preserve">- </w:t>
      </w:r>
      <w:proofErr w:type="spellStart"/>
      <w:r>
        <w:rPr>
          <w:rFonts w:ascii="Calibri" w:hAnsi="Calibri" w:cs="Calibri"/>
          <w:lang w:val="fr-FR"/>
        </w:rPr>
        <w:t>Külön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szabályzat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gramStart"/>
      <w:r>
        <w:rPr>
          <w:rFonts w:ascii="Calibri" w:hAnsi="Calibri" w:cs="Calibri"/>
          <w:lang w:val="fr-FR"/>
        </w:rPr>
        <w:t>a</w:t>
      </w:r>
      <w:proofErr w:type="gram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teljes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egészében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saját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bevételből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finanszírozott</w:t>
      </w:r>
      <w:proofErr w:type="spellEnd"/>
      <w:r>
        <w:rPr>
          <w:rFonts w:ascii="Calibri" w:hAnsi="Calibri" w:cs="Calibri"/>
          <w:lang w:val="fr-FR"/>
        </w:rPr>
        <w:t xml:space="preserve">, a </w:t>
      </w:r>
      <w:proofErr w:type="spellStart"/>
      <w:r>
        <w:rPr>
          <w:rFonts w:ascii="Calibri" w:hAnsi="Calibri" w:cs="Calibri"/>
          <w:lang w:val="fr-FR"/>
        </w:rPr>
        <w:t>Kormány</w:t>
      </w:r>
      <w:proofErr w:type="spellEnd"/>
      <w:r>
        <w:rPr>
          <w:rFonts w:ascii="Calibri" w:hAnsi="Calibri" w:cs="Calibri"/>
          <w:lang w:val="fr-FR"/>
        </w:rPr>
        <w:t xml:space="preserve">, a </w:t>
      </w:r>
      <w:proofErr w:type="spellStart"/>
      <w:r>
        <w:rPr>
          <w:rFonts w:ascii="Calibri" w:hAnsi="Calibri" w:cs="Calibri"/>
          <w:lang w:val="fr-FR"/>
        </w:rPr>
        <w:t>minisztériumok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központi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helyi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közigazgatás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egyéb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szakosodott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szervei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alárendeltségébe</w:t>
      </w:r>
      <w:proofErr w:type="spellEnd"/>
      <w:r>
        <w:rPr>
          <w:rFonts w:ascii="Calibri" w:hAnsi="Calibri" w:cs="Calibri"/>
          <w:lang w:val="fr-FR"/>
        </w:rPr>
        <w:t xml:space="preserve">, </w:t>
      </w:r>
      <w:proofErr w:type="spellStart"/>
      <w:r>
        <w:rPr>
          <w:rFonts w:ascii="Calibri" w:hAnsi="Calibri" w:cs="Calibri"/>
          <w:lang w:val="fr-FR"/>
        </w:rPr>
        <w:t>irányítása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alá</w:t>
      </w:r>
      <w:proofErr w:type="spellEnd"/>
      <w:r>
        <w:rPr>
          <w:rFonts w:ascii="Calibri" w:hAnsi="Calibri" w:cs="Calibri"/>
          <w:lang w:val="fr-FR"/>
        </w:rPr>
        <w:t xml:space="preserve">, </w:t>
      </w:r>
      <w:proofErr w:type="spellStart"/>
      <w:r>
        <w:rPr>
          <w:rFonts w:ascii="Calibri" w:hAnsi="Calibri" w:cs="Calibri"/>
          <w:lang w:val="fr-FR"/>
        </w:rPr>
        <w:t>koordinációja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alá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tartozó</w:t>
      </w:r>
      <w:proofErr w:type="spellEnd"/>
      <w:r>
        <w:rPr>
          <w:rFonts w:ascii="Calibri" w:hAnsi="Calibri" w:cs="Calibri"/>
          <w:lang w:val="fr-FR"/>
        </w:rPr>
        <w:t xml:space="preserve">, </w:t>
      </w:r>
      <w:proofErr w:type="spellStart"/>
      <w:r>
        <w:rPr>
          <w:rFonts w:ascii="Calibri" w:hAnsi="Calibri" w:cs="Calibri"/>
          <w:lang w:val="fr-FR"/>
        </w:rPr>
        <w:t>valamint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az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önkormányzati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koordináció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alá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tartozó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hatóságok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és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intézmények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alkalmazottai</w:t>
      </w:r>
      <w:proofErr w:type="spellEnd"/>
      <w:r>
        <w:rPr>
          <w:rFonts w:ascii="Calibri" w:hAnsi="Calibri" w:cs="Calibri"/>
          <w:lang w:val="fr-FR"/>
        </w:rPr>
        <w:t xml:space="preserve">. </w:t>
      </w:r>
      <w:proofErr w:type="spellStart"/>
      <w:proofErr w:type="gramStart"/>
      <w:r>
        <w:rPr>
          <w:rFonts w:ascii="Calibri" w:hAnsi="Calibri" w:cs="Calibri"/>
          <w:lang w:val="fr-FR"/>
        </w:rPr>
        <w:t>miniszterelnöknek</w:t>
      </w:r>
      <w:proofErr w:type="spellEnd"/>
      <w:proofErr w:type="gramEnd"/>
      <w:r>
        <w:rPr>
          <w:rFonts w:ascii="Calibri" w:hAnsi="Calibri" w:cs="Calibri"/>
          <w:lang w:val="fr-FR"/>
        </w:rPr>
        <w:t xml:space="preserve">, </w:t>
      </w:r>
      <w:proofErr w:type="spellStart"/>
      <w:r>
        <w:rPr>
          <w:rFonts w:ascii="Calibri" w:hAnsi="Calibri" w:cs="Calibri"/>
          <w:lang w:val="fr-FR"/>
        </w:rPr>
        <w:t>valamint</w:t>
      </w:r>
      <w:proofErr w:type="spellEnd"/>
      <w:r>
        <w:rPr>
          <w:rFonts w:ascii="Calibri" w:hAnsi="Calibri" w:cs="Calibri"/>
          <w:lang w:val="fr-FR"/>
        </w:rPr>
        <w:t xml:space="preserve"> a </w:t>
      </w:r>
      <w:proofErr w:type="spellStart"/>
      <w:r>
        <w:rPr>
          <w:rFonts w:ascii="Calibri" w:hAnsi="Calibri" w:cs="Calibri"/>
          <w:lang w:val="fr-FR"/>
        </w:rPr>
        <w:t>többi</w:t>
      </w:r>
      <w:proofErr w:type="spellEnd"/>
      <w:r>
        <w:rPr>
          <w:rFonts w:ascii="Calibri" w:hAnsi="Calibri" w:cs="Calibri"/>
          <w:lang w:val="fr-FR"/>
        </w:rPr>
        <w:t xml:space="preserve">, a </w:t>
      </w:r>
      <w:proofErr w:type="spellStart"/>
      <w:r>
        <w:rPr>
          <w:rFonts w:ascii="Calibri" w:hAnsi="Calibri" w:cs="Calibri"/>
          <w:lang w:val="fr-FR"/>
        </w:rPr>
        <w:t>Parlament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irányítása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alá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tartozók</w:t>
      </w:r>
      <w:proofErr w:type="spellEnd"/>
      <w:r>
        <w:rPr>
          <w:rFonts w:ascii="Calibri" w:hAnsi="Calibri" w:cs="Calibri"/>
          <w:lang w:val="fr-FR"/>
        </w:rPr>
        <w:t xml:space="preserve"> </w:t>
      </w:r>
      <w:proofErr w:type="spellStart"/>
      <w:r>
        <w:rPr>
          <w:rFonts w:ascii="Calibri" w:hAnsi="Calibri" w:cs="Calibri"/>
          <w:lang w:val="fr-FR"/>
        </w:rPr>
        <w:t>alkalmazottai</w:t>
      </w:r>
      <w:proofErr w:type="spellEnd"/>
    </w:p>
    <w:bookmarkEnd w:id="3"/>
    <w:p w:rsidR="00ED42A2" w:rsidRDefault="00ED42A2" w:rsidP="00ED42A2">
      <w:pPr>
        <w:pStyle w:val="ListParagraph"/>
        <w:ind w:left="0"/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eastAsia="Times New Roman" w:hAnsi="Calibri" w:cs="Calibri"/>
          <w:bCs/>
          <w:sz w:val="24"/>
          <w:szCs w:val="24"/>
          <w:lang w:val="ro-RO"/>
        </w:rPr>
        <w:t>-</w:t>
      </w:r>
      <w:r>
        <w:rPr>
          <w:rFonts w:ascii="Calibri" w:hAnsi="Calibri" w:cs="Calibri"/>
          <w:sz w:val="24"/>
          <w:szCs w:val="24"/>
          <w:lang w:val="ro-RO"/>
        </w:rPr>
        <w:t>- az Egészségügi Minisztérium által gyakorolt feladatkörök és illetékességek helyi közigazgatási hatóságok felé történő átadásáról szóló 162/2008 számú Sürgősségi Kormányrendelet alkalmazási útmutatójának jóváhagyásáról szóló 56/2009 számú Kormányhatározat Mellékletének 15 cikkely b) és c) betűjét</w:t>
      </w:r>
    </w:p>
    <w:p w:rsidR="00ED42A2" w:rsidRDefault="00ED42A2" w:rsidP="00ED42A2">
      <w:pPr>
        <w:pStyle w:val="ListParagraph"/>
        <w:numPr>
          <w:ilvl w:val="0"/>
          <w:numId w:val="1"/>
        </w:numPr>
        <w:overflowPunct/>
        <w:autoSpaceDE/>
        <w:adjustRightInd/>
        <w:spacing w:after="200" w:line="276" w:lineRule="auto"/>
        <w:jc w:val="both"/>
        <w:rPr>
          <w:rFonts w:ascii="Calibri" w:hAnsi="Calibri" w:cs="Calibri"/>
          <w:iCs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- a Szatmár Megyei Tanács Elnökének 12/2026.02.12 számú Rendeletét a Szatmár Megyei Sürgősségi Kórház szervezeti felépítésének módosításáról</w:t>
      </w:r>
    </w:p>
    <w:bookmarkEnd w:id="1"/>
    <w:bookmarkEnd w:id="2"/>
    <w:p w:rsidR="00ED42A2" w:rsidRDefault="00ED42A2" w:rsidP="00ED42A2">
      <w:pPr>
        <w:pStyle w:val="BodyText3"/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hAnsi="Calibri" w:cs="Calibri"/>
          <w:bCs/>
          <w:sz w:val="24"/>
          <w:szCs w:val="24"/>
          <w:lang w:val="ro-RO"/>
        </w:rPr>
      </w:pPr>
      <w:r>
        <w:rPr>
          <w:rFonts w:ascii="Calibri" w:hAnsi="Calibri" w:cs="Calibri"/>
          <w:bCs/>
          <w:sz w:val="24"/>
          <w:szCs w:val="24"/>
          <w:lang w:val="ro-RO"/>
        </w:rPr>
        <w:t xml:space="preserve">       az utólagosan módosított és kiegészített Közigazgatási törvénykönyvről szóló 57/2019 számú Sürgősségi Kormányrendelet 173 cikkely (2) bekezdés c) betűje valamint 196 cikkely (1) bekezdés a) betűje összevetve a 182 cikkely (1) bekezdése rendelkezései alapján, </w:t>
      </w:r>
    </w:p>
    <w:p w:rsidR="00ED42A2" w:rsidRDefault="00ED42A2" w:rsidP="00ED42A2">
      <w:pPr>
        <w:pStyle w:val="ListParagraph"/>
        <w:numPr>
          <w:ilvl w:val="0"/>
          <w:numId w:val="1"/>
        </w:numPr>
        <w:overflowPunct/>
        <w:spacing w:after="20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:rsidR="00ED42A2" w:rsidRDefault="00ED42A2" w:rsidP="00ED42A2">
      <w:pPr>
        <w:pStyle w:val="ListParagraph"/>
        <w:numPr>
          <w:ilvl w:val="0"/>
          <w:numId w:val="1"/>
        </w:numPr>
        <w:overflowPunct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>
        <w:rPr>
          <w:rFonts w:ascii="Calibri" w:hAnsi="Calibri" w:cs="Calibri"/>
          <w:b/>
          <w:bCs/>
          <w:sz w:val="24"/>
          <w:szCs w:val="24"/>
          <w:lang w:val="ro-RO"/>
        </w:rPr>
        <w:t xml:space="preserve"> ELHATÁROZZA:</w:t>
      </w:r>
    </w:p>
    <w:p w:rsidR="00ED42A2" w:rsidRDefault="00ED42A2" w:rsidP="00ED42A2">
      <w:pPr>
        <w:jc w:val="center"/>
        <w:rPr>
          <w:rFonts w:ascii="Calibri" w:hAnsi="Calibri" w:cs="Calibri"/>
          <w:b/>
          <w:lang w:val="ro-RO"/>
        </w:rPr>
      </w:pPr>
    </w:p>
    <w:p w:rsidR="00ED42A2" w:rsidRDefault="00ED42A2" w:rsidP="00ED42A2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 xml:space="preserve">            1.Cikkely. </w:t>
      </w:r>
      <w:r>
        <w:rPr>
          <w:rFonts w:ascii="Calibri" w:hAnsi="Calibri" w:cs="Calibri"/>
          <w:lang w:val="ro-RO"/>
        </w:rPr>
        <w:t xml:space="preserve">Jóváhagyja a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>Megyei Sürgősségi Kórház Szervezeti Ábrájának módosítását a jelen határozat szerves részét képező 1-es számú melléklet szerint.</w:t>
      </w:r>
    </w:p>
    <w:p w:rsidR="00ED42A2" w:rsidRDefault="00ED42A2" w:rsidP="00ED42A2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 xml:space="preserve">            2.Cikkely. </w:t>
      </w:r>
      <w:r>
        <w:rPr>
          <w:rFonts w:ascii="Calibri" w:hAnsi="Calibri" w:cs="Calibri"/>
          <w:lang w:val="ro-RO"/>
        </w:rPr>
        <w:t xml:space="preserve">Jóváhagyja a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>Megyei Sürgősségi Kórház Létszámkeretének módosítását a jelen határozat szerves részét képező 2a, 2b és 2c számú mellékletek szerint.</w:t>
      </w:r>
    </w:p>
    <w:p w:rsidR="00ED42A2" w:rsidRDefault="00ED42A2" w:rsidP="00ED42A2">
      <w:pPr>
        <w:numPr>
          <w:ilvl w:val="3"/>
          <w:numId w:val="1"/>
        </w:numPr>
        <w:ind w:left="-142" w:firstLine="426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 xml:space="preserve">       3.Cikkely. </w:t>
      </w:r>
      <w:r>
        <w:rPr>
          <w:rFonts w:ascii="Calibri" w:hAnsi="Calibri" w:cs="Calibri"/>
          <w:lang w:val="ro-RO"/>
        </w:rPr>
        <w:t>A jelen határozat életbe lépésével egyidejűleg hatályát veszti a Szatmár Megyei Sürgősségi Kórház Szervezeti Felépítésének és Létszámkeretének módosításáról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szóló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Megyei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Tanács</w:t>
      </w:r>
      <w:proofErr w:type="spellEnd"/>
      <w:r>
        <w:rPr>
          <w:rFonts w:ascii="Calibri" w:hAnsi="Calibri" w:cs="Calibri"/>
        </w:rPr>
        <w:t xml:space="preserve"> 3/2026.01.30 </w:t>
      </w:r>
      <w:proofErr w:type="spellStart"/>
      <w:r>
        <w:rPr>
          <w:rFonts w:ascii="Calibri" w:hAnsi="Calibri" w:cs="Calibri"/>
        </w:rPr>
        <w:t>számú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Határozata</w:t>
      </w:r>
      <w:proofErr w:type="spellEnd"/>
      <w:r>
        <w:rPr>
          <w:rFonts w:ascii="Calibri" w:hAnsi="Calibri" w:cs="Calibri"/>
        </w:rPr>
        <w:t xml:space="preserve">. </w:t>
      </w:r>
    </w:p>
    <w:p w:rsidR="00ED42A2" w:rsidRDefault="00ED42A2" w:rsidP="00ED42A2">
      <w:pPr>
        <w:numPr>
          <w:ilvl w:val="3"/>
          <w:numId w:val="1"/>
        </w:numPr>
        <w:ind w:left="-142" w:firstLine="426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 xml:space="preserve">        4.Cikkely.  </w:t>
      </w:r>
      <w:r>
        <w:rPr>
          <w:rFonts w:ascii="Calibri" w:hAnsi="Calibri" w:cs="Calibri"/>
          <w:lang w:val="ro-RO"/>
        </w:rPr>
        <w:t>A jelen határozat végrehajtásával megbizza a</w:t>
      </w:r>
      <w:r>
        <w:rPr>
          <w:rFonts w:ascii="Calibri" w:hAnsi="Calibri" w:cs="Calibri"/>
          <w:b/>
          <w:lang w:val="ro-RO"/>
        </w:rPr>
        <w:t xml:space="preserve">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 xml:space="preserve">Megyei Sürgősségi Kórházat. </w:t>
      </w:r>
    </w:p>
    <w:p w:rsidR="00ED42A2" w:rsidRDefault="00ED42A2" w:rsidP="00ED42A2">
      <w:pPr>
        <w:numPr>
          <w:ilvl w:val="0"/>
          <w:numId w:val="1"/>
        </w:numPr>
        <w:spacing w:after="120"/>
        <w:ind w:left="-142" w:firstLine="426"/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        5.Cikkely. </w:t>
      </w:r>
      <w:r>
        <w:rPr>
          <w:rFonts w:ascii="Calibri" w:hAnsi="Calibri" w:cs="Calibri"/>
          <w:lang w:val="ro-RO"/>
        </w:rPr>
        <w:t xml:space="preserve">A jelen határozatot a </w:t>
      </w:r>
      <w:proofErr w:type="spellStart"/>
      <w:r>
        <w:rPr>
          <w:rFonts w:ascii="Calibri" w:hAnsi="Calibri" w:cs="Calibri"/>
        </w:rPr>
        <w:t>Szatmár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o-RO"/>
        </w:rPr>
        <w:t>Megyei Sürgősségi Kórházzal, a</w:t>
      </w:r>
      <w:r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lang w:val="ro-RO"/>
        </w:rPr>
        <w:t>Szatmár Megyei Tanács szakapparátusához tartozó Humánerőforrás Management Hivatallal közlik.</w:t>
      </w:r>
    </w:p>
    <w:p w:rsidR="00ED42A2" w:rsidRDefault="00ED42A2" w:rsidP="00ED42A2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ro-RO"/>
        </w:rPr>
        <w:t xml:space="preserve">   </w:t>
      </w:r>
    </w:p>
    <w:p w:rsidR="00ED42A2" w:rsidRDefault="00ED42A2" w:rsidP="00ED42A2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ro-RO"/>
        </w:rPr>
        <w:t xml:space="preserve">  </w:t>
      </w:r>
      <w:proofErr w:type="spellStart"/>
      <w:r>
        <w:rPr>
          <w:rFonts w:ascii="Calibri" w:hAnsi="Calibri" w:cs="Calibri"/>
          <w:bCs/>
        </w:rPr>
        <w:t>Szatmárnémeti</w:t>
      </w:r>
      <w:proofErr w:type="spellEnd"/>
      <w:r>
        <w:rPr>
          <w:rFonts w:ascii="Calibri" w:hAnsi="Calibri" w:cs="Calibri"/>
          <w:bCs/>
        </w:rPr>
        <w:t>, 2026.02.26</w:t>
      </w:r>
    </w:p>
    <w:p w:rsidR="00ED42A2" w:rsidRDefault="00ED42A2" w:rsidP="00ED42A2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bCs/>
        </w:rPr>
      </w:pPr>
    </w:p>
    <w:p w:rsidR="00ED42A2" w:rsidRDefault="00ED42A2" w:rsidP="00ED42A2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</w:t>
      </w:r>
      <w:proofErr w:type="spellStart"/>
      <w:r>
        <w:rPr>
          <w:rFonts w:ascii="Calibri" w:hAnsi="Calibri" w:cs="Calibri"/>
          <w:bCs/>
        </w:rPr>
        <w:t>Elnök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</w:t>
      </w:r>
      <w:r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  <w:bCs/>
        </w:rPr>
        <w:t>Ellenjegyzi</w:t>
      </w:r>
      <w:proofErr w:type="spellEnd"/>
    </w:p>
    <w:p w:rsidR="00ED42A2" w:rsidRDefault="00ED42A2" w:rsidP="00ED42A2">
      <w:pPr>
        <w:widowControl w:val="0"/>
        <w:numPr>
          <w:ilvl w:val="0"/>
          <w:numId w:val="1"/>
        </w:numPr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Pataki </w:t>
      </w:r>
      <w:proofErr w:type="spellStart"/>
      <w:r>
        <w:rPr>
          <w:rFonts w:ascii="Calibri" w:hAnsi="Calibri" w:cs="Calibri"/>
          <w:bCs/>
        </w:rPr>
        <w:t>Csaba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</w:t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</w:rPr>
        <w:t>Crasnai</w:t>
      </w:r>
      <w:proofErr w:type="spellEnd"/>
      <w:r>
        <w:rPr>
          <w:rFonts w:ascii="Calibri" w:hAnsi="Calibri" w:cs="Calibri"/>
        </w:rPr>
        <w:t xml:space="preserve"> Mihaela Elena Ana</w:t>
      </w:r>
    </w:p>
    <w:p w:rsidR="00ED42A2" w:rsidRDefault="00ED42A2" w:rsidP="00ED42A2">
      <w:pPr>
        <w:widowControl w:val="0"/>
        <w:numPr>
          <w:ilvl w:val="0"/>
          <w:numId w:val="1"/>
        </w:numPr>
        <w:tabs>
          <w:tab w:val="center" w:pos="1843"/>
          <w:tab w:val="center" w:pos="7230"/>
        </w:tabs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                                     MEGYEI FŐJEGYZŐ</w:t>
      </w:r>
    </w:p>
    <w:p w:rsidR="00ED42A2" w:rsidRDefault="00ED42A2" w:rsidP="00ED42A2">
      <w:pPr>
        <w:rPr>
          <w:rFonts w:ascii="Calibri" w:eastAsia="Times New Roman" w:hAnsi="Calibri" w:cs="Calibri"/>
          <w:bCs/>
          <w:lang w:val="ro-RO"/>
        </w:rPr>
      </w:pPr>
    </w:p>
    <w:p w:rsidR="00ED42A2" w:rsidRDefault="00ED42A2" w:rsidP="00ED42A2">
      <w:pPr>
        <w:widowControl w:val="0"/>
        <w:numPr>
          <w:ilvl w:val="0"/>
          <w:numId w:val="1"/>
        </w:numPr>
        <w:tabs>
          <w:tab w:val="center" w:pos="1843"/>
          <w:tab w:val="center" w:pos="7230"/>
        </w:tabs>
        <w:spacing w:line="276" w:lineRule="auto"/>
        <w:ind w:right="-2"/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it-IT"/>
        </w:rPr>
        <w:t>A jelen határozat a szavazattöbbségre vonatkozó törvényes előírások betartásával lett meghozva</w:t>
      </w:r>
      <w:r>
        <w:rPr>
          <w:rFonts w:ascii="Calibri" w:hAnsi="Calibri" w:cs="Calibri"/>
          <w:b/>
          <w:lang w:val="ro-RO"/>
        </w:rPr>
        <w:t>.</w:t>
      </w:r>
    </w:p>
    <w:p w:rsidR="00ED42A2" w:rsidRDefault="00ED42A2" w:rsidP="00ED42A2">
      <w:pPr>
        <w:pStyle w:val="NoSpacing"/>
        <w:numPr>
          <w:ilvl w:val="0"/>
          <w:numId w:val="1"/>
        </w:numPr>
        <w:tabs>
          <w:tab w:val="left" w:pos="426"/>
          <w:tab w:val="right" w:leader="underscore" w:pos="4536"/>
          <w:tab w:val="left" w:pos="5812"/>
          <w:tab w:val="right" w:leader="underscore" w:pos="9072"/>
        </w:tabs>
        <w:jc w:val="both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>Tisztségben levő tanácsosok összlétszáma---33          Szavazatok mellette</w:t>
      </w:r>
      <w:r>
        <w:rPr>
          <w:rFonts w:cs="Calibri"/>
          <w:b/>
          <w:sz w:val="24"/>
          <w:szCs w:val="24"/>
          <w:lang w:val="ro-RO"/>
        </w:rPr>
        <w:tab/>
        <w:t>30</w:t>
      </w:r>
      <w:r>
        <w:rPr>
          <w:rFonts w:cs="Calibri"/>
          <w:b/>
          <w:sz w:val="24"/>
          <w:szCs w:val="24"/>
          <w:lang w:val="ro-RO"/>
        </w:rPr>
        <w:tab/>
      </w:r>
    </w:p>
    <w:p w:rsidR="00ED42A2" w:rsidRDefault="00ED42A2" w:rsidP="00ED42A2">
      <w:pPr>
        <w:pStyle w:val="NoSpacing"/>
        <w:numPr>
          <w:ilvl w:val="0"/>
          <w:numId w:val="1"/>
        </w:numPr>
        <w:tabs>
          <w:tab w:val="left" w:pos="426"/>
          <w:tab w:val="right" w:leader="underscore" w:pos="4536"/>
          <w:tab w:val="left" w:pos="5812"/>
          <w:tab w:val="right" w:leader="underscore" w:pos="9072"/>
        </w:tabs>
        <w:jc w:val="both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 xml:space="preserve"> Jelen levő tanácsosok összlétszáma _____30 </w:t>
      </w:r>
      <w:r>
        <w:rPr>
          <w:rFonts w:cs="Calibri"/>
          <w:b/>
          <w:sz w:val="24"/>
          <w:szCs w:val="24"/>
          <w:lang w:val="ro-RO"/>
        </w:rPr>
        <w:tab/>
        <w:t xml:space="preserve">             Ellenszavazatok</w:t>
      </w:r>
      <w:r>
        <w:rPr>
          <w:rFonts w:cs="Calibri"/>
          <w:b/>
          <w:sz w:val="24"/>
          <w:szCs w:val="24"/>
          <w:lang w:val="ro-RO"/>
        </w:rPr>
        <w:tab/>
        <w:t>0</w:t>
      </w:r>
    </w:p>
    <w:p w:rsidR="00ED42A2" w:rsidRDefault="00ED42A2" w:rsidP="00ED42A2">
      <w:pPr>
        <w:pStyle w:val="NoSpacing"/>
        <w:numPr>
          <w:ilvl w:val="0"/>
          <w:numId w:val="1"/>
        </w:numPr>
        <w:tabs>
          <w:tab w:val="left" w:pos="426"/>
          <w:tab w:val="right" w:leader="underscore" w:pos="4536"/>
          <w:tab w:val="left" w:pos="5812"/>
          <w:tab w:val="right" w:leader="underscore" w:pos="9072"/>
        </w:tabs>
        <w:jc w:val="both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Hiányzó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tanácsosok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összlétszáma</w:t>
      </w:r>
      <w:proofErr w:type="spellEnd"/>
      <w:r>
        <w:rPr>
          <w:rFonts w:cs="Calibri"/>
          <w:b/>
          <w:sz w:val="24"/>
          <w:szCs w:val="24"/>
        </w:rPr>
        <w:t xml:space="preserve"> ________3           </w:t>
      </w:r>
      <w:proofErr w:type="spellStart"/>
      <w:r>
        <w:rPr>
          <w:rFonts w:cs="Calibri"/>
          <w:b/>
          <w:sz w:val="24"/>
          <w:szCs w:val="24"/>
        </w:rPr>
        <w:t>Tartózkodások</w:t>
      </w:r>
      <w:proofErr w:type="spellEnd"/>
      <w:r>
        <w:rPr>
          <w:rFonts w:cs="Calibri"/>
          <w:b/>
          <w:sz w:val="24"/>
          <w:szCs w:val="24"/>
        </w:rPr>
        <w:tab/>
        <w:t>0</w:t>
      </w:r>
    </w:p>
    <w:p w:rsidR="00ED42A2" w:rsidRDefault="00ED42A2" w:rsidP="00ED42A2">
      <w:pPr>
        <w:pStyle w:val="NoSpacing"/>
        <w:numPr>
          <w:ilvl w:val="0"/>
          <w:numId w:val="1"/>
        </w:numPr>
        <w:tabs>
          <w:tab w:val="left" w:pos="426"/>
          <w:tab w:val="right" w:leader="underscore" w:pos="4536"/>
          <w:tab w:val="left" w:pos="5812"/>
          <w:tab w:val="right" w:leader="underscore" w:pos="9072"/>
        </w:tabs>
        <w:jc w:val="both"/>
        <w:rPr>
          <w:rFonts w:cs="Calibri"/>
          <w:b/>
          <w:i/>
          <w:sz w:val="24"/>
          <w:szCs w:val="24"/>
          <w:lang w:val="ro-RO"/>
        </w:rPr>
      </w:pPr>
      <w:proofErr w:type="spellStart"/>
      <w:r>
        <w:rPr>
          <w:rFonts w:cs="Calibri"/>
          <w:b/>
          <w:sz w:val="24"/>
          <w:szCs w:val="24"/>
        </w:rPr>
        <w:t>Tanácsosok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összlétszáma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melyek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nem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vettek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részt</w:t>
      </w:r>
      <w:proofErr w:type="spellEnd"/>
      <w:r>
        <w:rPr>
          <w:rFonts w:cs="Calibri"/>
          <w:b/>
          <w:sz w:val="24"/>
          <w:szCs w:val="24"/>
        </w:rPr>
        <w:t xml:space="preserve"> a </w:t>
      </w:r>
      <w:proofErr w:type="spellStart"/>
      <w:r>
        <w:rPr>
          <w:rFonts w:cs="Calibri"/>
          <w:b/>
          <w:sz w:val="24"/>
          <w:szCs w:val="24"/>
        </w:rPr>
        <w:t>tárgyaláson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és</w:t>
      </w:r>
      <w:proofErr w:type="spellEnd"/>
      <w:r>
        <w:rPr>
          <w:rFonts w:cs="Calibri"/>
          <w:b/>
          <w:sz w:val="24"/>
          <w:szCs w:val="24"/>
        </w:rPr>
        <w:t xml:space="preserve"> a </w:t>
      </w:r>
      <w:proofErr w:type="spellStart"/>
      <w:r>
        <w:rPr>
          <w:rFonts w:cs="Calibri"/>
          <w:b/>
          <w:sz w:val="24"/>
          <w:szCs w:val="24"/>
        </w:rPr>
        <w:t>szavazáson</w:t>
      </w:r>
      <w:proofErr w:type="spellEnd"/>
      <w:r>
        <w:rPr>
          <w:rFonts w:cs="Calibri"/>
          <w:b/>
          <w:sz w:val="24"/>
          <w:szCs w:val="24"/>
        </w:rPr>
        <w:tab/>
        <w:t>0</w:t>
      </w:r>
      <w:r>
        <w:rPr>
          <w:rFonts w:cs="Calibri"/>
          <w:b/>
          <w:bCs/>
          <w:sz w:val="24"/>
          <w:szCs w:val="24"/>
        </w:rPr>
        <w:t xml:space="preserve">    </w:t>
      </w:r>
    </w:p>
    <w:p w:rsidR="004E2058" w:rsidRDefault="004E2058"/>
    <w:sectPr w:rsidR="004E2058" w:rsidSect="00A13928">
      <w:pgSz w:w="12240" w:h="15840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2A2"/>
    <w:rsid w:val="00363081"/>
    <w:rsid w:val="004E2058"/>
    <w:rsid w:val="006B306A"/>
    <w:rsid w:val="00A13928"/>
    <w:rsid w:val="00D10149"/>
    <w:rsid w:val="00DA1592"/>
    <w:rsid w:val="00E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2A2"/>
    <w:pPr>
      <w:spacing w:before="100" w:beforeAutospacing="1" w:after="100" w:afterAutospacing="1"/>
    </w:pPr>
    <w:rPr>
      <w:color w:val="000000"/>
      <w:lang w:val="hu-HU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D42A2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42A2"/>
    <w:rPr>
      <w:rFonts w:ascii="Times New Roman" w:eastAsia="Calibri" w:hAnsi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42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2A2"/>
    <w:rPr>
      <w:rFonts w:ascii="Times New Roman" w:eastAsia="Calibri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D42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ED42A2"/>
    <w:rPr>
      <w:lang w:val="en-GB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ED42A2"/>
    <w:pPr>
      <w:overflowPunct w:val="0"/>
      <w:autoSpaceDE w:val="0"/>
      <w:autoSpaceDN w:val="0"/>
      <w:adjustRightInd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JuridicEmese</dc:creator>
  <cp:keywords/>
  <dc:description/>
  <cp:lastModifiedBy>JuridicEmese</cp:lastModifiedBy>
  <cp:revision>4</cp:revision>
  <dcterms:created xsi:type="dcterms:W3CDTF">2026-03-11T14:05:00Z</dcterms:created>
  <dcterms:modified xsi:type="dcterms:W3CDTF">2026-03-11T14:12:00Z</dcterms:modified>
</cp:coreProperties>
</file>