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EB5F8F" w14:textId="4DD11D1F" w:rsidR="00AA1111" w:rsidRPr="006C2536" w:rsidRDefault="00AA1111" w:rsidP="00AA1111">
      <w:pPr>
        <w:autoSpaceDE w:val="0"/>
        <w:autoSpaceDN w:val="0"/>
        <w:adjustRightInd w:val="0"/>
        <w:spacing w:after="0"/>
        <w:rPr>
          <w:rFonts w:ascii="Times New Roman" w:hAnsi="Times New Roman" w:cs="Times New Roman"/>
          <w:b/>
          <w:bCs/>
          <w:sz w:val="24"/>
          <w:szCs w:val="24"/>
          <w:lang w:val="ro-RO"/>
        </w:rPr>
      </w:pPr>
      <w:r w:rsidRPr="006C2536">
        <w:rPr>
          <w:rFonts w:ascii="Times New Roman" w:hAnsi="Times New Roman" w:cs="Times New Roman"/>
          <w:b/>
          <w:bCs/>
          <w:sz w:val="24"/>
          <w:szCs w:val="24"/>
          <w:lang w:val="ro-RO"/>
        </w:rPr>
        <w:t>ROMÂNIA</w:t>
      </w:r>
    </w:p>
    <w:p w14:paraId="58BDC94A" w14:textId="77777777" w:rsidR="00AA1111" w:rsidRPr="006C2536" w:rsidRDefault="00AA1111" w:rsidP="00AA1111">
      <w:pPr>
        <w:autoSpaceDE w:val="0"/>
        <w:autoSpaceDN w:val="0"/>
        <w:adjustRightInd w:val="0"/>
        <w:spacing w:after="0"/>
        <w:rPr>
          <w:rFonts w:ascii="Times New Roman" w:hAnsi="Times New Roman" w:cs="Times New Roman"/>
          <w:b/>
          <w:bCs/>
          <w:sz w:val="24"/>
          <w:szCs w:val="24"/>
          <w:lang w:val="ro-RO"/>
        </w:rPr>
      </w:pPr>
      <w:r w:rsidRPr="006C2536">
        <w:rPr>
          <w:rFonts w:ascii="Times New Roman" w:hAnsi="Times New Roman" w:cs="Times New Roman"/>
          <w:b/>
          <w:bCs/>
          <w:sz w:val="24"/>
          <w:szCs w:val="24"/>
          <w:lang w:val="ro-RO"/>
        </w:rPr>
        <w:t>JUDEŢUL SATU MARE</w:t>
      </w:r>
    </w:p>
    <w:p w14:paraId="03DFFBA5" w14:textId="77777777" w:rsidR="00AA1111" w:rsidRPr="006C2536" w:rsidRDefault="00AA1111" w:rsidP="00AA1111">
      <w:pPr>
        <w:autoSpaceDE w:val="0"/>
        <w:autoSpaceDN w:val="0"/>
        <w:adjustRightInd w:val="0"/>
        <w:spacing w:after="0"/>
        <w:rPr>
          <w:rFonts w:ascii="Times New Roman" w:hAnsi="Times New Roman" w:cs="Times New Roman"/>
          <w:b/>
          <w:bCs/>
          <w:sz w:val="24"/>
          <w:szCs w:val="24"/>
          <w:lang w:val="ro-RO"/>
        </w:rPr>
      </w:pPr>
      <w:r w:rsidRPr="006C2536">
        <w:rPr>
          <w:rFonts w:ascii="Times New Roman" w:hAnsi="Times New Roman" w:cs="Times New Roman"/>
          <w:b/>
          <w:bCs/>
          <w:sz w:val="24"/>
          <w:szCs w:val="24"/>
          <w:lang w:val="ro-RO"/>
        </w:rPr>
        <w:t>CONSILIUL JUDEŢEAN</w:t>
      </w:r>
    </w:p>
    <w:p w14:paraId="6D4E5E37" w14:textId="77777777" w:rsidR="00CF53B9" w:rsidRPr="006C2536" w:rsidRDefault="00CF53B9" w:rsidP="00AA1111">
      <w:pPr>
        <w:spacing w:after="0"/>
        <w:jc w:val="both"/>
        <w:rPr>
          <w:rFonts w:ascii="Times New Roman" w:hAnsi="Times New Roman" w:cs="Times New Roman"/>
          <w:b/>
          <w:sz w:val="16"/>
          <w:szCs w:val="16"/>
          <w:lang w:val="ro-RO"/>
        </w:rPr>
      </w:pPr>
    </w:p>
    <w:p w14:paraId="198D503C" w14:textId="77777777" w:rsidR="00AA1111" w:rsidRPr="006C2536" w:rsidRDefault="00AA1111" w:rsidP="00AA1111">
      <w:pPr>
        <w:spacing w:after="0" w:line="240" w:lineRule="auto"/>
        <w:jc w:val="both"/>
        <w:rPr>
          <w:rFonts w:ascii="Times New Roman" w:hAnsi="Times New Roman" w:cs="Times New Roman"/>
          <w:b/>
          <w:sz w:val="16"/>
          <w:szCs w:val="16"/>
          <w:lang w:val="ro-RO"/>
        </w:rPr>
      </w:pPr>
    </w:p>
    <w:p w14:paraId="43EECAC1" w14:textId="77777777" w:rsidR="003840BD" w:rsidRPr="006C2536" w:rsidRDefault="003840BD" w:rsidP="002012F6">
      <w:pPr>
        <w:pStyle w:val="NoSpacing"/>
        <w:jc w:val="center"/>
        <w:rPr>
          <w:b/>
          <w:lang w:val="ro-RO"/>
        </w:rPr>
      </w:pPr>
      <w:bookmarkStart w:id="0" w:name="_Hlk41043672"/>
    </w:p>
    <w:p w14:paraId="5D4BCFE2" w14:textId="63A17412" w:rsidR="00AA1111" w:rsidRPr="006C2536" w:rsidRDefault="00AA1111" w:rsidP="002012F6">
      <w:pPr>
        <w:pStyle w:val="NoSpacing"/>
        <w:jc w:val="center"/>
        <w:rPr>
          <w:b/>
          <w:lang w:val="ro-RO"/>
        </w:rPr>
      </w:pPr>
      <w:r w:rsidRPr="006C2536">
        <w:rPr>
          <w:b/>
          <w:lang w:val="ro-RO"/>
        </w:rPr>
        <w:t>Proiect de hotărâre nr. _______ din ___________</w:t>
      </w:r>
    </w:p>
    <w:bookmarkEnd w:id="0"/>
    <w:p w14:paraId="7DC78384" w14:textId="77777777" w:rsidR="0072119B" w:rsidRDefault="00591010" w:rsidP="00591010">
      <w:pPr>
        <w:spacing w:after="0" w:line="240" w:lineRule="auto"/>
        <w:jc w:val="center"/>
        <w:rPr>
          <w:rFonts w:ascii="Times New Roman" w:hAnsi="Times New Roman"/>
          <w:b/>
          <w:bCs/>
          <w:sz w:val="24"/>
          <w:szCs w:val="24"/>
          <w:lang w:val="ro-RO"/>
        </w:rPr>
      </w:pPr>
      <w:r w:rsidRPr="006C2536">
        <w:rPr>
          <w:rFonts w:ascii="Times New Roman" w:eastAsia="Calibri" w:hAnsi="Times New Roman" w:cs="Times New Roman"/>
          <w:b/>
          <w:bCs/>
          <w:sz w:val="24"/>
          <w:szCs w:val="24"/>
          <w:lang w:val="ro-RO"/>
        </w:rPr>
        <w:t xml:space="preserve">privind </w:t>
      </w:r>
      <w:r w:rsidRPr="006C2536">
        <w:rPr>
          <w:rFonts w:ascii="Times New Roman" w:hAnsi="Times New Roman" w:cs="Times New Roman"/>
          <w:b/>
          <w:bCs/>
          <w:sz w:val="24"/>
          <w:szCs w:val="24"/>
          <w:lang w:val="ro-RO"/>
        </w:rPr>
        <w:t xml:space="preserve">aprobarea </w:t>
      </w:r>
      <w:r w:rsidRPr="006C2536">
        <w:rPr>
          <w:rFonts w:ascii="Times New Roman" w:hAnsi="Times New Roman"/>
          <w:b/>
          <w:bCs/>
          <w:sz w:val="24"/>
          <w:szCs w:val="24"/>
          <w:lang w:val="ro-RO"/>
        </w:rPr>
        <w:t>„Strategiei și</w:t>
      </w:r>
      <w:r w:rsidRPr="006C2536">
        <w:rPr>
          <w:rFonts w:ascii="Times New Roman" w:hAnsi="Times New Roman"/>
          <w:sz w:val="24"/>
          <w:szCs w:val="24"/>
          <w:lang w:val="ro-RO"/>
        </w:rPr>
        <w:t xml:space="preserve"> </w:t>
      </w:r>
      <w:r w:rsidR="00F95243" w:rsidRPr="006C2536">
        <w:rPr>
          <w:rFonts w:ascii="Times New Roman" w:hAnsi="Times New Roman"/>
          <w:b/>
          <w:bCs/>
          <w:sz w:val="24"/>
          <w:szCs w:val="24"/>
          <w:lang w:val="ro-RO"/>
        </w:rPr>
        <w:t>P</w:t>
      </w:r>
      <w:r w:rsidRPr="006C2536">
        <w:rPr>
          <w:rFonts w:ascii="Times New Roman" w:hAnsi="Times New Roman"/>
          <w:b/>
          <w:bCs/>
          <w:sz w:val="24"/>
          <w:szCs w:val="24"/>
          <w:lang w:val="ro-RO"/>
        </w:rPr>
        <w:t>lanul</w:t>
      </w:r>
      <w:r w:rsidR="00AE175F" w:rsidRPr="006C2536">
        <w:rPr>
          <w:rFonts w:ascii="Times New Roman" w:hAnsi="Times New Roman"/>
          <w:b/>
          <w:bCs/>
          <w:sz w:val="24"/>
          <w:szCs w:val="24"/>
          <w:lang w:val="ro-RO"/>
        </w:rPr>
        <w:t xml:space="preserve">ui </w:t>
      </w:r>
      <w:r w:rsidRPr="006C2536">
        <w:rPr>
          <w:rFonts w:ascii="Times New Roman" w:hAnsi="Times New Roman"/>
          <w:b/>
          <w:bCs/>
          <w:sz w:val="24"/>
          <w:szCs w:val="24"/>
          <w:lang w:val="ro-RO"/>
        </w:rPr>
        <w:t xml:space="preserve">de </w:t>
      </w:r>
      <w:r w:rsidR="00F95243" w:rsidRPr="006C2536">
        <w:rPr>
          <w:rFonts w:ascii="Times New Roman" w:hAnsi="Times New Roman"/>
          <w:b/>
          <w:bCs/>
          <w:sz w:val="24"/>
          <w:szCs w:val="24"/>
          <w:lang w:val="ro-RO"/>
        </w:rPr>
        <w:t>M</w:t>
      </w:r>
      <w:r w:rsidRPr="006C2536">
        <w:rPr>
          <w:rFonts w:ascii="Times New Roman" w:hAnsi="Times New Roman"/>
          <w:b/>
          <w:bCs/>
          <w:sz w:val="24"/>
          <w:szCs w:val="24"/>
          <w:lang w:val="ro-RO"/>
        </w:rPr>
        <w:t xml:space="preserve">obilitate </w:t>
      </w:r>
      <w:r w:rsidRPr="006C2536">
        <w:rPr>
          <w:rFonts w:ascii="Times New Roman" w:hAnsi="Times New Roman"/>
          <w:b/>
          <w:sz w:val="24"/>
          <w:szCs w:val="24"/>
          <w:lang w:val="ro-RO"/>
        </w:rPr>
        <w:t xml:space="preserve">pentru județul </w:t>
      </w:r>
      <w:r w:rsidRPr="006C2536">
        <w:rPr>
          <w:rFonts w:ascii="Times New Roman" w:hAnsi="Times New Roman"/>
          <w:b/>
          <w:bCs/>
          <w:sz w:val="24"/>
          <w:szCs w:val="24"/>
          <w:lang w:val="ro-RO"/>
        </w:rPr>
        <w:t xml:space="preserve">Satu Mare” elaborat în cadrul proiectului „Modern </w:t>
      </w:r>
      <w:proofErr w:type="spellStart"/>
      <w:r w:rsidRPr="006C2536">
        <w:rPr>
          <w:rFonts w:ascii="Times New Roman" w:hAnsi="Times New Roman"/>
          <w:b/>
          <w:bCs/>
          <w:sz w:val="24"/>
          <w:szCs w:val="24"/>
          <w:lang w:val="ro-RO"/>
        </w:rPr>
        <w:t>Border</w:t>
      </w:r>
      <w:proofErr w:type="spellEnd"/>
      <w:r w:rsidRPr="006C2536">
        <w:rPr>
          <w:rFonts w:ascii="Times New Roman" w:hAnsi="Times New Roman"/>
          <w:b/>
          <w:bCs/>
          <w:sz w:val="24"/>
          <w:szCs w:val="24"/>
          <w:lang w:val="ro-RO"/>
        </w:rPr>
        <w:t xml:space="preserve"> </w:t>
      </w:r>
      <w:proofErr w:type="spellStart"/>
      <w:r w:rsidRPr="006C2536">
        <w:rPr>
          <w:rFonts w:ascii="Times New Roman" w:hAnsi="Times New Roman"/>
          <w:b/>
          <w:bCs/>
          <w:sz w:val="24"/>
          <w:szCs w:val="24"/>
          <w:lang w:val="ro-RO"/>
        </w:rPr>
        <w:t>Infrastructure</w:t>
      </w:r>
      <w:proofErr w:type="spellEnd"/>
      <w:r w:rsidRPr="006C2536">
        <w:rPr>
          <w:rFonts w:ascii="Times New Roman" w:hAnsi="Times New Roman"/>
          <w:b/>
          <w:bCs/>
          <w:sz w:val="24"/>
          <w:szCs w:val="24"/>
          <w:lang w:val="ro-RO"/>
        </w:rPr>
        <w:t xml:space="preserve"> – </w:t>
      </w:r>
      <w:proofErr w:type="spellStart"/>
      <w:r w:rsidRPr="006C2536">
        <w:rPr>
          <w:rFonts w:ascii="Times New Roman" w:hAnsi="Times New Roman"/>
          <w:b/>
          <w:bCs/>
          <w:sz w:val="24"/>
          <w:szCs w:val="24"/>
          <w:lang w:val="ro-RO"/>
        </w:rPr>
        <w:t>Successful</w:t>
      </w:r>
      <w:proofErr w:type="spellEnd"/>
      <w:r w:rsidRPr="006C2536">
        <w:rPr>
          <w:rFonts w:ascii="Times New Roman" w:hAnsi="Times New Roman"/>
          <w:b/>
          <w:bCs/>
          <w:sz w:val="24"/>
          <w:szCs w:val="24"/>
          <w:lang w:val="ro-RO"/>
        </w:rPr>
        <w:t xml:space="preserve"> Carpathian </w:t>
      </w:r>
      <w:proofErr w:type="spellStart"/>
      <w:r w:rsidRPr="006C2536">
        <w:rPr>
          <w:rFonts w:ascii="Times New Roman" w:hAnsi="Times New Roman"/>
          <w:b/>
          <w:bCs/>
          <w:sz w:val="24"/>
          <w:szCs w:val="24"/>
          <w:lang w:val="ro-RO"/>
        </w:rPr>
        <w:t>region</w:t>
      </w:r>
      <w:proofErr w:type="spellEnd"/>
      <w:r w:rsidRPr="006C2536">
        <w:rPr>
          <w:rFonts w:ascii="Times New Roman" w:hAnsi="Times New Roman"/>
          <w:b/>
          <w:bCs/>
          <w:sz w:val="24"/>
          <w:szCs w:val="24"/>
          <w:lang w:val="ro-RO"/>
        </w:rPr>
        <w:t xml:space="preserve">”, </w:t>
      </w:r>
    </w:p>
    <w:p w14:paraId="53BD2904" w14:textId="2A28E435" w:rsidR="00591010" w:rsidRPr="006C2536" w:rsidRDefault="00591010" w:rsidP="00591010">
      <w:pPr>
        <w:spacing w:after="0" w:line="240" w:lineRule="auto"/>
        <w:jc w:val="center"/>
        <w:rPr>
          <w:rFonts w:ascii="Times New Roman" w:hAnsi="Times New Roman"/>
          <w:b/>
          <w:bCs/>
          <w:sz w:val="24"/>
          <w:szCs w:val="24"/>
          <w:lang w:val="ro-RO"/>
        </w:rPr>
      </w:pPr>
      <w:r w:rsidRPr="006C2536">
        <w:rPr>
          <w:rFonts w:ascii="Times New Roman" w:hAnsi="Times New Roman"/>
          <w:b/>
          <w:bCs/>
          <w:sz w:val="24"/>
          <w:szCs w:val="24"/>
          <w:lang w:val="ro-RO"/>
        </w:rPr>
        <w:t>acronim MOBI</w:t>
      </w:r>
    </w:p>
    <w:p w14:paraId="0309E3E8" w14:textId="77777777" w:rsidR="00D67C4E" w:rsidRPr="006C2536" w:rsidRDefault="00D67C4E" w:rsidP="00591010">
      <w:pPr>
        <w:spacing w:after="0" w:line="240" w:lineRule="auto"/>
        <w:jc w:val="center"/>
        <w:rPr>
          <w:rFonts w:ascii="Times New Roman" w:hAnsi="Times New Roman"/>
          <w:b/>
          <w:bCs/>
          <w:sz w:val="24"/>
          <w:szCs w:val="24"/>
          <w:lang w:val="ro-RO"/>
        </w:rPr>
      </w:pPr>
    </w:p>
    <w:p w14:paraId="159FC0CE" w14:textId="77777777" w:rsidR="00D67C4E" w:rsidRPr="006C2536" w:rsidRDefault="00D67C4E" w:rsidP="00591010">
      <w:pPr>
        <w:spacing w:after="0" w:line="240" w:lineRule="auto"/>
        <w:jc w:val="center"/>
        <w:rPr>
          <w:rFonts w:ascii="Times New Roman" w:hAnsi="Times New Roman" w:cs="Times New Roman"/>
          <w:sz w:val="23"/>
          <w:szCs w:val="23"/>
          <w:lang w:val="ro-RO"/>
        </w:rPr>
      </w:pPr>
    </w:p>
    <w:p w14:paraId="6F79C981" w14:textId="77777777" w:rsidR="00AA1111" w:rsidRPr="006C2536" w:rsidRDefault="00AA1111" w:rsidP="00AA1111">
      <w:pPr>
        <w:autoSpaceDE w:val="0"/>
        <w:autoSpaceDN w:val="0"/>
        <w:adjustRightInd w:val="0"/>
        <w:spacing w:after="0" w:line="240" w:lineRule="auto"/>
        <w:ind w:firstLine="720"/>
        <w:contextualSpacing/>
        <w:jc w:val="both"/>
        <w:rPr>
          <w:rFonts w:ascii="Times New Roman" w:hAnsi="Times New Roman" w:cs="Times New Roman"/>
          <w:sz w:val="24"/>
          <w:szCs w:val="24"/>
          <w:lang w:val="ro-RO"/>
        </w:rPr>
      </w:pPr>
      <w:r w:rsidRPr="006C2536">
        <w:rPr>
          <w:rFonts w:ascii="Times New Roman" w:hAnsi="Times New Roman" w:cs="Times New Roman"/>
          <w:sz w:val="24"/>
          <w:szCs w:val="24"/>
          <w:lang w:val="ro-RO"/>
        </w:rPr>
        <w:t>Consiliul Județean Satu Mare,</w:t>
      </w:r>
    </w:p>
    <w:p w14:paraId="2198FCC5" w14:textId="0525C4AC" w:rsidR="00114A7B" w:rsidRPr="006C2536" w:rsidRDefault="00AA1111" w:rsidP="00114A7B">
      <w:pPr>
        <w:autoSpaceDE w:val="0"/>
        <w:autoSpaceDN w:val="0"/>
        <w:adjustRightInd w:val="0"/>
        <w:spacing w:after="0" w:line="240" w:lineRule="auto"/>
        <w:ind w:firstLine="720"/>
        <w:contextualSpacing/>
        <w:jc w:val="both"/>
        <w:rPr>
          <w:rFonts w:ascii="Times New Roman" w:hAnsi="Times New Roman" w:cs="Times New Roman"/>
          <w:sz w:val="24"/>
          <w:szCs w:val="24"/>
          <w:lang w:val="ro-RO"/>
        </w:rPr>
      </w:pPr>
      <w:r w:rsidRPr="006C2536">
        <w:rPr>
          <w:rFonts w:ascii="Times New Roman" w:hAnsi="Times New Roman" w:cs="Times New Roman"/>
          <w:sz w:val="24"/>
          <w:szCs w:val="24"/>
          <w:lang w:val="ro-RO"/>
        </w:rPr>
        <w:t>având în vedere Referatul de aprobare nr. __________________ al președintelui Consiliului Județean Satu Mare, anexat prezentului proiect de hotărâre,</w:t>
      </w:r>
    </w:p>
    <w:p w14:paraId="710D99B4" w14:textId="71C85902" w:rsidR="00C15BC0" w:rsidRPr="006C2536" w:rsidRDefault="00C15BC0" w:rsidP="00C15BC0">
      <w:pPr>
        <w:spacing w:after="0" w:line="240" w:lineRule="auto"/>
        <w:ind w:right="22" w:firstLine="708"/>
        <w:contextualSpacing/>
        <w:jc w:val="both"/>
        <w:rPr>
          <w:rFonts w:ascii="Times New Roman" w:eastAsia="Times New Roman" w:hAnsi="Times New Roman" w:cs="Times New Roman"/>
          <w:bCs/>
          <w:sz w:val="24"/>
          <w:szCs w:val="24"/>
          <w:lang w:val="ro-RO"/>
        </w:rPr>
      </w:pPr>
      <w:r w:rsidRPr="006C2536">
        <w:rPr>
          <w:rFonts w:ascii="Times New Roman" w:eastAsia="Times New Roman" w:hAnsi="Times New Roman" w:cs="Times New Roman"/>
          <w:bCs/>
          <w:sz w:val="24"/>
          <w:szCs w:val="24"/>
          <w:lang w:val="ro-RO"/>
        </w:rPr>
        <w:t>ținând cont de:</w:t>
      </w:r>
    </w:p>
    <w:p w14:paraId="3ABD5FA5" w14:textId="3252DE85" w:rsidR="00D52325" w:rsidRPr="006C2536" w:rsidRDefault="00E078B7" w:rsidP="00EC388B">
      <w:pPr>
        <w:widowControl w:val="0"/>
        <w:autoSpaceDE w:val="0"/>
        <w:autoSpaceDN w:val="0"/>
        <w:adjustRightInd w:val="0"/>
        <w:spacing w:before="20" w:after="20" w:line="240" w:lineRule="auto"/>
        <w:ind w:left="706" w:firstLine="706"/>
        <w:jc w:val="both"/>
        <w:rPr>
          <w:rFonts w:ascii="Times New Roman" w:eastAsia="Times New Roman" w:hAnsi="Times New Roman" w:cs="Times New Roman"/>
          <w:sz w:val="24"/>
          <w:szCs w:val="24"/>
          <w:lang w:val="ro-RO"/>
        </w:rPr>
      </w:pPr>
      <w:r w:rsidRPr="006C2536">
        <w:rPr>
          <w:rFonts w:ascii="Times New Roman" w:hAnsi="Times New Roman" w:cs="Times New Roman"/>
          <w:sz w:val="24"/>
          <w:szCs w:val="24"/>
          <w:lang w:val="ro-RO"/>
        </w:rPr>
        <w:t>-</w:t>
      </w:r>
      <w:r w:rsidR="00AA1111" w:rsidRPr="006C2536">
        <w:rPr>
          <w:rFonts w:ascii="Times New Roman" w:hAnsi="Times New Roman" w:cs="Times New Roman"/>
          <w:sz w:val="24"/>
          <w:szCs w:val="24"/>
          <w:lang w:val="ro-RO"/>
        </w:rPr>
        <w:t xml:space="preserve"> </w:t>
      </w:r>
      <w:r w:rsidR="00D67C4E" w:rsidRPr="006C2536">
        <w:rPr>
          <w:rFonts w:ascii="Times New Roman" w:hAnsi="Times New Roman" w:cs="Times New Roman"/>
          <w:sz w:val="24"/>
          <w:szCs w:val="24"/>
          <w:lang w:val="ro-RO"/>
        </w:rPr>
        <w:t>c</w:t>
      </w:r>
      <w:r w:rsidR="00114A7B" w:rsidRPr="006C2536">
        <w:rPr>
          <w:rFonts w:ascii="Times New Roman" w:hAnsi="Times New Roman" w:cs="Times New Roman"/>
          <w:sz w:val="24"/>
          <w:szCs w:val="24"/>
          <w:lang w:val="ro-RO"/>
        </w:rPr>
        <w:t>ontractul de ser</w:t>
      </w:r>
      <w:r w:rsidR="00892E97" w:rsidRPr="006C2536">
        <w:rPr>
          <w:rFonts w:ascii="Times New Roman" w:hAnsi="Times New Roman" w:cs="Times New Roman"/>
          <w:sz w:val="24"/>
          <w:szCs w:val="24"/>
          <w:lang w:val="ro-RO"/>
        </w:rPr>
        <w:t>vicii</w:t>
      </w:r>
      <w:r w:rsidR="00AA1111" w:rsidRPr="006C2536">
        <w:rPr>
          <w:rFonts w:ascii="Times New Roman" w:hAnsi="Times New Roman" w:cs="Times New Roman"/>
          <w:sz w:val="24"/>
          <w:szCs w:val="24"/>
          <w:lang w:val="ro-RO"/>
        </w:rPr>
        <w:t xml:space="preserve"> nr. </w:t>
      </w:r>
      <w:r w:rsidR="00846D88" w:rsidRPr="006C2536">
        <w:rPr>
          <w:rFonts w:ascii="Times New Roman" w:hAnsi="Times New Roman"/>
          <w:sz w:val="24"/>
          <w:szCs w:val="24"/>
          <w:lang w:val="ro-RO"/>
        </w:rPr>
        <w:t xml:space="preserve">385/2020, </w:t>
      </w:r>
      <w:r w:rsidR="00D52325" w:rsidRPr="006C2536">
        <w:rPr>
          <w:rFonts w:ascii="Times New Roman" w:hAnsi="Times New Roman" w:cs="Times New Roman"/>
          <w:sz w:val="24"/>
          <w:szCs w:val="24"/>
          <w:lang w:val="ro-RO"/>
        </w:rPr>
        <w:t xml:space="preserve">încheiat între Județul Satu Mare și </w:t>
      </w:r>
      <w:bookmarkStart w:id="1" w:name="_Hlk115081810"/>
      <w:r w:rsidR="006F5001" w:rsidRPr="006C2536">
        <w:rPr>
          <w:rFonts w:ascii="Times New Roman" w:hAnsi="Times New Roman" w:cs="Times New Roman"/>
          <w:sz w:val="24"/>
          <w:szCs w:val="24"/>
          <w:lang w:val="ro-RO"/>
        </w:rPr>
        <w:t xml:space="preserve">S.C. </w:t>
      </w:r>
      <w:proofErr w:type="spellStart"/>
      <w:r w:rsidR="007A1B31" w:rsidRPr="006C2536">
        <w:rPr>
          <w:rFonts w:ascii="Times New Roman" w:hAnsi="Times New Roman" w:cs="Times New Roman"/>
          <w:sz w:val="24"/>
          <w:szCs w:val="24"/>
          <w:lang w:val="ro-RO"/>
        </w:rPr>
        <w:t>Fip</w:t>
      </w:r>
      <w:proofErr w:type="spellEnd"/>
      <w:r w:rsidR="007A1B31" w:rsidRPr="006C2536">
        <w:rPr>
          <w:rFonts w:ascii="Times New Roman" w:hAnsi="Times New Roman" w:cs="Times New Roman"/>
          <w:sz w:val="24"/>
          <w:szCs w:val="24"/>
          <w:lang w:val="ro-RO"/>
        </w:rPr>
        <w:t xml:space="preserve"> Consulting</w:t>
      </w:r>
      <w:r w:rsidR="00D52325" w:rsidRPr="006C2536">
        <w:rPr>
          <w:rFonts w:ascii="Times New Roman" w:hAnsi="Times New Roman" w:cs="Times New Roman"/>
          <w:sz w:val="24"/>
          <w:szCs w:val="24"/>
          <w:lang w:val="ro-RO"/>
        </w:rPr>
        <w:t xml:space="preserve"> </w:t>
      </w:r>
      <w:bookmarkEnd w:id="1"/>
      <w:r w:rsidR="006F5001" w:rsidRPr="006C2536">
        <w:rPr>
          <w:rFonts w:ascii="Times New Roman" w:hAnsi="Times New Roman" w:cs="Times New Roman"/>
          <w:sz w:val="24"/>
          <w:szCs w:val="24"/>
          <w:lang w:val="ro-RO"/>
        </w:rPr>
        <w:t xml:space="preserve"> S.R.L</w:t>
      </w:r>
      <w:r w:rsidR="00641FC2" w:rsidRPr="006C2536">
        <w:rPr>
          <w:rFonts w:ascii="Times New Roman" w:hAnsi="Times New Roman" w:cs="Times New Roman"/>
          <w:sz w:val="24"/>
          <w:szCs w:val="24"/>
          <w:lang w:val="ro-RO"/>
        </w:rPr>
        <w:t>;</w:t>
      </w:r>
    </w:p>
    <w:p w14:paraId="7DBF3D5D" w14:textId="08FA332F" w:rsidR="00BF027F" w:rsidRPr="006C2536" w:rsidRDefault="00BF027F" w:rsidP="00EC388B">
      <w:pPr>
        <w:pStyle w:val="Default"/>
        <w:ind w:left="708" w:firstLine="704"/>
        <w:jc w:val="both"/>
        <w:rPr>
          <w:rFonts w:ascii="Times New Roman" w:eastAsia="Calibri" w:hAnsi="Times New Roman" w:cs="Times New Roman"/>
          <w:bCs/>
          <w:color w:val="auto"/>
          <w:lang w:val="ro-RO"/>
        </w:rPr>
      </w:pPr>
      <w:r w:rsidRPr="006C2536">
        <w:rPr>
          <w:rFonts w:ascii="Times New Roman" w:hAnsi="Times New Roman" w:cs="Times New Roman"/>
          <w:color w:val="auto"/>
          <w:lang w:val="ro-RO"/>
        </w:rPr>
        <w:t xml:space="preserve">- </w:t>
      </w:r>
      <w:r w:rsidR="00D67C4E" w:rsidRPr="006C2536">
        <w:rPr>
          <w:rFonts w:ascii="Times New Roman" w:hAnsi="Times New Roman" w:cs="Times New Roman"/>
          <w:color w:val="auto"/>
          <w:lang w:val="ro-RO"/>
        </w:rPr>
        <w:t>d</w:t>
      </w:r>
      <w:r w:rsidRPr="006C2536">
        <w:rPr>
          <w:rFonts w:ascii="Times New Roman" w:hAnsi="Times New Roman" w:cs="Times New Roman"/>
          <w:color w:val="auto"/>
          <w:lang w:val="ro-RO"/>
        </w:rPr>
        <w:t xml:space="preserve">ecizia etapei de încadrare </w:t>
      </w:r>
      <w:r w:rsidR="00846D88" w:rsidRPr="006C2536">
        <w:rPr>
          <w:rFonts w:ascii="Times New Roman" w:hAnsi="Times New Roman"/>
          <w:color w:val="auto"/>
          <w:lang w:val="ro-RO"/>
        </w:rPr>
        <w:t xml:space="preserve">nr. 910/31.07.2023 </w:t>
      </w:r>
      <w:r w:rsidR="001E0EFF" w:rsidRPr="006C2536">
        <w:rPr>
          <w:rFonts w:ascii="Times New Roman" w:hAnsi="Times New Roman" w:cs="Times New Roman"/>
          <w:color w:val="auto"/>
          <w:lang w:val="ro-RO"/>
        </w:rPr>
        <w:t xml:space="preserve">emisă de </w:t>
      </w:r>
      <w:r w:rsidR="00846D88" w:rsidRPr="006C2536">
        <w:rPr>
          <w:rFonts w:ascii="Times New Roman" w:hAnsi="Times New Roman"/>
          <w:color w:val="auto"/>
          <w:lang w:val="ro-RO"/>
        </w:rPr>
        <w:t>Agenți</w:t>
      </w:r>
      <w:r w:rsidR="00717743" w:rsidRPr="006C2536">
        <w:rPr>
          <w:rFonts w:ascii="Times New Roman" w:hAnsi="Times New Roman"/>
          <w:color w:val="auto"/>
          <w:lang w:val="ro-RO"/>
        </w:rPr>
        <w:t>a</w:t>
      </w:r>
      <w:r w:rsidR="00846D88" w:rsidRPr="006C2536">
        <w:rPr>
          <w:rFonts w:ascii="Times New Roman" w:hAnsi="Times New Roman"/>
          <w:color w:val="auto"/>
          <w:lang w:val="ro-RO"/>
        </w:rPr>
        <w:t xml:space="preserve"> pentru </w:t>
      </w:r>
      <w:r w:rsidR="00717743" w:rsidRPr="006C2536">
        <w:rPr>
          <w:rFonts w:ascii="Times New Roman" w:hAnsi="Times New Roman"/>
          <w:color w:val="auto"/>
          <w:lang w:val="ro-RO"/>
        </w:rPr>
        <w:t>Protecția Mediului Satu Mare</w:t>
      </w:r>
      <w:r w:rsidR="00641FC2" w:rsidRPr="006C2536">
        <w:rPr>
          <w:rFonts w:ascii="Times New Roman" w:hAnsi="Times New Roman" w:cs="Times New Roman"/>
          <w:color w:val="auto"/>
          <w:lang w:val="ro-RO"/>
        </w:rPr>
        <w:t>;</w:t>
      </w:r>
    </w:p>
    <w:p w14:paraId="7DD029FF" w14:textId="70DA9DB6" w:rsidR="001507CC" w:rsidRPr="006C2536" w:rsidRDefault="001507CC" w:rsidP="00EC388B">
      <w:pPr>
        <w:spacing w:after="0" w:line="240" w:lineRule="auto"/>
        <w:ind w:left="706" w:right="-22" w:firstLine="706"/>
        <w:jc w:val="both"/>
        <w:rPr>
          <w:rFonts w:ascii="Times New Roman" w:hAnsi="Times New Roman" w:cs="Times New Roman"/>
          <w:sz w:val="24"/>
          <w:szCs w:val="24"/>
          <w:lang w:val="ro-RO"/>
        </w:rPr>
      </w:pPr>
      <w:r w:rsidRPr="006C2536">
        <w:rPr>
          <w:rFonts w:ascii="Times New Roman" w:hAnsi="Times New Roman" w:cs="Times New Roman"/>
          <w:sz w:val="24"/>
          <w:szCs w:val="24"/>
          <w:lang w:val="ro-RO"/>
        </w:rPr>
        <w:t>- art.7 alin. (2) din Legea nr. 52/2003, republicată, privind transparența decizională în administrația publică;</w:t>
      </w:r>
    </w:p>
    <w:p w14:paraId="387F4B03" w14:textId="02C65ED5" w:rsidR="00C15BC0" w:rsidRPr="006C2536" w:rsidRDefault="00C15BC0" w:rsidP="00195760">
      <w:pPr>
        <w:spacing w:after="0" w:line="240" w:lineRule="auto"/>
        <w:ind w:firstLine="708"/>
        <w:jc w:val="both"/>
        <w:rPr>
          <w:rFonts w:ascii="Times New Roman" w:hAnsi="Times New Roman" w:cs="Times New Roman"/>
          <w:sz w:val="24"/>
          <w:szCs w:val="24"/>
          <w:lang w:val="ro-RO"/>
        </w:rPr>
      </w:pPr>
      <w:r w:rsidRPr="006C2536">
        <w:rPr>
          <w:rFonts w:ascii="Times New Roman" w:hAnsi="Times New Roman"/>
          <w:sz w:val="24"/>
          <w:szCs w:val="24"/>
          <w:lang w:val="ro-RO"/>
        </w:rPr>
        <w:t xml:space="preserve">luând în considerare </w:t>
      </w:r>
      <w:r w:rsidR="00883A14" w:rsidRPr="006C2536">
        <w:rPr>
          <w:rFonts w:ascii="Times New Roman" w:hAnsi="Times New Roman" w:cs="Times New Roman"/>
          <w:sz w:val="24"/>
          <w:szCs w:val="24"/>
          <w:lang w:val="ro-RO"/>
        </w:rPr>
        <w:t>prevederi</w:t>
      </w:r>
      <w:r w:rsidRPr="006C2536">
        <w:rPr>
          <w:rFonts w:ascii="Times New Roman" w:hAnsi="Times New Roman" w:cs="Times New Roman"/>
          <w:sz w:val="24"/>
          <w:szCs w:val="24"/>
          <w:lang w:val="ro-RO"/>
        </w:rPr>
        <w:t xml:space="preserve">le </w:t>
      </w:r>
      <w:r w:rsidR="00883A14" w:rsidRPr="006C2536">
        <w:rPr>
          <w:rFonts w:ascii="Times New Roman" w:hAnsi="Times New Roman" w:cs="Times New Roman"/>
          <w:sz w:val="24"/>
          <w:szCs w:val="24"/>
          <w:lang w:val="ro-RO"/>
        </w:rPr>
        <w:t xml:space="preserve"> art. 173 alin. (</w:t>
      </w:r>
      <w:r w:rsidR="00804959" w:rsidRPr="006C2536">
        <w:rPr>
          <w:rFonts w:ascii="Times New Roman" w:hAnsi="Times New Roman" w:cs="Times New Roman"/>
          <w:sz w:val="24"/>
          <w:szCs w:val="24"/>
          <w:lang w:val="ro-RO"/>
        </w:rPr>
        <w:t>1</w:t>
      </w:r>
      <w:r w:rsidR="00883A14" w:rsidRPr="006C2536">
        <w:rPr>
          <w:rFonts w:ascii="Times New Roman" w:hAnsi="Times New Roman" w:cs="Times New Roman"/>
          <w:sz w:val="24"/>
          <w:szCs w:val="24"/>
          <w:lang w:val="ro-RO"/>
        </w:rPr>
        <w:t xml:space="preserve">) lit. </w:t>
      </w:r>
      <w:r w:rsidR="00804959" w:rsidRPr="006C2536">
        <w:rPr>
          <w:rFonts w:ascii="Times New Roman" w:hAnsi="Times New Roman" w:cs="Times New Roman"/>
          <w:sz w:val="24"/>
          <w:szCs w:val="24"/>
          <w:lang w:val="ro-RO"/>
        </w:rPr>
        <w:t>b</w:t>
      </w:r>
      <w:r w:rsidR="00883A14" w:rsidRPr="006C2536">
        <w:rPr>
          <w:rFonts w:ascii="Times New Roman" w:hAnsi="Times New Roman" w:cs="Times New Roman"/>
          <w:sz w:val="24"/>
          <w:szCs w:val="24"/>
          <w:lang w:val="ro-RO"/>
        </w:rPr>
        <w:t xml:space="preserve">) și </w:t>
      </w:r>
      <w:r w:rsidR="00804959" w:rsidRPr="006C2536">
        <w:rPr>
          <w:rFonts w:ascii="Times New Roman" w:hAnsi="Times New Roman" w:cs="Times New Roman"/>
          <w:sz w:val="24"/>
          <w:szCs w:val="24"/>
          <w:lang w:val="ro-RO"/>
        </w:rPr>
        <w:t>alin. (3) lit. d) precum și cele ale</w:t>
      </w:r>
      <w:r w:rsidR="00883A14" w:rsidRPr="006C2536">
        <w:rPr>
          <w:rFonts w:ascii="Times New Roman" w:hAnsi="Times New Roman" w:cs="Times New Roman"/>
          <w:sz w:val="24"/>
          <w:szCs w:val="24"/>
          <w:lang w:val="ro-RO"/>
        </w:rPr>
        <w:t xml:space="preserve"> art. </w:t>
      </w:r>
      <w:r w:rsidR="00804959" w:rsidRPr="006C2536">
        <w:rPr>
          <w:rFonts w:ascii="Times New Roman" w:hAnsi="Times New Roman" w:cs="Times New Roman"/>
          <w:sz w:val="24"/>
          <w:szCs w:val="24"/>
          <w:lang w:val="ro-RO"/>
        </w:rPr>
        <w:t>182 alin. (1)</w:t>
      </w:r>
      <w:r w:rsidR="00D67C4E" w:rsidRPr="006C2536">
        <w:rPr>
          <w:rFonts w:ascii="Times New Roman" w:hAnsi="Times New Roman" w:cs="Times New Roman"/>
          <w:sz w:val="24"/>
          <w:szCs w:val="24"/>
          <w:lang w:val="ro-RO"/>
        </w:rPr>
        <w:t>,</w:t>
      </w:r>
    </w:p>
    <w:p w14:paraId="46740C6E" w14:textId="066D826B" w:rsidR="00AA1111" w:rsidRPr="006C2536" w:rsidRDefault="00C15BC0" w:rsidP="00195760">
      <w:pPr>
        <w:spacing w:after="0" w:line="240" w:lineRule="auto"/>
        <w:ind w:firstLine="708"/>
        <w:jc w:val="both"/>
        <w:rPr>
          <w:rFonts w:ascii="Times New Roman" w:hAnsi="Times New Roman" w:cs="Times New Roman"/>
          <w:sz w:val="24"/>
          <w:szCs w:val="24"/>
          <w:lang w:val="ro-RO"/>
        </w:rPr>
      </w:pPr>
      <w:r w:rsidRPr="006C2536">
        <w:rPr>
          <w:rFonts w:ascii="Times New Roman" w:eastAsia="Times New Roman" w:hAnsi="Times New Roman"/>
          <w:sz w:val="24"/>
          <w:szCs w:val="24"/>
          <w:lang w:val="ro-RO" w:eastAsia="ro-RO"/>
        </w:rPr>
        <w:t xml:space="preserve">în temeiul prevederilor </w:t>
      </w:r>
      <w:r w:rsidR="00804959" w:rsidRPr="006C2536">
        <w:rPr>
          <w:rFonts w:ascii="Times New Roman" w:hAnsi="Times New Roman" w:cs="Times New Roman"/>
          <w:sz w:val="24"/>
          <w:szCs w:val="24"/>
          <w:lang w:val="ro-RO"/>
        </w:rPr>
        <w:t xml:space="preserve">art. </w:t>
      </w:r>
      <w:r w:rsidR="00883A14" w:rsidRPr="006C2536">
        <w:rPr>
          <w:rFonts w:ascii="Times New Roman" w:hAnsi="Times New Roman" w:cs="Times New Roman"/>
          <w:sz w:val="24"/>
          <w:szCs w:val="24"/>
          <w:lang w:val="ro-RO"/>
        </w:rPr>
        <w:t xml:space="preserve">196 alin. (1) lit. a) din Ordonanța de urgență a Guvernului nr. 57/2019 privind Codul administrativ, cu modificările și completările ulterioare, </w:t>
      </w:r>
    </w:p>
    <w:p w14:paraId="72FF3CA9" w14:textId="77777777" w:rsidR="005C074C" w:rsidRPr="006C2536" w:rsidRDefault="005C074C" w:rsidP="005C074C">
      <w:pPr>
        <w:spacing w:after="0" w:line="240" w:lineRule="auto"/>
        <w:jc w:val="both"/>
        <w:rPr>
          <w:rFonts w:ascii="Times New Roman" w:hAnsi="Times New Roman" w:cs="Times New Roman"/>
          <w:sz w:val="24"/>
          <w:szCs w:val="24"/>
          <w:lang w:val="ro-RO"/>
        </w:rPr>
      </w:pPr>
    </w:p>
    <w:p w14:paraId="6D0DB34C" w14:textId="50C03181" w:rsidR="00AA1111" w:rsidRPr="006C2536" w:rsidRDefault="00AA1111" w:rsidP="00AA1111">
      <w:pPr>
        <w:autoSpaceDE w:val="0"/>
        <w:autoSpaceDN w:val="0"/>
        <w:adjustRightInd w:val="0"/>
        <w:spacing w:after="0" w:line="240" w:lineRule="auto"/>
        <w:contextualSpacing/>
        <w:jc w:val="center"/>
        <w:rPr>
          <w:rFonts w:ascii="Times New Roman" w:hAnsi="Times New Roman" w:cs="Times New Roman"/>
          <w:b/>
          <w:bCs/>
          <w:sz w:val="24"/>
          <w:szCs w:val="24"/>
          <w:lang w:val="ro-RO"/>
        </w:rPr>
      </w:pPr>
      <w:r w:rsidRPr="006C2536">
        <w:rPr>
          <w:rFonts w:ascii="Times New Roman" w:hAnsi="Times New Roman" w:cs="Times New Roman"/>
          <w:b/>
          <w:bCs/>
          <w:sz w:val="24"/>
          <w:szCs w:val="24"/>
          <w:lang w:val="ro-RO"/>
        </w:rPr>
        <w:t>H O T Ă R Ă Ş T E:</w:t>
      </w:r>
    </w:p>
    <w:p w14:paraId="41A4548F" w14:textId="77777777" w:rsidR="00AA1111" w:rsidRPr="006C2536" w:rsidRDefault="00AA1111" w:rsidP="00E83EA9">
      <w:pPr>
        <w:autoSpaceDE w:val="0"/>
        <w:autoSpaceDN w:val="0"/>
        <w:adjustRightInd w:val="0"/>
        <w:spacing w:after="0" w:line="240" w:lineRule="auto"/>
        <w:contextualSpacing/>
        <w:rPr>
          <w:rFonts w:ascii="Times New Roman" w:hAnsi="Times New Roman" w:cs="Times New Roman"/>
          <w:b/>
          <w:bCs/>
          <w:sz w:val="16"/>
          <w:szCs w:val="16"/>
          <w:lang w:val="ro-RO"/>
        </w:rPr>
      </w:pPr>
    </w:p>
    <w:p w14:paraId="64499938" w14:textId="00ABF13A" w:rsidR="00AA1111" w:rsidRPr="006C2536" w:rsidRDefault="00AA1111" w:rsidP="00B57CBD">
      <w:pPr>
        <w:spacing w:after="0" w:line="240" w:lineRule="auto"/>
        <w:jc w:val="both"/>
        <w:rPr>
          <w:rFonts w:ascii="Times New Roman" w:hAnsi="Times New Roman" w:cs="Times New Roman"/>
          <w:sz w:val="24"/>
          <w:szCs w:val="24"/>
          <w:lang w:val="ro-RO"/>
        </w:rPr>
      </w:pPr>
      <w:r w:rsidRPr="006C2536">
        <w:rPr>
          <w:rFonts w:ascii="Times New Roman" w:hAnsi="Times New Roman" w:cs="Times New Roman"/>
          <w:b/>
          <w:bCs/>
          <w:sz w:val="24"/>
          <w:szCs w:val="24"/>
          <w:lang w:val="ro-RO"/>
        </w:rPr>
        <w:tab/>
        <w:t>Art. 1.</w:t>
      </w:r>
      <w:r w:rsidRPr="006C2536">
        <w:rPr>
          <w:rFonts w:ascii="Times New Roman" w:hAnsi="Times New Roman" w:cs="Times New Roman"/>
          <w:b/>
          <w:bCs/>
          <w:sz w:val="24"/>
          <w:szCs w:val="24"/>
          <w:lang w:val="ro-RO"/>
        </w:rPr>
        <w:tab/>
      </w:r>
      <w:r w:rsidRPr="006C2536">
        <w:rPr>
          <w:rFonts w:ascii="Times New Roman" w:hAnsi="Times New Roman" w:cs="Times New Roman"/>
          <w:sz w:val="24"/>
          <w:szCs w:val="24"/>
          <w:lang w:val="ro-RO"/>
        </w:rPr>
        <w:t xml:space="preserve">Se aprobă </w:t>
      </w:r>
      <w:r w:rsidR="00EC388B" w:rsidRPr="006C2536">
        <w:rPr>
          <w:rFonts w:ascii="Times New Roman" w:hAnsi="Times New Roman"/>
          <w:b/>
          <w:bCs/>
          <w:sz w:val="24"/>
          <w:szCs w:val="24"/>
          <w:lang w:val="ro-RO"/>
        </w:rPr>
        <w:t>„Strategi</w:t>
      </w:r>
      <w:r w:rsidR="00AE175F" w:rsidRPr="006C2536">
        <w:rPr>
          <w:rFonts w:ascii="Times New Roman" w:hAnsi="Times New Roman"/>
          <w:b/>
          <w:bCs/>
          <w:sz w:val="24"/>
          <w:szCs w:val="24"/>
          <w:lang w:val="ro-RO"/>
        </w:rPr>
        <w:t>a</w:t>
      </w:r>
      <w:r w:rsidR="00EC388B" w:rsidRPr="006C2536">
        <w:rPr>
          <w:rFonts w:ascii="Times New Roman" w:hAnsi="Times New Roman"/>
          <w:b/>
          <w:bCs/>
          <w:sz w:val="24"/>
          <w:szCs w:val="24"/>
          <w:lang w:val="ro-RO"/>
        </w:rPr>
        <w:t xml:space="preserve"> și</w:t>
      </w:r>
      <w:r w:rsidR="00EC388B" w:rsidRPr="006C2536">
        <w:rPr>
          <w:rFonts w:ascii="Times New Roman" w:hAnsi="Times New Roman"/>
          <w:sz w:val="24"/>
          <w:szCs w:val="24"/>
          <w:lang w:val="ro-RO"/>
        </w:rPr>
        <w:t xml:space="preserve"> </w:t>
      </w:r>
      <w:r w:rsidR="00F95243" w:rsidRPr="006C2536">
        <w:rPr>
          <w:rFonts w:ascii="Times New Roman" w:hAnsi="Times New Roman"/>
          <w:b/>
          <w:bCs/>
          <w:sz w:val="24"/>
          <w:szCs w:val="24"/>
          <w:lang w:val="ro-RO"/>
        </w:rPr>
        <w:t>P</w:t>
      </w:r>
      <w:r w:rsidR="00EC388B" w:rsidRPr="006C2536">
        <w:rPr>
          <w:rFonts w:ascii="Times New Roman" w:hAnsi="Times New Roman"/>
          <w:b/>
          <w:bCs/>
          <w:sz w:val="24"/>
          <w:szCs w:val="24"/>
          <w:lang w:val="ro-RO"/>
        </w:rPr>
        <w:t xml:space="preserve">lanul de </w:t>
      </w:r>
      <w:r w:rsidR="00F95243" w:rsidRPr="006C2536">
        <w:rPr>
          <w:rFonts w:ascii="Times New Roman" w:hAnsi="Times New Roman"/>
          <w:b/>
          <w:bCs/>
          <w:sz w:val="24"/>
          <w:szCs w:val="24"/>
          <w:lang w:val="ro-RO"/>
        </w:rPr>
        <w:t>M</w:t>
      </w:r>
      <w:r w:rsidR="00EC388B" w:rsidRPr="006C2536">
        <w:rPr>
          <w:rFonts w:ascii="Times New Roman" w:hAnsi="Times New Roman"/>
          <w:b/>
          <w:bCs/>
          <w:sz w:val="24"/>
          <w:szCs w:val="24"/>
          <w:lang w:val="ro-RO"/>
        </w:rPr>
        <w:t xml:space="preserve">obilitate </w:t>
      </w:r>
      <w:r w:rsidR="00EC388B" w:rsidRPr="006C2536">
        <w:rPr>
          <w:rFonts w:ascii="Times New Roman" w:hAnsi="Times New Roman"/>
          <w:b/>
          <w:sz w:val="24"/>
          <w:szCs w:val="24"/>
          <w:lang w:val="ro-RO"/>
        </w:rPr>
        <w:t xml:space="preserve">pentru județul </w:t>
      </w:r>
      <w:r w:rsidR="00EC388B" w:rsidRPr="006C2536">
        <w:rPr>
          <w:rFonts w:ascii="Times New Roman" w:hAnsi="Times New Roman"/>
          <w:b/>
          <w:bCs/>
          <w:sz w:val="24"/>
          <w:szCs w:val="24"/>
          <w:lang w:val="ro-RO"/>
        </w:rPr>
        <w:t xml:space="preserve">Satu Mare” elaborat în cadrul proiectului „Modern </w:t>
      </w:r>
      <w:proofErr w:type="spellStart"/>
      <w:r w:rsidR="00EC388B" w:rsidRPr="006C2536">
        <w:rPr>
          <w:rFonts w:ascii="Times New Roman" w:hAnsi="Times New Roman"/>
          <w:b/>
          <w:bCs/>
          <w:sz w:val="24"/>
          <w:szCs w:val="24"/>
          <w:lang w:val="ro-RO"/>
        </w:rPr>
        <w:t>Border</w:t>
      </w:r>
      <w:proofErr w:type="spellEnd"/>
      <w:r w:rsidR="00EC388B" w:rsidRPr="006C2536">
        <w:rPr>
          <w:rFonts w:ascii="Times New Roman" w:hAnsi="Times New Roman"/>
          <w:b/>
          <w:bCs/>
          <w:sz w:val="24"/>
          <w:szCs w:val="24"/>
          <w:lang w:val="ro-RO"/>
        </w:rPr>
        <w:t xml:space="preserve"> </w:t>
      </w:r>
      <w:proofErr w:type="spellStart"/>
      <w:r w:rsidR="00EC388B" w:rsidRPr="006C2536">
        <w:rPr>
          <w:rFonts w:ascii="Times New Roman" w:hAnsi="Times New Roman"/>
          <w:b/>
          <w:bCs/>
          <w:sz w:val="24"/>
          <w:szCs w:val="24"/>
          <w:lang w:val="ro-RO"/>
        </w:rPr>
        <w:t>Infrastructure</w:t>
      </w:r>
      <w:proofErr w:type="spellEnd"/>
      <w:r w:rsidR="00EC388B" w:rsidRPr="006C2536">
        <w:rPr>
          <w:rFonts w:ascii="Times New Roman" w:hAnsi="Times New Roman"/>
          <w:b/>
          <w:bCs/>
          <w:sz w:val="24"/>
          <w:szCs w:val="24"/>
          <w:lang w:val="ro-RO"/>
        </w:rPr>
        <w:t xml:space="preserve"> – </w:t>
      </w:r>
      <w:proofErr w:type="spellStart"/>
      <w:r w:rsidR="00EC388B" w:rsidRPr="006C2536">
        <w:rPr>
          <w:rFonts w:ascii="Times New Roman" w:hAnsi="Times New Roman"/>
          <w:b/>
          <w:bCs/>
          <w:sz w:val="24"/>
          <w:szCs w:val="24"/>
          <w:lang w:val="ro-RO"/>
        </w:rPr>
        <w:t>Successful</w:t>
      </w:r>
      <w:proofErr w:type="spellEnd"/>
      <w:r w:rsidR="00EC388B" w:rsidRPr="006C2536">
        <w:rPr>
          <w:rFonts w:ascii="Times New Roman" w:hAnsi="Times New Roman"/>
          <w:b/>
          <w:bCs/>
          <w:sz w:val="24"/>
          <w:szCs w:val="24"/>
          <w:lang w:val="ro-RO"/>
        </w:rPr>
        <w:t xml:space="preserve"> Carpathian </w:t>
      </w:r>
      <w:proofErr w:type="spellStart"/>
      <w:r w:rsidR="00EC388B" w:rsidRPr="006C2536">
        <w:rPr>
          <w:rFonts w:ascii="Times New Roman" w:hAnsi="Times New Roman"/>
          <w:b/>
          <w:bCs/>
          <w:sz w:val="24"/>
          <w:szCs w:val="24"/>
          <w:lang w:val="ro-RO"/>
        </w:rPr>
        <w:t>region</w:t>
      </w:r>
      <w:proofErr w:type="spellEnd"/>
      <w:r w:rsidR="00EC388B" w:rsidRPr="006C2536">
        <w:rPr>
          <w:rFonts w:ascii="Times New Roman" w:hAnsi="Times New Roman"/>
          <w:b/>
          <w:bCs/>
          <w:sz w:val="24"/>
          <w:szCs w:val="24"/>
          <w:lang w:val="ro-RO"/>
        </w:rPr>
        <w:t>”, acronim MOBI</w:t>
      </w:r>
      <w:r w:rsidR="00C9059E" w:rsidRPr="006C2536">
        <w:rPr>
          <w:rFonts w:ascii="Times New Roman" w:hAnsi="Times New Roman" w:cs="Times New Roman"/>
          <w:sz w:val="24"/>
          <w:szCs w:val="24"/>
          <w:lang w:val="ro-RO"/>
        </w:rPr>
        <w:t xml:space="preserve">, </w:t>
      </w:r>
      <w:r w:rsidRPr="006C2536">
        <w:rPr>
          <w:rFonts w:ascii="Times New Roman" w:hAnsi="Times New Roman" w:cs="Times New Roman"/>
          <w:sz w:val="24"/>
          <w:szCs w:val="24"/>
          <w:lang w:val="ro-RO"/>
        </w:rPr>
        <w:t xml:space="preserve">conform </w:t>
      </w:r>
      <w:r w:rsidRPr="006C2536">
        <w:rPr>
          <w:rFonts w:ascii="Times New Roman" w:hAnsi="Times New Roman" w:cs="Times New Roman"/>
          <w:b/>
          <w:bCs/>
          <w:i/>
          <w:iCs/>
          <w:sz w:val="24"/>
          <w:szCs w:val="24"/>
          <w:lang w:val="ro-RO"/>
        </w:rPr>
        <w:t>Anexei</w:t>
      </w:r>
      <w:r w:rsidRPr="006C2536">
        <w:rPr>
          <w:rFonts w:ascii="Times New Roman" w:hAnsi="Times New Roman" w:cs="Times New Roman"/>
          <w:sz w:val="24"/>
          <w:szCs w:val="24"/>
          <w:lang w:val="ro-RO"/>
        </w:rPr>
        <w:t xml:space="preserve"> care face parte integrantă din prezenta </w:t>
      </w:r>
      <w:r w:rsidR="008A5883" w:rsidRPr="006C2536">
        <w:rPr>
          <w:rFonts w:ascii="Times New Roman" w:hAnsi="Times New Roman" w:cs="Times New Roman"/>
          <w:sz w:val="24"/>
          <w:szCs w:val="24"/>
          <w:lang w:val="ro-RO"/>
        </w:rPr>
        <w:t>h</w:t>
      </w:r>
      <w:r w:rsidRPr="006C2536">
        <w:rPr>
          <w:rFonts w:ascii="Times New Roman" w:hAnsi="Times New Roman" w:cs="Times New Roman"/>
          <w:sz w:val="24"/>
          <w:szCs w:val="24"/>
          <w:lang w:val="ro-RO"/>
        </w:rPr>
        <w:t>otărâre.</w:t>
      </w:r>
    </w:p>
    <w:p w14:paraId="633C9598" w14:textId="77777777" w:rsidR="007660E0" w:rsidRPr="006C2536" w:rsidRDefault="007660E0" w:rsidP="00B57CBD">
      <w:pPr>
        <w:spacing w:after="0" w:line="240" w:lineRule="auto"/>
        <w:jc w:val="both"/>
        <w:rPr>
          <w:rFonts w:ascii="Times New Roman" w:hAnsi="Times New Roman" w:cs="Times New Roman"/>
          <w:sz w:val="16"/>
          <w:szCs w:val="16"/>
          <w:lang w:val="ro-RO"/>
        </w:rPr>
      </w:pPr>
    </w:p>
    <w:p w14:paraId="5901A717" w14:textId="3EF04268" w:rsidR="00AA1111" w:rsidRPr="006C2536" w:rsidRDefault="00AA1111" w:rsidP="00B57CBD">
      <w:pPr>
        <w:pStyle w:val="NoSpacing"/>
        <w:ind w:firstLine="706"/>
        <w:contextualSpacing/>
        <w:jc w:val="both"/>
        <w:rPr>
          <w:lang w:val="ro-RO"/>
        </w:rPr>
      </w:pPr>
      <w:r w:rsidRPr="006C2536">
        <w:rPr>
          <w:b/>
          <w:bCs/>
          <w:lang w:val="ro-RO"/>
        </w:rPr>
        <w:t xml:space="preserve">Art. </w:t>
      </w:r>
      <w:r w:rsidR="00602126" w:rsidRPr="006C2536">
        <w:rPr>
          <w:b/>
          <w:bCs/>
          <w:lang w:val="ro-RO"/>
        </w:rPr>
        <w:t>2</w:t>
      </w:r>
      <w:r w:rsidRPr="006C2536">
        <w:rPr>
          <w:b/>
          <w:bCs/>
          <w:lang w:val="ro-RO"/>
        </w:rPr>
        <w:t>.</w:t>
      </w:r>
      <w:r w:rsidRPr="006C2536">
        <w:rPr>
          <w:b/>
          <w:bCs/>
          <w:lang w:val="ro-RO"/>
        </w:rPr>
        <w:tab/>
      </w:r>
      <w:r w:rsidRPr="006C2536">
        <w:rPr>
          <w:lang w:val="ro-RO"/>
        </w:rPr>
        <w:t>Cu ducerea la îndeplinire a prezentei se încredințează Direcția Dezvoltare Regională din cadrul aparatului de specialitate al Consiliului Județean Satu Mare.</w:t>
      </w:r>
    </w:p>
    <w:p w14:paraId="13E8238D" w14:textId="77777777" w:rsidR="007660E0" w:rsidRPr="006C2536" w:rsidRDefault="007660E0" w:rsidP="00B57CBD">
      <w:pPr>
        <w:pStyle w:val="NoSpacing"/>
        <w:ind w:firstLine="706"/>
        <w:contextualSpacing/>
        <w:jc w:val="both"/>
        <w:rPr>
          <w:sz w:val="16"/>
          <w:szCs w:val="16"/>
          <w:lang w:val="ro-RO"/>
        </w:rPr>
      </w:pPr>
    </w:p>
    <w:p w14:paraId="018B6A85" w14:textId="48D60D19" w:rsidR="00602126" w:rsidRPr="006C2536" w:rsidRDefault="00AA1111" w:rsidP="005C074C">
      <w:pPr>
        <w:pStyle w:val="Header"/>
        <w:tabs>
          <w:tab w:val="clear" w:pos="4153"/>
          <w:tab w:val="clear" w:pos="8306"/>
        </w:tabs>
        <w:spacing w:after="0" w:line="240" w:lineRule="auto"/>
        <w:ind w:right="9" w:firstLine="706"/>
        <w:jc w:val="both"/>
        <w:rPr>
          <w:rFonts w:ascii="Times New Roman" w:hAnsi="Times New Roman"/>
          <w:bCs/>
          <w:sz w:val="24"/>
          <w:szCs w:val="24"/>
          <w:lang w:val="ro-RO"/>
        </w:rPr>
      </w:pPr>
      <w:r w:rsidRPr="006C2536">
        <w:rPr>
          <w:rFonts w:ascii="Times New Roman" w:hAnsi="Times New Roman"/>
          <w:b/>
          <w:bCs/>
          <w:sz w:val="24"/>
          <w:szCs w:val="24"/>
          <w:lang w:val="ro-RO"/>
        </w:rPr>
        <w:t xml:space="preserve">Art. </w:t>
      </w:r>
      <w:r w:rsidR="00602126" w:rsidRPr="006C2536">
        <w:rPr>
          <w:rFonts w:ascii="Times New Roman" w:hAnsi="Times New Roman"/>
          <w:b/>
          <w:bCs/>
          <w:sz w:val="24"/>
          <w:szCs w:val="24"/>
          <w:lang w:val="ro-RO"/>
        </w:rPr>
        <w:t>3</w:t>
      </w:r>
      <w:r w:rsidRPr="006C2536">
        <w:rPr>
          <w:rFonts w:ascii="Times New Roman" w:hAnsi="Times New Roman"/>
          <w:b/>
          <w:bCs/>
          <w:sz w:val="24"/>
          <w:szCs w:val="24"/>
          <w:lang w:val="ro-RO"/>
        </w:rPr>
        <w:t>.</w:t>
      </w:r>
      <w:r w:rsidRPr="006C2536">
        <w:rPr>
          <w:rFonts w:ascii="Times New Roman" w:hAnsi="Times New Roman"/>
          <w:b/>
          <w:bCs/>
          <w:sz w:val="24"/>
          <w:szCs w:val="24"/>
          <w:lang w:val="ro-RO"/>
        </w:rPr>
        <w:tab/>
      </w:r>
      <w:r w:rsidRPr="006C2536">
        <w:rPr>
          <w:rFonts w:ascii="Times New Roman" w:hAnsi="Times New Roman"/>
          <w:sz w:val="24"/>
          <w:szCs w:val="24"/>
          <w:lang w:val="ro-RO"/>
        </w:rPr>
        <w:t>Prezenta</w:t>
      </w:r>
      <w:r w:rsidR="00602126" w:rsidRPr="006C2536">
        <w:rPr>
          <w:rFonts w:ascii="Times New Roman" w:hAnsi="Times New Roman"/>
          <w:sz w:val="24"/>
          <w:szCs w:val="24"/>
          <w:lang w:val="ro-RO"/>
        </w:rPr>
        <w:t xml:space="preserve"> </w:t>
      </w:r>
      <w:r w:rsidRPr="006C2536">
        <w:rPr>
          <w:rFonts w:ascii="Times New Roman" w:hAnsi="Times New Roman"/>
          <w:sz w:val="24"/>
          <w:szCs w:val="24"/>
          <w:lang w:val="ro-RO"/>
        </w:rPr>
        <w:t>se comunică Direcției Dezvoltare Regională</w:t>
      </w:r>
      <w:r w:rsidRPr="006C2536">
        <w:rPr>
          <w:lang w:val="ro-RO"/>
        </w:rPr>
        <w:t xml:space="preserve"> </w:t>
      </w:r>
      <w:r w:rsidRPr="006C2536">
        <w:rPr>
          <w:rFonts w:ascii="Times New Roman" w:hAnsi="Times New Roman"/>
          <w:sz w:val="24"/>
          <w:szCs w:val="24"/>
          <w:lang w:val="ro-RO"/>
        </w:rPr>
        <w:t>din cadrul aparatului de specialitate al Consiliului Județean Satu Mare</w:t>
      </w:r>
      <w:r w:rsidR="00EC388B" w:rsidRPr="006C2536">
        <w:rPr>
          <w:rFonts w:ascii="Times New Roman" w:hAnsi="Times New Roman"/>
          <w:sz w:val="24"/>
          <w:szCs w:val="24"/>
          <w:lang w:val="ro-RO"/>
        </w:rPr>
        <w:t>.</w:t>
      </w:r>
    </w:p>
    <w:p w14:paraId="68720D2C" w14:textId="77777777" w:rsidR="00883A14" w:rsidRPr="006C2536" w:rsidRDefault="00883A14" w:rsidP="005C074C">
      <w:pPr>
        <w:spacing w:after="0" w:line="240" w:lineRule="auto"/>
        <w:ind w:right="22"/>
        <w:contextualSpacing/>
        <w:jc w:val="both"/>
        <w:rPr>
          <w:rFonts w:ascii="Times New Roman" w:hAnsi="Times New Roman" w:cs="Times New Roman"/>
          <w:sz w:val="24"/>
          <w:szCs w:val="24"/>
          <w:lang w:val="ro-RO"/>
        </w:rPr>
      </w:pPr>
    </w:p>
    <w:p w14:paraId="125FE27D" w14:textId="77777777" w:rsidR="00AA1111" w:rsidRPr="006C2536" w:rsidRDefault="00AA1111" w:rsidP="00AA1111">
      <w:pPr>
        <w:spacing w:after="0" w:line="240" w:lineRule="auto"/>
        <w:ind w:firstLine="720"/>
        <w:contextualSpacing/>
        <w:jc w:val="both"/>
        <w:rPr>
          <w:rFonts w:ascii="Times New Roman" w:hAnsi="Times New Roman" w:cs="Times New Roman"/>
          <w:sz w:val="16"/>
          <w:szCs w:val="16"/>
          <w:lang w:val="ro-RO"/>
        </w:rPr>
      </w:pPr>
    </w:p>
    <w:p w14:paraId="03809B06" w14:textId="0E6EF28F" w:rsidR="00AA1111" w:rsidRPr="006C2536" w:rsidRDefault="00AA1111" w:rsidP="00287EAB">
      <w:pPr>
        <w:autoSpaceDE w:val="0"/>
        <w:autoSpaceDN w:val="0"/>
        <w:adjustRightInd w:val="0"/>
        <w:spacing w:after="0" w:line="240" w:lineRule="auto"/>
        <w:ind w:left="4222" w:firstLine="720"/>
        <w:jc w:val="both"/>
        <w:rPr>
          <w:rFonts w:ascii="Times New Roman" w:hAnsi="Times New Roman" w:cs="Times New Roman"/>
          <w:b/>
          <w:sz w:val="24"/>
          <w:szCs w:val="24"/>
          <w:lang w:val="ro-RO"/>
        </w:rPr>
      </w:pPr>
      <w:r w:rsidRPr="006C2536">
        <w:rPr>
          <w:rFonts w:ascii="Times New Roman" w:hAnsi="Times New Roman" w:cs="Times New Roman"/>
          <w:b/>
          <w:sz w:val="24"/>
          <w:szCs w:val="24"/>
          <w:lang w:val="ro-RO"/>
        </w:rPr>
        <w:t>Satu Mare, ____________202</w:t>
      </w:r>
      <w:r w:rsidR="007A1B31" w:rsidRPr="006C2536">
        <w:rPr>
          <w:rFonts w:ascii="Times New Roman" w:hAnsi="Times New Roman" w:cs="Times New Roman"/>
          <w:b/>
          <w:sz w:val="24"/>
          <w:szCs w:val="24"/>
          <w:lang w:val="ro-RO"/>
        </w:rPr>
        <w:t>3</w:t>
      </w:r>
    </w:p>
    <w:p w14:paraId="47625565" w14:textId="2272E420" w:rsidR="00CF53B9" w:rsidRPr="006C2536" w:rsidRDefault="00CF53B9" w:rsidP="005C074C">
      <w:pPr>
        <w:autoSpaceDE w:val="0"/>
        <w:autoSpaceDN w:val="0"/>
        <w:adjustRightInd w:val="0"/>
        <w:spacing w:after="0" w:line="240" w:lineRule="auto"/>
        <w:jc w:val="both"/>
        <w:rPr>
          <w:rFonts w:ascii="Times New Roman" w:hAnsi="Times New Roman" w:cs="Times New Roman"/>
          <w:b/>
          <w:sz w:val="16"/>
          <w:szCs w:val="16"/>
          <w:lang w:val="ro-RO"/>
        </w:rPr>
      </w:pPr>
    </w:p>
    <w:p w14:paraId="2CA670B3" w14:textId="77777777" w:rsidR="00CF53B9" w:rsidRPr="006C2536" w:rsidRDefault="00CF53B9" w:rsidP="00AA1111">
      <w:pPr>
        <w:autoSpaceDE w:val="0"/>
        <w:autoSpaceDN w:val="0"/>
        <w:adjustRightInd w:val="0"/>
        <w:spacing w:after="0" w:line="240" w:lineRule="auto"/>
        <w:ind w:left="3600" w:firstLine="720"/>
        <w:jc w:val="both"/>
        <w:rPr>
          <w:rFonts w:ascii="Times New Roman" w:hAnsi="Times New Roman" w:cs="Times New Roman"/>
          <w:b/>
          <w:sz w:val="16"/>
          <w:szCs w:val="16"/>
          <w:lang w:val="ro-RO"/>
        </w:rPr>
      </w:pPr>
    </w:p>
    <w:p w14:paraId="67DE112D" w14:textId="77777777" w:rsidR="00AA1111" w:rsidRPr="006C2536" w:rsidRDefault="00AA1111" w:rsidP="00AA1111">
      <w:pPr>
        <w:spacing w:after="0" w:line="240" w:lineRule="auto"/>
        <w:rPr>
          <w:rFonts w:ascii="Times New Roman" w:hAnsi="Times New Roman" w:cs="Times New Roman"/>
          <w:b/>
          <w:sz w:val="24"/>
          <w:szCs w:val="24"/>
          <w:lang w:val="ro-RO"/>
        </w:rPr>
      </w:pPr>
      <w:r w:rsidRPr="006C2536">
        <w:rPr>
          <w:rFonts w:ascii="Times New Roman" w:hAnsi="Times New Roman" w:cs="Times New Roman"/>
          <w:b/>
          <w:sz w:val="24"/>
          <w:szCs w:val="24"/>
          <w:lang w:val="ro-RO"/>
        </w:rPr>
        <w:t xml:space="preserve">                    INIŢIATOR,</w:t>
      </w:r>
    </w:p>
    <w:p w14:paraId="4D45DC30" w14:textId="77777777" w:rsidR="00AA1111" w:rsidRPr="006C2536" w:rsidRDefault="00AA1111" w:rsidP="00AA1111">
      <w:pPr>
        <w:spacing w:after="0" w:line="240" w:lineRule="auto"/>
        <w:ind w:left="360"/>
        <w:rPr>
          <w:rFonts w:ascii="Times New Roman" w:hAnsi="Times New Roman" w:cs="Times New Roman"/>
          <w:b/>
          <w:sz w:val="24"/>
          <w:szCs w:val="24"/>
          <w:lang w:val="ro-RO"/>
        </w:rPr>
      </w:pPr>
      <w:r w:rsidRPr="006C2536">
        <w:rPr>
          <w:rFonts w:ascii="Times New Roman" w:hAnsi="Times New Roman" w:cs="Times New Roman"/>
          <w:b/>
          <w:sz w:val="24"/>
          <w:szCs w:val="24"/>
          <w:lang w:val="ro-RO"/>
        </w:rPr>
        <w:t xml:space="preserve">             PREŞEDINTE</w:t>
      </w:r>
      <w:r w:rsidRPr="006C2536">
        <w:rPr>
          <w:rFonts w:ascii="Times New Roman" w:hAnsi="Times New Roman" w:cs="Times New Roman"/>
          <w:b/>
          <w:i/>
          <w:sz w:val="24"/>
          <w:szCs w:val="24"/>
          <w:lang w:val="ro-RO"/>
        </w:rPr>
        <w:t xml:space="preserve">                                                              </w:t>
      </w:r>
      <w:r w:rsidRPr="006C2536">
        <w:rPr>
          <w:rFonts w:ascii="Times New Roman" w:hAnsi="Times New Roman" w:cs="Times New Roman"/>
          <w:b/>
          <w:sz w:val="24"/>
          <w:szCs w:val="24"/>
          <w:lang w:val="ro-RO"/>
        </w:rPr>
        <w:t>AVIZEAZĂ:</w:t>
      </w:r>
    </w:p>
    <w:p w14:paraId="0C1D0C69" w14:textId="42FA84BB" w:rsidR="00AA1111" w:rsidRPr="006C2536" w:rsidRDefault="00AA1111" w:rsidP="00AA1111">
      <w:pPr>
        <w:spacing w:after="0" w:line="240" w:lineRule="auto"/>
        <w:rPr>
          <w:rFonts w:ascii="Times New Roman" w:hAnsi="Times New Roman" w:cs="Times New Roman"/>
          <w:b/>
          <w:sz w:val="24"/>
          <w:szCs w:val="24"/>
          <w:lang w:val="ro-RO"/>
        </w:rPr>
      </w:pPr>
      <w:r w:rsidRPr="006C2536">
        <w:rPr>
          <w:rFonts w:ascii="Times New Roman" w:hAnsi="Times New Roman" w:cs="Times New Roman"/>
          <w:sz w:val="24"/>
          <w:szCs w:val="24"/>
          <w:lang w:val="ro-RO"/>
        </w:rPr>
        <w:t xml:space="preserve">                     </w:t>
      </w:r>
      <w:proofErr w:type="spellStart"/>
      <w:r w:rsidRPr="006C2536">
        <w:rPr>
          <w:rFonts w:ascii="Times New Roman" w:hAnsi="Times New Roman" w:cs="Times New Roman"/>
          <w:b/>
          <w:sz w:val="24"/>
          <w:szCs w:val="24"/>
          <w:lang w:val="ro-RO"/>
        </w:rPr>
        <w:t>Pataki</w:t>
      </w:r>
      <w:proofErr w:type="spellEnd"/>
      <w:r w:rsidRPr="006C2536">
        <w:rPr>
          <w:rFonts w:ascii="Times New Roman" w:hAnsi="Times New Roman" w:cs="Times New Roman"/>
          <w:b/>
          <w:sz w:val="24"/>
          <w:szCs w:val="24"/>
          <w:lang w:val="ro-RO"/>
        </w:rPr>
        <w:t xml:space="preserve"> Csaba                                 </w:t>
      </w:r>
      <w:r w:rsidR="00CE5D0A" w:rsidRPr="006C2536">
        <w:rPr>
          <w:rFonts w:ascii="Times New Roman" w:hAnsi="Times New Roman" w:cs="Times New Roman"/>
          <w:b/>
          <w:sz w:val="24"/>
          <w:szCs w:val="24"/>
          <w:lang w:val="ro-RO"/>
        </w:rPr>
        <w:t xml:space="preserve">  </w:t>
      </w:r>
      <w:r w:rsidRPr="006C2536">
        <w:rPr>
          <w:rFonts w:ascii="Times New Roman" w:hAnsi="Times New Roman" w:cs="Times New Roman"/>
          <w:b/>
          <w:sz w:val="24"/>
          <w:szCs w:val="24"/>
          <w:lang w:val="ro-RO"/>
        </w:rPr>
        <w:t>SECRETAR GENERAL AL JUDEŢULUI,</w:t>
      </w:r>
    </w:p>
    <w:p w14:paraId="5171CBFF" w14:textId="77777777" w:rsidR="00AA1111" w:rsidRPr="006C2536" w:rsidRDefault="00AA1111" w:rsidP="00AA1111">
      <w:pPr>
        <w:spacing w:after="0" w:line="240" w:lineRule="auto"/>
        <w:rPr>
          <w:rFonts w:ascii="Times New Roman" w:hAnsi="Times New Roman" w:cs="Times New Roman"/>
          <w:b/>
          <w:sz w:val="24"/>
          <w:szCs w:val="24"/>
          <w:lang w:val="ro-RO"/>
        </w:rPr>
      </w:pPr>
      <w:r w:rsidRPr="006C2536">
        <w:rPr>
          <w:rFonts w:ascii="Times New Roman" w:hAnsi="Times New Roman" w:cs="Times New Roman"/>
          <w:b/>
          <w:sz w:val="24"/>
          <w:szCs w:val="24"/>
          <w:lang w:val="ro-RO"/>
        </w:rPr>
        <w:tab/>
      </w:r>
      <w:r w:rsidRPr="006C2536">
        <w:rPr>
          <w:rFonts w:ascii="Times New Roman" w:hAnsi="Times New Roman" w:cs="Times New Roman"/>
          <w:b/>
          <w:sz w:val="24"/>
          <w:szCs w:val="24"/>
          <w:lang w:val="ro-RO"/>
        </w:rPr>
        <w:tab/>
      </w:r>
      <w:r w:rsidRPr="006C2536">
        <w:rPr>
          <w:rFonts w:ascii="Times New Roman" w:hAnsi="Times New Roman" w:cs="Times New Roman"/>
          <w:b/>
          <w:sz w:val="24"/>
          <w:szCs w:val="24"/>
          <w:lang w:val="ro-RO"/>
        </w:rPr>
        <w:tab/>
      </w:r>
      <w:r w:rsidRPr="006C2536">
        <w:rPr>
          <w:rFonts w:ascii="Times New Roman" w:hAnsi="Times New Roman" w:cs="Times New Roman"/>
          <w:b/>
          <w:sz w:val="24"/>
          <w:szCs w:val="24"/>
          <w:lang w:val="ro-RO"/>
        </w:rPr>
        <w:tab/>
      </w:r>
      <w:r w:rsidRPr="006C2536">
        <w:rPr>
          <w:rFonts w:ascii="Times New Roman" w:hAnsi="Times New Roman" w:cs="Times New Roman"/>
          <w:b/>
          <w:sz w:val="24"/>
          <w:szCs w:val="24"/>
          <w:lang w:val="ro-RO"/>
        </w:rPr>
        <w:tab/>
      </w:r>
      <w:r w:rsidRPr="006C2536">
        <w:rPr>
          <w:rFonts w:ascii="Times New Roman" w:hAnsi="Times New Roman" w:cs="Times New Roman"/>
          <w:b/>
          <w:sz w:val="24"/>
          <w:szCs w:val="24"/>
          <w:lang w:val="ro-RO"/>
        </w:rPr>
        <w:tab/>
        <w:t xml:space="preserve">                        </w:t>
      </w:r>
      <w:proofErr w:type="spellStart"/>
      <w:r w:rsidRPr="006C2536">
        <w:rPr>
          <w:rFonts w:ascii="Times New Roman" w:hAnsi="Times New Roman" w:cs="Times New Roman"/>
          <w:b/>
          <w:sz w:val="24"/>
          <w:szCs w:val="24"/>
          <w:lang w:val="ro-RO"/>
        </w:rPr>
        <w:t>Crasnai</w:t>
      </w:r>
      <w:proofErr w:type="spellEnd"/>
      <w:r w:rsidRPr="006C2536">
        <w:rPr>
          <w:rFonts w:ascii="Times New Roman" w:hAnsi="Times New Roman" w:cs="Times New Roman"/>
          <w:b/>
          <w:sz w:val="24"/>
          <w:szCs w:val="24"/>
          <w:lang w:val="ro-RO"/>
        </w:rPr>
        <w:t xml:space="preserve"> Mihaela Elena Ana</w:t>
      </w:r>
    </w:p>
    <w:p w14:paraId="135E7368" w14:textId="77777777" w:rsidR="005C074C" w:rsidRPr="006C2536" w:rsidRDefault="005C074C" w:rsidP="00AA1111">
      <w:pPr>
        <w:spacing w:after="0"/>
        <w:rPr>
          <w:rFonts w:ascii="Times New Roman" w:hAnsi="Times New Roman" w:cs="Times New Roman"/>
          <w:bCs/>
          <w:sz w:val="16"/>
          <w:szCs w:val="16"/>
          <w:lang w:val="ro-RO"/>
        </w:rPr>
      </w:pPr>
    </w:p>
    <w:p w14:paraId="7CC6B039" w14:textId="77777777" w:rsidR="00287EAB" w:rsidRPr="006C2536" w:rsidRDefault="00287EAB" w:rsidP="00AA1111">
      <w:pPr>
        <w:spacing w:after="0"/>
        <w:rPr>
          <w:rFonts w:ascii="Times New Roman" w:hAnsi="Times New Roman" w:cs="Times New Roman"/>
          <w:bCs/>
          <w:sz w:val="16"/>
          <w:szCs w:val="16"/>
          <w:lang w:val="ro-RO"/>
        </w:rPr>
      </w:pPr>
    </w:p>
    <w:p w14:paraId="19D42C66" w14:textId="77777777" w:rsidR="00287EAB" w:rsidRPr="006C2536" w:rsidRDefault="00287EAB" w:rsidP="00AA1111">
      <w:pPr>
        <w:spacing w:after="0"/>
        <w:rPr>
          <w:rFonts w:ascii="Times New Roman" w:hAnsi="Times New Roman" w:cs="Times New Roman"/>
          <w:bCs/>
          <w:sz w:val="16"/>
          <w:szCs w:val="16"/>
          <w:lang w:val="ro-RO"/>
        </w:rPr>
      </w:pPr>
    </w:p>
    <w:p w14:paraId="5C5044DE" w14:textId="77777777" w:rsidR="00287EAB" w:rsidRPr="006C2536" w:rsidRDefault="00287EAB" w:rsidP="00AA1111">
      <w:pPr>
        <w:spacing w:after="0"/>
        <w:rPr>
          <w:rFonts w:ascii="Times New Roman" w:hAnsi="Times New Roman" w:cs="Times New Roman"/>
          <w:bCs/>
          <w:sz w:val="16"/>
          <w:szCs w:val="16"/>
          <w:lang w:val="ro-RO"/>
        </w:rPr>
      </w:pPr>
    </w:p>
    <w:p w14:paraId="734FC413" w14:textId="77777777" w:rsidR="00287EAB" w:rsidRPr="006C2536" w:rsidRDefault="00287EAB" w:rsidP="00AA1111">
      <w:pPr>
        <w:spacing w:after="0"/>
        <w:rPr>
          <w:rFonts w:ascii="Times New Roman" w:hAnsi="Times New Roman" w:cs="Times New Roman"/>
          <w:bCs/>
          <w:sz w:val="16"/>
          <w:szCs w:val="16"/>
          <w:lang w:val="ro-RO"/>
        </w:rPr>
      </w:pPr>
    </w:p>
    <w:p w14:paraId="02A53F8D" w14:textId="77777777" w:rsidR="003840BD" w:rsidRPr="006C2536" w:rsidRDefault="003840BD" w:rsidP="00AA1111">
      <w:pPr>
        <w:spacing w:after="0"/>
        <w:rPr>
          <w:rFonts w:ascii="Times New Roman" w:hAnsi="Times New Roman" w:cs="Times New Roman"/>
          <w:bCs/>
          <w:sz w:val="16"/>
          <w:szCs w:val="16"/>
          <w:lang w:val="ro-RO"/>
        </w:rPr>
      </w:pPr>
    </w:p>
    <w:p w14:paraId="10F176C8" w14:textId="77777777" w:rsidR="003840BD" w:rsidRPr="006C2536" w:rsidRDefault="003840BD" w:rsidP="00AA1111">
      <w:pPr>
        <w:spacing w:after="0"/>
        <w:rPr>
          <w:rFonts w:ascii="Times New Roman" w:hAnsi="Times New Roman" w:cs="Times New Roman"/>
          <w:bCs/>
          <w:sz w:val="16"/>
          <w:szCs w:val="16"/>
          <w:lang w:val="ro-RO"/>
        </w:rPr>
      </w:pPr>
    </w:p>
    <w:p w14:paraId="6BD0C062" w14:textId="77777777" w:rsidR="003840BD" w:rsidRPr="006C2536" w:rsidRDefault="003840BD" w:rsidP="00AA1111">
      <w:pPr>
        <w:spacing w:after="0"/>
        <w:rPr>
          <w:rFonts w:ascii="Times New Roman" w:hAnsi="Times New Roman" w:cs="Times New Roman"/>
          <w:bCs/>
          <w:sz w:val="16"/>
          <w:szCs w:val="16"/>
          <w:lang w:val="ro-RO"/>
        </w:rPr>
      </w:pPr>
    </w:p>
    <w:p w14:paraId="10F2B097" w14:textId="77777777" w:rsidR="003840BD" w:rsidRPr="006C2536" w:rsidRDefault="003840BD" w:rsidP="00AA1111">
      <w:pPr>
        <w:spacing w:after="0"/>
        <w:rPr>
          <w:rFonts w:ascii="Times New Roman" w:hAnsi="Times New Roman" w:cs="Times New Roman"/>
          <w:bCs/>
          <w:sz w:val="16"/>
          <w:szCs w:val="16"/>
          <w:lang w:val="ro-RO"/>
        </w:rPr>
      </w:pPr>
    </w:p>
    <w:p w14:paraId="0310BDF5" w14:textId="77777777" w:rsidR="003840BD" w:rsidRPr="006C2536" w:rsidRDefault="003840BD" w:rsidP="00AA1111">
      <w:pPr>
        <w:spacing w:after="0"/>
        <w:rPr>
          <w:rFonts w:ascii="Times New Roman" w:hAnsi="Times New Roman" w:cs="Times New Roman"/>
          <w:bCs/>
          <w:sz w:val="16"/>
          <w:szCs w:val="16"/>
          <w:lang w:val="ro-RO"/>
        </w:rPr>
      </w:pPr>
    </w:p>
    <w:p w14:paraId="740CEE97" w14:textId="77777777" w:rsidR="00287EAB" w:rsidRPr="006C2536" w:rsidRDefault="00287EAB" w:rsidP="00AA1111">
      <w:pPr>
        <w:spacing w:after="0"/>
        <w:rPr>
          <w:rFonts w:ascii="Times New Roman" w:hAnsi="Times New Roman" w:cs="Times New Roman"/>
          <w:bCs/>
          <w:sz w:val="16"/>
          <w:szCs w:val="16"/>
          <w:lang w:val="ro-RO"/>
        </w:rPr>
      </w:pPr>
    </w:p>
    <w:p w14:paraId="1BD1B260" w14:textId="77777777" w:rsidR="00E83EA9" w:rsidRPr="006C2536" w:rsidRDefault="00E83EA9" w:rsidP="00AA1111">
      <w:pPr>
        <w:spacing w:after="0"/>
        <w:rPr>
          <w:rFonts w:ascii="Times New Roman" w:hAnsi="Times New Roman" w:cs="Times New Roman"/>
          <w:bCs/>
          <w:sz w:val="12"/>
          <w:szCs w:val="12"/>
          <w:lang w:val="ro-RO"/>
        </w:rPr>
      </w:pPr>
    </w:p>
    <w:p w14:paraId="6FCE0828" w14:textId="77777777" w:rsidR="00E83EA9" w:rsidRPr="006C2536" w:rsidRDefault="00E83EA9" w:rsidP="00AA1111">
      <w:pPr>
        <w:spacing w:after="0"/>
        <w:rPr>
          <w:rFonts w:ascii="Times New Roman" w:hAnsi="Times New Roman" w:cs="Times New Roman"/>
          <w:bCs/>
          <w:sz w:val="12"/>
          <w:szCs w:val="12"/>
          <w:lang w:val="ro-RO"/>
        </w:rPr>
      </w:pPr>
    </w:p>
    <w:p w14:paraId="4BDA5AA0" w14:textId="3FD09134" w:rsidR="00A364B5" w:rsidRPr="006C2536" w:rsidRDefault="00AA1111" w:rsidP="00AA1111">
      <w:pPr>
        <w:spacing w:after="0"/>
        <w:rPr>
          <w:rFonts w:ascii="Times New Roman" w:hAnsi="Times New Roman" w:cs="Times New Roman"/>
          <w:bCs/>
          <w:sz w:val="12"/>
          <w:szCs w:val="12"/>
          <w:lang w:val="ro-RO"/>
        </w:rPr>
        <w:sectPr w:rsidR="00A364B5" w:rsidRPr="006C2536" w:rsidSect="00195760">
          <w:footerReference w:type="default" r:id="rId8"/>
          <w:pgSz w:w="11906" w:h="16838" w:code="9"/>
          <w:pgMar w:top="576" w:right="1008" w:bottom="576" w:left="1008" w:header="720" w:footer="720" w:gutter="0"/>
          <w:pgNumType w:start="1"/>
          <w:cols w:space="720"/>
          <w:titlePg/>
          <w:docGrid w:linePitch="360"/>
        </w:sectPr>
      </w:pPr>
      <w:proofErr w:type="spellStart"/>
      <w:r w:rsidRPr="006C2536">
        <w:rPr>
          <w:rFonts w:ascii="Times New Roman" w:hAnsi="Times New Roman" w:cs="Times New Roman"/>
          <w:bCs/>
          <w:sz w:val="12"/>
          <w:szCs w:val="12"/>
          <w:lang w:val="ro-RO"/>
        </w:rPr>
        <w:t>Red.Tehn</w:t>
      </w:r>
      <w:proofErr w:type="spellEnd"/>
      <w:r w:rsidRPr="006C2536">
        <w:rPr>
          <w:rFonts w:ascii="Times New Roman" w:hAnsi="Times New Roman" w:cs="Times New Roman"/>
          <w:bCs/>
          <w:sz w:val="12"/>
          <w:szCs w:val="12"/>
          <w:lang w:val="ro-RO"/>
        </w:rPr>
        <w:t xml:space="preserve"> </w:t>
      </w:r>
      <w:r w:rsidR="007A1B31" w:rsidRPr="006C2536">
        <w:rPr>
          <w:rFonts w:ascii="Times New Roman" w:hAnsi="Times New Roman" w:cs="Times New Roman"/>
          <w:bCs/>
          <w:sz w:val="12"/>
          <w:szCs w:val="12"/>
          <w:lang w:val="ro-RO"/>
        </w:rPr>
        <w:t>T.L.R</w:t>
      </w:r>
      <w:r w:rsidRPr="006C2536">
        <w:rPr>
          <w:rFonts w:ascii="Times New Roman" w:hAnsi="Times New Roman" w:cs="Times New Roman"/>
          <w:bCs/>
          <w:sz w:val="12"/>
          <w:szCs w:val="12"/>
          <w:lang w:val="ro-RO"/>
        </w:rPr>
        <w:t>./Ex.5</w:t>
      </w:r>
    </w:p>
    <w:p w14:paraId="04EA964B" w14:textId="520BFD46" w:rsidR="00AA1111" w:rsidRPr="006C2536" w:rsidRDefault="00AA1111" w:rsidP="00AA1111">
      <w:pPr>
        <w:spacing w:after="0"/>
        <w:ind w:right="-716"/>
        <w:jc w:val="both"/>
        <w:rPr>
          <w:rFonts w:ascii="Times New Roman" w:eastAsia="Times New Roman" w:hAnsi="Times New Roman" w:cs="Times New Roman"/>
          <w:b/>
          <w:bCs/>
          <w:sz w:val="24"/>
          <w:szCs w:val="24"/>
          <w:lang w:val="ro-RO"/>
        </w:rPr>
      </w:pPr>
      <w:r w:rsidRPr="006C2536">
        <w:rPr>
          <w:rFonts w:ascii="Times New Roman" w:eastAsia="Times New Roman" w:hAnsi="Times New Roman" w:cs="Times New Roman"/>
          <w:b/>
          <w:bCs/>
          <w:sz w:val="24"/>
          <w:szCs w:val="24"/>
          <w:lang w:val="ro-RO"/>
        </w:rPr>
        <w:lastRenderedPageBreak/>
        <w:t>JUDEŢUL SATU MARE</w:t>
      </w:r>
    </w:p>
    <w:p w14:paraId="36945EEA" w14:textId="77777777" w:rsidR="00AA1111" w:rsidRPr="006C2536" w:rsidRDefault="00AA1111" w:rsidP="00AA1111">
      <w:pPr>
        <w:spacing w:after="0"/>
        <w:ind w:right="-716"/>
        <w:jc w:val="both"/>
        <w:rPr>
          <w:rFonts w:ascii="Times New Roman" w:eastAsia="Times New Roman" w:hAnsi="Times New Roman" w:cs="Times New Roman"/>
          <w:b/>
          <w:bCs/>
          <w:sz w:val="24"/>
          <w:szCs w:val="24"/>
          <w:lang w:val="ro-RO"/>
        </w:rPr>
      </w:pPr>
      <w:r w:rsidRPr="006C2536">
        <w:rPr>
          <w:rFonts w:ascii="Times New Roman" w:eastAsia="Times New Roman" w:hAnsi="Times New Roman" w:cs="Times New Roman"/>
          <w:b/>
          <w:bCs/>
          <w:sz w:val="24"/>
          <w:szCs w:val="24"/>
          <w:lang w:val="ro-RO"/>
        </w:rPr>
        <w:t>CONSILIUL JUDEŢEAN SATU MARE</w:t>
      </w:r>
    </w:p>
    <w:p w14:paraId="7509FC2A" w14:textId="77777777" w:rsidR="00AA1111" w:rsidRPr="006C2536" w:rsidRDefault="00AA1111" w:rsidP="00AA1111">
      <w:pPr>
        <w:spacing w:after="0"/>
        <w:ind w:right="-716"/>
        <w:jc w:val="both"/>
        <w:rPr>
          <w:rFonts w:ascii="Times New Roman" w:eastAsia="Times New Roman" w:hAnsi="Times New Roman" w:cs="Times New Roman"/>
          <w:b/>
          <w:bCs/>
          <w:sz w:val="24"/>
          <w:szCs w:val="24"/>
          <w:lang w:val="ro-RO"/>
        </w:rPr>
      </w:pPr>
      <w:r w:rsidRPr="006C2536">
        <w:rPr>
          <w:rFonts w:ascii="Times New Roman" w:eastAsia="Times New Roman" w:hAnsi="Times New Roman" w:cs="Times New Roman"/>
          <w:b/>
          <w:bCs/>
          <w:sz w:val="24"/>
          <w:szCs w:val="24"/>
          <w:lang w:val="ro-RO"/>
        </w:rPr>
        <w:t>PREŞEDINTE</w:t>
      </w:r>
    </w:p>
    <w:p w14:paraId="1B1BCA33" w14:textId="77777777" w:rsidR="00AA1111" w:rsidRPr="006C2536" w:rsidRDefault="00AA1111" w:rsidP="00AA1111">
      <w:pPr>
        <w:spacing w:after="0"/>
        <w:ind w:right="-716"/>
        <w:jc w:val="both"/>
        <w:rPr>
          <w:rFonts w:ascii="Times New Roman" w:eastAsia="Times New Roman" w:hAnsi="Times New Roman" w:cs="Times New Roman"/>
          <w:b/>
          <w:bCs/>
          <w:sz w:val="24"/>
          <w:szCs w:val="24"/>
          <w:lang w:val="ro-RO"/>
        </w:rPr>
      </w:pPr>
      <w:r w:rsidRPr="006C2536">
        <w:rPr>
          <w:rFonts w:ascii="Times New Roman" w:eastAsia="Times New Roman" w:hAnsi="Times New Roman" w:cs="Times New Roman"/>
          <w:b/>
          <w:bCs/>
          <w:sz w:val="24"/>
          <w:szCs w:val="24"/>
          <w:lang w:val="ro-RO"/>
        </w:rPr>
        <w:t>Nr. ______________________</w:t>
      </w:r>
    </w:p>
    <w:p w14:paraId="4BCCDF52" w14:textId="707AD693" w:rsidR="00E8122F" w:rsidRPr="0072119B" w:rsidRDefault="00E8122F" w:rsidP="00E8122F">
      <w:pPr>
        <w:spacing w:line="240" w:lineRule="auto"/>
        <w:jc w:val="both"/>
        <w:rPr>
          <w:rFonts w:ascii="Times New Roman" w:eastAsia="Calibri" w:hAnsi="Times New Roman" w:cs="Times New Roman"/>
          <w:b/>
          <w:sz w:val="10"/>
          <w:szCs w:val="10"/>
          <w:lang w:val="ro-RO"/>
        </w:rPr>
      </w:pPr>
    </w:p>
    <w:p w14:paraId="0DA0207D" w14:textId="77777777" w:rsidR="00E8122F" w:rsidRPr="006C2536" w:rsidRDefault="00E8122F" w:rsidP="00E8122F">
      <w:pPr>
        <w:spacing w:line="240" w:lineRule="auto"/>
        <w:contextualSpacing/>
        <w:jc w:val="center"/>
        <w:rPr>
          <w:rFonts w:ascii="Times New Roman" w:eastAsia="Calibri" w:hAnsi="Times New Roman" w:cs="Times New Roman"/>
          <w:b/>
          <w:sz w:val="24"/>
          <w:szCs w:val="24"/>
          <w:lang w:val="ro-RO"/>
        </w:rPr>
      </w:pPr>
      <w:r w:rsidRPr="006C2536">
        <w:rPr>
          <w:rFonts w:ascii="Times New Roman" w:eastAsia="Calibri" w:hAnsi="Times New Roman" w:cs="Times New Roman"/>
          <w:b/>
          <w:sz w:val="24"/>
          <w:szCs w:val="24"/>
          <w:lang w:val="ro-RO"/>
        </w:rPr>
        <w:t xml:space="preserve">REFERAT DE APROBARE </w:t>
      </w:r>
    </w:p>
    <w:p w14:paraId="25239928" w14:textId="77777777" w:rsidR="0072119B" w:rsidRDefault="00591010" w:rsidP="00591010">
      <w:pPr>
        <w:spacing w:after="0" w:line="240" w:lineRule="auto"/>
        <w:jc w:val="center"/>
        <w:rPr>
          <w:rFonts w:ascii="Times New Roman" w:hAnsi="Times New Roman"/>
          <w:b/>
          <w:bCs/>
          <w:sz w:val="24"/>
          <w:szCs w:val="24"/>
          <w:lang w:val="ro-RO"/>
        </w:rPr>
      </w:pPr>
      <w:r w:rsidRPr="006C2536">
        <w:rPr>
          <w:rFonts w:ascii="Times New Roman" w:eastAsia="Calibri" w:hAnsi="Times New Roman" w:cs="Times New Roman"/>
          <w:b/>
          <w:bCs/>
          <w:sz w:val="24"/>
          <w:szCs w:val="24"/>
          <w:lang w:val="ro-RO"/>
        </w:rPr>
        <w:t xml:space="preserve">privind </w:t>
      </w:r>
      <w:r w:rsidRPr="006C2536">
        <w:rPr>
          <w:rFonts w:ascii="Times New Roman" w:hAnsi="Times New Roman" w:cs="Times New Roman"/>
          <w:b/>
          <w:bCs/>
          <w:sz w:val="24"/>
          <w:szCs w:val="24"/>
          <w:lang w:val="ro-RO"/>
        </w:rPr>
        <w:t xml:space="preserve">aprobarea </w:t>
      </w:r>
      <w:r w:rsidRPr="006C2536">
        <w:rPr>
          <w:rFonts w:ascii="Times New Roman" w:hAnsi="Times New Roman"/>
          <w:b/>
          <w:bCs/>
          <w:sz w:val="24"/>
          <w:szCs w:val="24"/>
          <w:lang w:val="ro-RO"/>
        </w:rPr>
        <w:t>„Strategiei și</w:t>
      </w:r>
      <w:r w:rsidRPr="006C2536">
        <w:rPr>
          <w:rFonts w:ascii="Times New Roman" w:hAnsi="Times New Roman"/>
          <w:sz w:val="24"/>
          <w:szCs w:val="24"/>
          <w:lang w:val="ro-RO"/>
        </w:rPr>
        <w:t xml:space="preserve"> </w:t>
      </w:r>
      <w:r w:rsidR="00F95243" w:rsidRPr="006C2536">
        <w:rPr>
          <w:rFonts w:ascii="Times New Roman" w:hAnsi="Times New Roman"/>
          <w:b/>
          <w:bCs/>
          <w:sz w:val="24"/>
          <w:szCs w:val="24"/>
          <w:lang w:val="ro-RO"/>
        </w:rPr>
        <w:t>P</w:t>
      </w:r>
      <w:r w:rsidRPr="006C2536">
        <w:rPr>
          <w:rFonts w:ascii="Times New Roman" w:hAnsi="Times New Roman"/>
          <w:b/>
          <w:bCs/>
          <w:sz w:val="24"/>
          <w:szCs w:val="24"/>
          <w:lang w:val="ro-RO"/>
        </w:rPr>
        <w:t>lanul</w:t>
      </w:r>
      <w:r w:rsidR="00AE175F" w:rsidRPr="006C2536">
        <w:rPr>
          <w:rFonts w:ascii="Times New Roman" w:hAnsi="Times New Roman"/>
          <w:b/>
          <w:bCs/>
          <w:sz w:val="24"/>
          <w:szCs w:val="24"/>
          <w:lang w:val="ro-RO"/>
        </w:rPr>
        <w:t>ui</w:t>
      </w:r>
      <w:r w:rsidRPr="006C2536">
        <w:rPr>
          <w:rFonts w:ascii="Times New Roman" w:hAnsi="Times New Roman"/>
          <w:b/>
          <w:bCs/>
          <w:sz w:val="24"/>
          <w:szCs w:val="24"/>
          <w:lang w:val="ro-RO"/>
        </w:rPr>
        <w:t xml:space="preserve"> de </w:t>
      </w:r>
      <w:r w:rsidR="00F95243" w:rsidRPr="006C2536">
        <w:rPr>
          <w:rFonts w:ascii="Times New Roman" w:hAnsi="Times New Roman"/>
          <w:b/>
          <w:bCs/>
          <w:sz w:val="24"/>
          <w:szCs w:val="24"/>
          <w:lang w:val="ro-RO"/>
        </w:rPr>
        <w:t>M</w:t>
      </w:r>
      <w:r w:rsidRPr="006C2536">
        <w:rPr>
          <w:rFonts w:ascii="Times New Roman" w:hAnsi="Times New Roman"/>
          <w:b/>
          <w:bCs/>
          <w:sz w:val="24"/>
          <w:szCs w:val="24"/>
          <w:lang w:val="ro-RO"/>
        </w:rPr>
        <w:t xml:space="preserve">obilitate </w:t>
      </w:r>
      <w:r w:rsidRPr="006C2536">
        <w:rPr>
          <w:rFonts w:ascii="Times New Roman" w:hAnsi="Times New Roman"/>
          <w:b/>
          <w:sz w:val="24"/>
          <w:szCs w:val="24"/>
          <w:lang w:val="ro-RO"/>
        </w:rPr>
        <w:t xml:space="preserve">pentru județul </w:t>
      </w:r>
      <w:r w:rsidRPr="006C2536">
        <w:rPr>
          <w:rFonts w:ascii="Times New Roman" w:hAnsi="Times New Roman"/>
          <w:b/>
          <w:bCs/>
          <w:sz w:val="24"/>
          <w:szCs w:val="24"/>
          <w:lang w:val="ro-RO"/>
        </w:rPr>
        <w:t xml:space="preserve">Satu Mare” elaborat în cadrul proiectului „Modern </w:t>
      </w:r>
      <w:proofErr w:type="spellStart"/>
      <w:r w:rsidRPr="006C2536">
        <w:rPr>
          <w:rFonts w:ascii="Times New Roman" w:hAnsi="Times New Roman"/>
          <w:b/>
          <w:bCs/>
          <w:sz w:val="24"/>
          <w:szCs w:val="24"/>
          <w:lang w:val="ro-RO"/>
        </w:rPr>
        <w:t>Border</w:t>
      </w:r>
      <w:proofErr w:type="spellEnd"/>
      <w:r w:rsidRPr="006C2536">
        <w:rPr>
          <w:rFonts w:ascii="Times New Roman" w:hAnsi="Times New Roman"/>
          <w:b/>
          <w:bCs/>
          <w:sz w:val="24"/>
          <w:szCs w:val="24"/>
          <w:lang w:val="ro-RO"/>
        </w:rPr>
        <w:t xml:space="preserve"> </w:t>
      </w:r>
      <w:proofErr w:type="spellStart"/>
      <w:r w:rsidRPr="006C2536">
        <w:rPr>
          <w:rFonts w:ascii="Times New Roman" w:hAnsi="Times New Roman"/>
          <w:b/>
          <w:bCs/>
          <w:sz w:val="24"/>
          <w:szCs w:val="24"/>
          <w:lang w:val="ro-RO"/>
        </w:rPr>
        <w:t>Infrastructure</w:t>
      </w:r>
      <w:proofErr w:type="spellEnd"/>
      <w:r w:rsidRPr="006C2536">
        <w:rPr>
          <w:rFonts w:ascii="Times New Roman" w:hAnsi="Times New Roman"/>
          <w:b/>
          <w:bCs/>
          <w:sz w:val="24"/>
          <w:szCs w:val="24"/>
          <w:lang w:val="ro-RO"/>
        </w:rPr>
        <w:t xml:space="preserve"> – </w:t>
      </w:r>
      <w:proofErr w:type="spellStart"/>
      <w:r w:rsidRPr="006C2536">
        <w:rPr>
          <w:rFonts w:ascii="Times New Roman" w:hAnsi="Times New Roman"/>
          <w:b/>
          <w:bCs/>
          <w:sz w:val="24"/>
          <w:szCs w:val="24"/>
          <w:lang w:val="ro-RO"/>
        </w:rPr>
        <w:t>Successful</w:t>
      </w:r>
      <w:proofErr w:type="spellEnd"/>
      <w:r w:rsidRPr="006C2536">
        <w:rPr>
          <w:rFonts w:ascii="Times New Roman" w:hAnsi="Times New Roman"/>
          <w:b/>
          <w:bCs/>
          <w:sz w:val="24"/>
          <w:szCs w:val="24"/>
          <w:lang w:val="ro-RO"/>
        </w:rPr>
        <w:t xml:space="preserve"> Carpathian </w:t>
      </w:r>
      <w:proofErr w:type="spellStart"/>
      <w:r w:rsidRPr="006C2536">
        <w:rPr>
          <w:rFonts w:ascii="Times New Roman" w:hAnsi="Times New Roman"/>
          <w:b/>
          <w:bCs/>
          <w:sz w:val="24"/>
          <w:szCs w:val="24"/>
          <w:lang w:val="ro-RO"/>
        </w:rPr>
        <w:t>region</w:t>
      </w:r>
      <w:proofErr w:type="spellEnd"/>
      <w:r w:rsidRPr="006C2536">
        <w:rPr>
          <w:rFonts w:ascii="Times New Roman" w:hAnsi="Times New Roman"/>
          <w:b/>
          <w:bCs/>
          <w:sz w:val="24"/>
          <w:szCs w:val="24"/>
          <w:lang w:val="ro-RO"/>
        </w:rPr>
        <w:t xml:space="preserve">”, </w:t>
      </w:r>
    </w:p>
    <w:p w14:paraId="6FD938BF" w14:textId="5BE61795" w:rsidR="00591010" w:rsidRPr="006C2536" w:rsidRDefault="00591010" w:rsidP="00591010">
      <w:pPr>
        <w:spacing w:after="0" w:line="240" w:lineRule="auto"/>
        <w:jc w:val="center"/>
        <w:rPr>
          <w:rFonts w:ascii="Times New Roman" w:hAnsi="Times New Roman" w:cs="Times New Roman"/>
          <w:sz w:val="23"/>
          <w:szCs w:val="23"/>
          <w:lang w:val="ro-RO"/>
        </w:rPr>
      </w:pPr>
      <w:r w:rsidRPr="006C2536">
        <w:rPr>
          <w:rFonts w:ascii="Times New Roman" w:hAnsi="Times New Roman"/>
          <w:b/>
          <w:bCs/>
          <w:sz w:val="24"/>
          <w:szCs w:val="24"/>
          <w:lang w:val="ro-RO"/>
        </w:rPr>
        <w:t>acronim MOBI</w:t>
      </w:r>
    </w:p>
    <w:p w14:paraId="38EE52AA" w14:textId="77777777" w:rsidR="003B68CD" w:rsidRPr="006C2536" w:rsidRDefault="003B68CD" w:rsidP="0072119B">
      <w:pPr>
        <w:spacing w:after="0" w:line="240" w:lineRule="auto"/>
        <w:ind w:right="-10" w:firstLine="708"/>
        <w:contextualSpacing/>
        <w:jc w:val="both"/>
        <w:rPr>
          <w:rFonts w:ascii="Times New Roman" w:hAnsi="Times New Roman"/>
          <w:sz w:val="24"/>
          <w:szCs w:val="24"/>
          <w:lang w:val="ro-RO"/>
        </w:rPr>
      </w:pPr>
    </w:p>
    <w:p w14:paraId="24864D9B" w14:textId="77777777" w:rsidR="00846D88" w:rsidRPr="006C2536" w:rsidRDefault="00846D88" w:rsidP="0072119B">
      <w:pPr>
        <w:spacing w:after="0" w:line="240" w:lineRule="auto"/>
        <w:ind w:firstLine="708"/>
        <w:contextualSpacing/>
        <w:jc w:val="both"/>
        <w:rPr>
          <w:rFonts w:ascii="Times New Roman" w:hAnsi="Times New Roman"/>
          <w:b/>
          <w:bCs/>
          <w:sz w:val="24"/>
          <w:szCs w:val="24"/>
          <w:lang w:val="ro-RO"/>
        </w:rPr>
      </w:pPr>
      <w:r w:rsidRPr="006C2536">
        <w:rPr>
          <w:rFonts w:ascii="Times New Roman" w:hAnsi="Times New Roman"/>
          <w:sz w:val="24"/>
          <w:szCs w:val="24"/>
          <w:lang w:val="ro-RO"/>
        </w:rPr>
        <w:t xml:space="preserve">Județul Satu Mare participă în calitate de partener în proiectul de cooperare transfrontalieră, în cadrul Programului </w:t>
      </w:r>
      <w:r w:rsidRPr="006C2536">
        <w:rPr>
          <w:rFonts w:ascii="Times New Roman" w:hAnsi="Times New Roman"/>
          <w:bCs/>
          <w:iCs/>
          <w:sz w:val="24"/>
          <w:szCs w:val="24"/>
          <w:lang w:val="ro-RO"/>
        </w:rPr>
        <w:t>ENI CBC 2014-2020 Ungaria – Slovacia – România –Ucraina</w:t>
      </w:r>
      <w:r w:rsidRPr="006C2536">
        <w:rPr>
          <w:rFonts w:ascii="Times New Roman" w:hAnsi="Times New Roman"/>
          <w:sz w:val="24"/>
          <w:szCs w:val="24"/>
          <w:lang w:val="ro-RO"/>
        </w:rPr>
        <w:t xml:space="preserve">, intitulat </w:t>
      </w:r>
      <w:r w:rsidRPr="006C2536">
        <w:rPr>
          <w:rFonts w:ascii="Times New Roman" w:hAnsi="Times New Roman"/>
          <w:b/>
          <w:bCs/>
          <w:sz w:val="24"/>
          <w:szCs w:val="24"/>
          <w:lang w:val="ro-RO"/>
        </w:rPr>
        <w:t xml:space="preserve">“Modern </w:t>
      </w:r>
      <w:proofErr w:type="spellStart"/>
      <w:r w:rsidRPr="006C2536">
        <w:rPr>
          <w:rFonts w:ascii="Times New Roman" w:hAnsi="Times New Roman"/>
          <w:b/>
          <w:bCs/>
          <w:sz w:val="24"/>
          <w:szCs w:val="24"/>
          <w:lang w:val="ro-RO"/>
        </w:rPr>
        <w:t>Border</w:t>
      </w:r>
      <w:proofErr w:type="spellEnd"/>
      <w:r w:rsidRPr="006C2536">
        <w:rPr>
          <w:rFonts w:ascii="Times New Roman" w:hAnsi="Times New Roman"/>
          <w:b/>
          <w:bCs/>
          <w:sz w:val="24"/>
          <w:szCs w:val="24"/>
          <w:lang w:val="ro-RO"/>
        </w:rPr>
        <w:t xml:space="preserve"> </w:t>
      </w:r>
      <w:proofErr w:type="spellStart"/>
      <w:r w:rsidRPr="006C2536">
        <w:rPr>
          <w:rFonts w:ascii="Times New Roman" w:hAnsi="Times New Roman"/>
          <w:b/>
          <w:bCs/>
          <w:sz w:val="24"/>
          <w:szCs w:val="24"/>
          <w:lang w:val="ro-RO"/>
        </w:rPr>
        <w:t>Infrastructure</w:t>
      </w:r>
      <w:proofErr w:type="spellEnd"/>
      <w:r w:rsidRPr="006C2536">
        <w:rPr>
          <w:rFonts w:ascii="Times New Roman" w:hAnsi="Times New Roman"/>
          <w:b/>
          <w:bCs/>
          <w:sz w:val="24"/>
          <w:szCs w:val="24"/>
          <w:lang w:val="ro-RO"/>
        </w:rPr>
        <w:t xml:space="preserve"> – </w:t>
      </w:r>
      <w:proofErr w:type="spellStart"/>
      <w:r w:rsidRPr="006C2536">
        <w:rPr>
          <w:rFonts w:ascii="Times New Roman" w:hAnsi="Times New Roman"/>
          <w:b/>
          <w:bCs/>
          <w:sz w:val="24"/>
          <w:szCs w:val="24"/>
          <w:lang w:val="ro-RO"/>
        </w:rPr>
        <w:t>Successful</w:t>
      </w:r>
      <w:proofErr w:type="spellEnd"/>
      <w:r w:rsidRPr="006C2536">
        <w:rPr>
          <w:rFonts w:ascii="Times New Roman" w:hAnsi="Times New Roman"/>
          <w:b/>
          <w:bCs/>
          <w:sz w:val="24"/>
          <w:szCs w:val="24"/>
          <w:lang w:val="ro-RO"/>
        </w:rPr>
        <w:t xml:space="preserve"> Carpathian </w:t>
      </w:r>
      <w:proofErr w:type="spellStart"/>
      <w:r w:rsidRPr="006C2536">
        <w:rPr>
          <w:rFonts w:ascii="Times New Roman" w:hAnsi="Times New Roman"/>
          <w:b/>
          <w:bCs/>
          <w:sz w:val="24"/>
          <w:szCs w:val="24"/>
          <w:lang w:val="ro-RO"/>
        </w:rPr>
        <w:t>region</w:t>
      </w:r>
      <w:proofErr w:type="spellEnd"/>
      <w:r w:rsidRPr="006C2536">
        <w:rPr>
          <w:rFonts w:ascii="Times New Roman" w:hAnsi="Times New Roman"/>
          <w:b/>
          <w:bCs/>
          <w:sz w:val="24"/>
          <w:szCs w:val="24"/>
          <w:lang w:val="ro-RO"/>
        </w:rPr>
        <w:t xml:space="preserve">”, acronim MOBI. </w:t>
      </w:r>
    </w:p>
    <w:p w14:paraId="4F5C008F" w14:textId="77777777" w:rsidR="00846D88" w:rsidRPr="006C2536" w:rsidRDefault="00846D88" w:rsidP="0072119B">
      <w:pPr>
        <w:spacing w:after="0" w:line="240" w:lineRule="auto"/>
        <w:ind w:firstLine="708"/>
        <w:contextualSpacing/>
        <w:jc w:val="both"/>
        <w:rPr>
          <w:rFonts w:ascii="Times New Roman" w:hAnsi="Times New Roman"/>
          <w:sz w:val="24"/>
          <w:szCs w:val="24"/>
          <w:lang w:val="ro-RO" w:eastAsia="en-GB"/>
        </w:rPr>
      </w:pPr>
      <w:r w:rsidRPr="006C2536">
        <w:rPr>
          <w:rFonts w:ascii="Times New Roman" w:hAnsi="Times New Roman"/>
          <w:sz w:val="24"/>
          <w:szCs w:val="24"/>
          <w:lang w:val="ro-RO"/>
        </w:rPr>
        <w:t>În cadrul acestui proiect, în anul 2020,  Județul Satu Mare a încheiat cu societatea FIP Consulting SRL, Contractul de servicii nr. 385/2020, având ca obiect  servicii de elaborare a Strategiei și  planului de mobilitate pentru județul Satu Mare, pentru perioada 2021-2027, care să identifice măsuri de îmbunătățire a desfășurării circulației de vehicule și pietoni pe rețeaua stradală de la nivelul județului.</w:t>
      </w:r>
    </w:p>
    <w:p w14:paraId="178E5235" w14:textId="77777777" w:rsidR="00846D88" w:rsidRPr="006C2536" w:rsidRDefault="00846D88" w:rsidP="0072119B">
      <w:pPr>
        <w:spacing w:after="0" w:line="240" w:lineRule="auto"/>
        <w:contextualSpacing/>
        <w:jc w:val="both"/>
        <w:rPr>
          <w:rFonts w:ascii="Times New Roman" w:hAnsi="Times New Roman"/>
          <w:sz w:val="24"/>
          <w:szCs w:val="24"/>
          <w:lang w:val="ro-RO" w:eastAsia="en-GB"/>
        </w:rPr>
      </w:pPr>
      <w:r w:rsidRPr="006C2536">
        <w:rPr>
          <w:rFonts w:ascii="Times New Roman" w:hAnsi="Times New Roman"/>
          <w:sz w:val="24"/>
          <w:szCs w:val="24"/>
          <w:lang w:val="ro-RO"/>
        </w:rPr>
        <w:tab/>
        <w:t xml:space="preserve">Planul de față analizează </w:t>
      </w:r>
      <w:r w:rsidRPr="006C2536">
        <w:rPr>
          <w:rFonts w:ascii="Times New Roman" w:hAnsi="Times New Roman"/>
          <w:lang w:val="ro-RO"/>
        </w:rPr>
        <w:t>m</w:t>
      </w:r>
      <w:r w:rsidRPr="006C2536">
        <w:rPr>
          <w:rFonts w:ascii="Times New Roman" w:hAnsi="Times New Roman"/>
          <w:lang w:val="ro-RO" w:eastAsia="en-GB"/>
        </w:rPr>
        <w:t>obilitatea</w:t>
      </w:r>
      <w:r w:rsidRPr="006C2536">
        <w:rPr>
          <w:rFonts w:ascii="Times New Roman" w:hAnsi="Times New Roman"/>
          <w:sz w:val="24"/>
          <w:szCs w:val="24"/>
          <w:lang w:val="ro-RO" w:eastAsia="en-GB"/>
        </w:rPr>
        <w:t xml:space="preserve"> locuitorilor și a mărfurilor în cadrul județului Satu Mare dar și interjudețean. </w:t>
      </w:r>
      <w:r w:rsidRPr="006C2536">
        <w:rPr>
          <w:rFonts w:ascii="Times New Roman" w:hAnsi="Times New Roman"/>
          <w:sz w:val="24"/>
          <w:szCs w:val="24"/>
          <w:lang w:val="ro-RO"/>
        </w:rPr>
        <w:t xml:space="preserve">Intervențiile și proiectele propuse prin strategie vor viza întregul județ iar prin cooperare cu  regiunile transfrontaliere, pot viza proiecte care depășesc granițele țării. </w:t>
      </w:r>
    </w:p>
    <w:p w14:paraId="49F47014" w14:textId="77777777" w:rsidR="00846D88" w:rsidRPr="006C2536" w:rsidRDefault="00846D88" w:rsidP="0072119B">
      <w:pPr>
        <w:spacing w:after="0" w:line="240" w:lineRule="auto"/>
        <w:contextualSpacing/>
        <w:jc w:val="both"/>
        <w:rPr>
          <w:rFonts w:ascii="Times New Roman" w:hAnsi="Times New Roman"/>
          <w:sz w:val="24"/>
          <w:szCs w:val="24"/>
          <w:lang w:val="ro-RO"/>
        </w:rPr>
      </w:pPr>
      <w:r w:rsidRPr="006C2536">
        <w:rPr>
          <w:rFonts w:ascii="Times New Roman" w:hAnsi="Times New Roman"/>
          <w:sz w:val="24"/>
          <w:szCs w:val="24"/>
          <w:lang w:val="ro-RO"/>
        </w:rPr>
        <w:tab/>
        <w:t xml:space="preserve">Obiectivul general al studiului a fost acela de a identifica provocările și oportunitățile, prezente și viitoare în domeniul mobilității oamenilor și mărfurilor, în județul aflat la granița țării, Satu Mare. </w:t>
      </w:r>
    </w:p>
    <w:p w14:paraId="417C8B47" w14:textId="77777777" w:rsidR="00846D88" w:rsidRPr="006C2536" w:rsidRDefault="00846D88" w:rsidP="0072119B">
      <w:pPr>
        <w:spacing w:after="0" w:line="240" w:lineRule="auto"/>
        <w:contextualSpacing/>
        <w:jc w:val="both"/>
        <w:rPr>
          <w:rFonts w:ascii="Times New Roman" w:hAnsi="Times New Roman"/>
          <w:sz w:val="24"/>
          <w:szCs w:val="24"/>
          <w:lang w:val="ro-RO" w:eastAsia="en-GB"/>
        </w:rPr>
      </w:pPr>
      <w:r w:rsidRPr="006C2536">
        <w:rPr>
          <w:rFonts w:ascii="Times New Roman" w:hAnsi="Times New Roman"/>
          <w:sz w:val="24"/>
          <w:szCs w:val="24"/>
          <w:lang w:val="ro-RO" w:eastAsia="en-GB"/>
        </w:rPr>
        <w:t xml:space="preserve">Rolul documentului îl constituie îmbunătățirea mobilității persoanelor și bunurilor în cadrul județului Satu Mare, în contextul cooperării transfrontaliere între România – Ungaria – Ucraina – Slovacia. Mobilitatea reprezintă condiția elementară și esențială pentru asigurarea unei comunități dinamice și a coeziunii </w:t>
      </w:r>
      <w:proofErr w:type="spellStart"/>
      <w:r w:rsidRPr="006C2536">
        <w:rPr>
          <w:rFonts w:ascii="Times New Roman" w:hAnsi="Times New Roman"/>
          <w:sz w:val="24"/>
          <w:szCs w:val="24"/>
          <w:lang w:val="ro-RO" w:eastAsia="en-GB"/>
        </w:rPr>
        <w:t>socio</w:t>
      </w:r>
      <w:proofErr w:type="spellEnd"/>
      <w:r w:rsidRPr="006C2536">
        <w:rPr>
          <w:rFonts w:ascii="Times New Roman" w:hAnsi="Times New Roman"/>
          <w:sz w:val="24"/>
          <w:szCs w:val="24"/>
          <w:lang w:val="ro-RO" w:eastAsia="en-GB"/>
        </w:rPr>
        <w:t xml:space="preserve">-economice în vederea eliminării disparităților teritoriale. </w:t>
      </w:r>
    </w:p>
    <w:p w14:paraId="61F7FEBA" w14:textId="77777777" w:rsidR="00846D88" w:rsidRPr="006C2536" w:rsidRDefault="00846D88" w:rsidP="0072119B">
      <w:pPr>
        <w:spacing w:after="0" w:line="240" w:lineRule="auto"/>
        <w:ind w:firstLine="708"/>
        <w:contextualSpacing/>
        <w:jc w:val="both"/>
        <w:rPr>
          <w:rFonts w:ascii="Times New Roman" w:hAnsi="Times New Roman"/>
          <w:sz w:val="24"/>
          <w:szCs w:val="24"/>
          <w:lang w:val="ro-RO" w:eastAsia="en-GB"/>
        </w:rPr>
      </w:pPr>
      <w:r w:rsidRPr="006C2536">
        <w:rPr>
          <w:rFonts w:ascii="Times New Roman" w:hAnsi="Times New Roman"/>
          <w:sz w:val="24"/>
          <w:szCs w:val="24"/>
          <w:lang w:val="ro-RO" w:eastAsia="en-GB"/>
        </w:rPr>
        <w:t xml:space="preserve">Totodată, documentul a ținut cont de presiunile externe care produc vulnerabilitate de ordin </w:t>
      </w:r>
      <w:proofErr w:type="spellStart"/>
      <w:r w:rsidRPr="006C2536">
        <w:rPr>
          <w:rFonts w:ascii="Times New Roman" w:hAnsi="Times New Roman"/>
          <w:sz w:val="24"/>
          <w:szCs w:val="24"/>
          <w:lang w:val="ro-RO" w:eastAsia="en-GB"/>
        </w:rPr>
        <w:t>securitar</w:t>
      </w:r>
      <w:proofErr w:type="spellEnd"/>
      <w:r w:rsidRPr="006C2536">
        <w:rPr>
          <w:rFonts w:ascii="Times New Roman" w:hAnsi="Times New Roman"/>
          <w:sz w:val="24"/>
          <w:szCs w:val="24"/>
          <w:lang w:val="ro-RO" w:eastAsia="en-GB"/>
        </w:rPr>
        <w:t xml:space="preserve">, economic și social. </w:t>
      </w:r>
    </w:p>
    <w:p w14:paraId="01F420E8" w14:textId="77777777" w:rsidR="00846D88" w:rsidRPr="006C2536" w:rsidRDefault="00846D88" w:rsidP="0072119B">
      <w:pPr>
        <w:spacing w:after="0" w:line="240" w:lineRule="auto"/>
        <w:ind w:firstLine="708"/>
        <w:contextualSpacing/>
        <w:jc w:val="both"/>
        <w:rPr>
          <w:rFonts w:ascii="Times New Roman" w:hAnsi="Times New Roman"/>
          <w:sz w:val="24"/>
          <w:szCs w:val="24"/>
          <w:lang w:val="ro-RO"/>
        </w:rPr>
      </w:pPr>
      <w:r w:rsidRPr="006C2536">
        <w:rPr>
          <w:rFonts w:ascii="Times New Roman" w:hAnsi="Times New Roman"/>
          <w:sz w:val="24"/>
          <w:szCs w:val="24"/>
          <w:lang w:val="ro-RO"/>
        </w:rPr>
        <w:t>Politicile și măsurile definite în Plan vor acoperi toate modurile și formele de transport în întreaga aglomerare urbană dar și localitățile rurale componente, atât în plan public cat si privat, atât privind transportul de pasageri, cat si cel de bunuri, transport motorizat și nemotorizat, deplasarea și parcarea.</w:t>
      </w:r>
    </w:p>
    <w:p w14:paraId="0D9F1703" w14:textId="77777777" w:rsidR="00846D88" w:rsidRPr="006C2536" w:rsidRDefault="00846D88" w:rsidP="0072119B">
      <w:pPr>
        <w:spacing w:after="0" w:line="240" w:lineRule="auto"/>
        <w:ind w:firstLine="708"/>
        <w:contextualSpacing/>
        <w:jc w:val="both"/>
        <w:rPr>
          <w:rFonts w:ascii="Times New Roman" w:hAnsi="Times New Roman"/>
          <w:sz w:val="24"/>
          <w:szCs w:val="24"/>
          <w:lang w:val="ro-RO"/>
        </w:rPr>
      </w:pPr>
      <w:r w:rsidRPr="006C2536">
        <w:rPr>
          <w:rFonts w:ascii="Times New Roman" w:hAnsi="Times New Roman"/>
          <w:sz w:val="24"/>
          <w:szCs w:val="24"/>
          <w:lang w:val="ro-RO"/>
        </w:rPr>
        <w:t xml:space="preserve">La elaborarea Strategiei și Planului de Mobilitate pentru Județului Satu Mare,  s-a avut în vedere corelarea cu prevederile documentelor de planificare spațială la nivel național, județean și local. </w:t>
      </w:r>
    </w:p>
    <w:p w14:paraId="2B428072" w14:textId="77777777" w:rsidR="00846D88" w:rsidRPr="006C2536" w:rsidRDefault="00846D88" w:rsidP="0072119B">
      <w:pPr>
        <w:spacing w:after="0" w:line="240" w:lineRule="auto"/>
        <w:ind w:firstLine="708"/>
        <w:contextualSpacing/>
        <w:jc w:val="both"/>
        <w:rPr>
          <w:rFonts w:ascii="Times New Roman" w:hAnsi="Times New Roman"/>
          <w:sz w:val="24"/>
          <w:szCs w:val="24"/>
          <w:lang w:val="ro-RO"/>
        </w:rPr>
      </w:pPr>
      <w:r w:rsidRPr="006C2536">
        <w:rPr>
          <w:rFonts w:ascii="Times New Roman" w:hAnsi="Times New Roman"/>
          <w:sz w:val="24"/>
          <w:szCs w:val="24"/>
          <w:lang w:val="ro-RO"/>
        </w:rPr>
        <w:t>Planul a fost supus avizării Agenției Naționale pentru Arii Naturale Protejate în urma căreia s-a  emis Aviz (favorabil cu condiții)  nr. 34/27.06.2023.</w:t>
      </w:r>
    </w:p>
    <w:p w14:paraId="3146624B" w14:textId="22830672" w:rsidR="00846D88" w:rsidRPr="006C2536" w:rsidRDefault="00846D88" w:rsidP="0072119B">
      <w:pPr>
        <w:spacing w:after="0" w:line="240" w:lineRule="auto"/>
        <w:ind w:firstLine="708"/>
        <w:contextualSpacing/>
        <w:jc w:val="both"/>
        <w:rPr>
          <w:rFonts w:ascii="Times New Roman" w:hAnsi="Times New Roman"/>
          <w:i/>
          <w:iCs/>
          <w:sz w:val="24"/>
          <w:szCs w:val="24"/>
          <w:lang w:val="ro-RO"/>
        </w:rPr>
      </w:pPr>
      <w:r w:rsidRPr="006C2536">
        <w:rPr>
          <w:rFonts w:ascii="Times New Roman" w:hAnsi="Times New Roman"/>
          <w:sz w:val="24"/>
          <w:szCs w:val="24"/>
          <w:lang w:val="ro-RO"/>
        </w:rPr>
        <w:t xml:space="preserve">Ulterior primirii avizului </w:t>
      </w:r>
      <w:r w:rsidR="00001579" w:rsidRPr="006C2536">
        <w:rPr>
          <w:rFonts w:ascii="Times New Roman" w:hAnsi="Times New Roman"/>
          <w:sz w:val="24"/>
          <w:szCs w:val="24"/>
          <w:lang w:val="ro-RO"/>
        </w:rPr>
        <w:t>Agenției Naționale pentru Arii Naturale Protejate</w:t>
      </w:r>
      <w:r w:rsidRPr="006C2536">
        <w:rPr>
          <w:rFonts w:ascii="Times New Roman" w:hAnsi="Times New Roman"/>
          <w:sz w:val="24"/>
          <w:szCs w:val="24"/>
          <w:lang w:val="ro-RO"/>
        </w:rPr>
        <w:t xml:space="preserve">, în urma solicitării avizului APM, </w:t>
      </w:r>
      <w:r w:rsidR="00001579" w:rsidRPr="006C2536">
        <w:rPr>
          <w:rFonts w:ascii="Times New Roman" w:hAnsi="Times New Roman"/>
          <w:sz w:val="24"/>
          <w:szCs w:val="24"/>
          <w:lang w:val="ro-RO"/>
        </w:rPr>
        <w:t>Agenția pentru Protecția Mediului Satu Mare</w:t>
      </w:r>
      <w:r w:rsidRPr="006C2536">
        <w:rPr>
          <w:rFonts w:ascii="Times New Roman" w:hAnsi="Times New Roman"/>
          <w:sz w:val="24"/>
          <w:szCs w:val="24"/>
          <w:lang w:val="ro-RO"/>
        </w:rPr>
        <w:t xml:space="preserve"> emite Decizia etapei de încadrare nr. 910/31.07.2023 prin care se decide că  </w:t>
      </w:r>
      <w:r w:rsidRPr="006C2536">
        <w:rPr>
          <w:rFonts w:ascii="Times New Roman" w:hAnsi="Times New Roman"/>
          <w:b/>
          <w:bCs/>
          <w:sz w:val="24"/>
          <w:szCs w:val="24"/>
          <w:lang w:val="ro-RO"/>
        </w:rPr>
        <w:t>Strategia și</w:t>
      </w:r>
      <w:r w:rsidRPr="006C2536">
        <w:rPr>
          <w:rFonts w:ascii="Times New Roman" w:hAnsi="Times New Roman"/>
          <w:sz w:val="24"/>
          <w:szCs w:val="24"/>
          <w:lang w:val="ro-RO"/>
        </w:rPr>
        <w:t xml:space="preserve">  </w:t>
      </w:r>
      <w:r w:rsidRPr="006C2536">
        <w:rPr>
          <w:rFonts w:ascii="Times New Roman" w:hAnsi="Times New Roman"/>
          <w:b/>
          <w:bCs/>
          <w:sz w:val="24"/>
          <w:szCs w:val="24"/>
          <w:lang w:val="ro-RO"/>
        </w:rPr>
        <w:t xml:space="preserve">planul de mobilitate </w:t>
      </w:r>
      <w:r w:rsidRPr="006C2536">
        <w:rPr>
          <w:rFonts w:ascii="Times New Roman" w:hAnsi="Times New Roman"/>
          <w:b/>
          <w:sz w:val="24"/>
          <w:szCs w:val="24"/>
          <w:lang w:val="ro-RO"/>
        </w:rPr>
        <w:t xml:space="preserve">pentru județul </w:t>
      </w:r>
      <w:r w:rsidRPr="006C2536">
        <w:rPr>
          <w:rFonts w:ascii="Times New Roman" w:hAnsi="Times New Roman"/>
          <w:b/>
          <w:bCs/>
          <w:sz w:val="24"/>
          <w:szCs w:val="24"/>
          <w:lang w:val="ro-RO"/>
        </w:rPr>
        <w:t xml:space="preserve">Satu Mare </w:t>
      </w:r>
      <w:r w:rsidRPr="006C2536">
        <w:rPr>
          <w:rFonts w:ascii="Times New Roman" w:hAnsi="Times New Roman"/>
          <w:i/>
          <w:iCs/>
          <w:sz w:val="24"/>
          <w:szCs w:val="24"/>
          <w:lang w:val="ro-RO"/>
        </w:rPr>
        <w:t>nu necesită evaluare de mediu și evaluare adecvată. Planul urmează a fi supus procedurii de adoptare fără aviz de mediu.</w:t>
      </w:r>
    </w:p>
    <w:p w14:paraId="3BBA4B2F" w14:textId="122A7044" w:rsidR="00E8122F" w:rsidRPr="006C2536" w:rsidRDefault="00E8122F" w:rsidP="0072119B">
      <w:pPr>
        <w:spacing w:after="0" w:line="240" w:lineRule="auto"/>
        <w:ind w:right="-10" w:firstLine="708"/>
        <w:contextualSpacing/>
        <w:jc w:val="both"/>
        <w:rPr>
          <w:rFonts w:ascii="Times New Roman" w:eastAsia="Calibri" w:hAnsi="Times New Roman" w:cs="Times New Roman"/>
          <w:b/>
          <w:bCs/>
          <w:sz w:val="23"/>
          <w:szCs w:val="23"/>
          <w:lang w:val="ro-RO"/>
        </w:rPr>
      </w:pPr>
      <w:r w:rsidRPr="006C2536">
        <w:rPr>
          <w:rFonts w:ascii="Times New Roman" w:eastAsia="Times New Roman" w:hAnsi="Times New Roman" w:cs="Times New Roman"/>
          <w:sz w:val="24"/>
          <w:szCs w:val="24"/>
          <w:lang w:val="ro-RO"/>
        </w:rPr>
        <w:t xml:space="preserve">În temeiul prevederilor art. 182 alin. (2) din Ordonanța de urgență nr. 57/2019 privind Codul administrativ, cu modificările și completările ulterioare, </w:t>
      </w:r>
    </w:p>
    <w:p w14:paraId="74E32ACE" w14:textId="77777777" w:rsidR="00E8122F" w:rsidRPr="006C2536" w:rsidRDefault="00E8122F" w:rsidP="00E8122F">
      <w:pPr>
        <w:spacing w:after="0"/>
        <w:jc w:val="both"/>
        <w:rPr>
          <w:rFonts w:ascii="Times New Roman" w:eastAsia="Times New Roman" w:hAnsi="Times New Roman" w:cs="Times New Roman"/>
          <w:b/>
          <w:bCs/>
          <w:sz w:val="24"/>
          <w:szCs w:val="24"/>
          <w:lang w:val="ro-RO"/>
        </w:rPr>
      </w:pPr>
    </w:p>
    <w:p w14:paraId="4C938FB1" w14:textId="7339C6AA" w:rsidR="00E8122F" w:rsidRPr="006C2536" w:rsidRDefault="00E8122F" w:rsidP="00E8122F">
      <w:pPr>
        <w:spacing w:after="0"/>
        <w:jc w:val="center"/>
        <w:rPr>
          <w:rFonts w:ascii="Times New Roman" w:eastAsia="Times New Roman" w:hAnsi="Times New Roman" w:cs="Times New Roman"/>
          <w:b/>
          <w:bCs/>
          <w:sz w:val="24"/>
          <w:szCs w:val="24"/>
          <w:lang w:val="ro-RO"/>
        </w:rPr>
      </w:pPr>
      <w:r w:rsidRPr="006C2536">
        <w:rPr>
          <w:rFonts w:ascii="Times New Roman" w:eastAsia="Times New Roman" w:hAnsi="Times New Roman" w:cs="Times New Roman"/>
          <w:b/>
          <w:bCs/>
          <w:sz w:val="24"/>
          <w:szCs w:val="24"/>
          <w:lang w:val="ro-RO"/>
        </w:rPr>
        <w:t>INIȚIEZ:</w:t>
      </w:r>
    </w:p>
    <w:p w14:paraId="02160058" w14:textId="53526FF5" w:rsidR="00E8122F" w:rsidRDefault="00E8122F" w:rsidP="00195760">
      <w:pPr>
        <w:spacing w:after="0" w:line="240" w:lineRule="auto"/>
        <w:jc w:val="center"/>
        <w:rPr>
          <w:rFonts w:ascii="Times New Roman" w:hAnsi="Times New Roman"/>
          <w:b/>
          <w:bCs/>
          <w:sz w:val="24"/>
          <w:szCs w:val="24"/>
          <w:lang w:val="ro-RO"/>
        </w:rPr>
      </w:pPr>
      <w:r w:rsidRPr="006C2536">
        <w:rPr>
          <w:rFonts w:ascii="Times New Roman" w:eastAsia="Times New Roman" w:hAnsi="Times New Roman" w:cs="Times New Roman"/>
          <w:b/>
          <w:bCs/>
          <w:sz w:val="24"/>
          <w:szCs w:val="24"/>
          <w:lang w:val="ro-RO"/>
        </w:rPr>
        <w:t>proiectul de hotărâre</w:t>
      </w:r>
      <w:r w:rsidRPr="006C2536">
        <w:rPr>
          <w:rFonts w:ascii="Times New Roman" w:eastAsia="Calibri" w:hAnsi="Times New Roman" w:cs="Times New Roman"/>
          <w:b/>
          <w:bCs/>
          <w:sz w:val="24"/>
          <w:szCs w:val="24"/>
          <w:lang w:val="ro-RO"/>
        </w:rPr>
        <w:t xml:space="preserve"> privind </w:t>
      </w:r>
      <w:r w:rsidRPr="006C2536">
        <w:rPr>
          <w:rFonts w:ascii="Times New Roman" w:hAnsi="Times New Roman" w:cs="Times New Roman"/>
          <w:b/>
          <w:bCs/>
          <w:sz w:val="24"/>
          <w:szCs w:val="24"/>
          <w:lang w:val="ro-RO"/>
        </w:rPr>
        <w:t xml:space="preserve">aprobarea </w:t>
      </w:r>
      <w:r w:rsidR="00C25785" w:rsidRPr="006C2536">
        <w:rPr>
          <w:rFonts w:ascii="Times New Roman" w:hAnsi="Times New Roman"/>
          <w:b/>
          <w:bCs/>
          <w:sz w:val="24"/>
          <w:szCs w:val="24"/>
          <w:lang w:val="ro-RO"/>
        </w:rPr>
        <w:t>„</w:t>
      </w:r>
      <w:r w:rsidR="00195760" w:rsidRPr="006C2536">
        <w:rPr>
          <w:rFonts w:ascii="Times New Roman" w:hAnsi="Times New Roman"/>
          <w:b/>
          <w:bCs/>
          <w:sz w:val="24"/>
          <w:szCs w:val="24"/>
          <w:lang w:val="ro-RO"/>
        </w:rPr>
        <w:t>Strategiei și</w:t>
      </w:r>
      <w:r w:rsidR="00195760" w:rsidRPr="006C2536">
        <w:rPr>
          <w:rFonts w:ascii="Times New Roman" w:hAnsi="Times New Roman"/>
          <w:sz w:val="24"/>
          <w:szCs w:val="24"/>
          <w:lang w:val="ro-RO"/>
        </w:rPr>
        <w:t xml:space="preserve"> </w:t>
      </w:r>
      <w:r w:rsidR="00F95243" w:rsidRPr="006C2536">
        <w:rPr>
          <w:rFonts w:ascii="Times New Roman" w:hAnsi="Times New Roman"/>
          <w:b/>
          <w:bCs/>
          <w:sz w:val="24"/>
          <w:szCs w:val="24"/>
          <w:lang w:val="ro-RO"/>
        </w:rPr>
        <w:t>P</w:t>
      </w:r>
      <w:r w:rsidR="00195760" w:rsidRPr="006C2536">
        <w:rPr>
          <w:rFonts w:ascii="Times New Roman" w:hAnsi="Times New Roman"/>
          <w:b/>
          <w:bCs/>
          <w:sz w:val="24"/>
          <w:szCs w:val="24"/>
          <w:lang w:val="ro-RO"/>
        </w:rPr>
        <w:t xml:space="preserve">lanul de </w:t>
      </w:r>
      <w:r w:rsidR="00F95243" w:rsidRPr="006C2536">
        <w:rPr>
          <w:rFonts w:ascii="Times New Roman" w:hAnsi="Times New Roman"/>
          <w:b/>
          <w:bCs/>
          <w:sz w:val="24"/>
          <w:szCs w:val="24"/>
          <w:lang w:val="ro-RO"/>
        </w:rPr>
        <w:t>M</w:t>
      </w:r>
      <w:r w:rsidR="00195760" w:rsidRPr="006C2536">
        <w:rPr>
          <w:rFonts w:ascii="Times New Roman" w:hAnsi="Times New Roman"/>
          <w:b/>
          <w:bCs/>
          <w:sz w:val="24"/>
          <w:szCs w:val="24"/>
          <w:lang w:val="ro-RO"/>
        </w:rPr>
        <w:t xml:space="preserve">obilitate </w:t>
      </w:r>
      <w:r w:rsidR="00195760" w:rsidRPr="006C2536">
        <w:rPr>
          <w:rFonts w:ascii="Times New Roman" w:hAnsi="Times New Roman"/>
          <w:b/>
          <w:sz w:val="24"/>
          <w:szCs w:val="24"/>
          <w:lang w:val="ro-RO"/>
        </w:rPr>
        <w:t xml:space="preserve">pentru județul </w:t>
      </w:r>
      <w:r w:rsidR="00195760" w:rsidRPr="006C2536">
        <w:rPr>
          <w:rFonts w:ascii="Times New Roman" w:hAnsi="Times New Roman"/>
          <w:b/>
          <w:bCs/>
          <w:sz w:val="24"/>
          <w:szCs w:val="24"/>
          <w:lang w:val="ro-RO"/>
        </w:rPr>
        <w:t>Satu Mare</w:t>
      </w:r>
      <w:r w:rsidR="007279E2" w:rsidRPr="006C2536">
        <w:rPr>
          <w:rFonts w:ascii="Times New Roman" w:hAnsi="Times New Roman"/>
          <w:b/>
          <w:bCs/>
          <w:sz w:val="24"/>
          <w:szCs w:val="24"/>
          <w:lang w:val="ro-RO"/>
        </w:rPr>
        <w:t>”</w:t>
      </w:r>
      <w:r w:rsidR="00C25785" w:rsidRPr="006C2536">
        <w:rPr>
          <w:rFonts w:ascii="Times New Roman" w:hAnsi="Times New Roman"/>
          <w:b/>
          <w:bCs/>
          <w:sz w:val="24"/>
          <w:szCs w:val="24"/>
          <w:lang w:val="ro-RO"/>
        </w:rPr>
        <w:t xml:space="preserve"> elaborat în cadrul proiectului „Modern </w:t>
      </w:r>
      <w:proofErr w:type="spellStart"/>
      <w:r w:rsidR="00C25785" w:rsidRPr="006C2536">
        <w:rPr>
          <w:rFonts w:ascii="Times New Roman" w:hAnsi="Times New Roman"/>
          <w:b/>
          <w:bCs/>
          <w:sz w:val="24"/>
          <w:szCs w:val="24"/>
          <w:lang w:val="ro-RO"/>
        </w:rPr>
        <w:t>Border</w:t>
      </w:r>
      <w:proofErr w:type="spellEnd"/>
      <w:r w:rsidR="00C25785" w:rsidRPr="006C2536">
        <w:rPr>
          <w:rFonts w:ascii="Times New Roman" w:hAnsi="Times New Roman"/>
          <w:b/>
          <w:bCs/>
          <w:sz w:val="24"/>
          <w:szCs w:val="24"/>
          <w:lang w:val="ro-RO"/>
        </w:rPr>
        <w:t xml:space="preserve"> </w:t>
      </w:r>
      <w:proofErr w:type="spellStart"/>
      <w:r w:rsidR="00C25785" w:rsidRPr="006C2536">
        <w:rPr>
          <w:rFonts w:ascii="Times New Roman" w:hAnsi="Times New Roman"/>
          <w:b/>
          <w:bCs/>
          <w:sz w:val="24"/>
          <w:szCs w:val="24"/>
          <w:lang w:val="ro-RO"/>
        </w:rPr>
        <w:t>Infrastructure</w:t>
      </w:r>
      <w:proofErr w:type="spellEnd"/>
      <w:r w:rsidR="00C25785" w:rsidRPr="006C2536">
        <w:rPr>
          <w:rFonts w:ascii="Times New Roman" w:hAnsi="Times New Roman"/>
          <w:b/>
          <w:bCs/>
          <w:sz w:val="24"/>
          <w:szCs w:val="24"/>
          <w:lang w:val="ro-RO"/>
        </w:rPr>
        <w:t xml:space="preserve"> – </w:t>
      </w:r>
      <w:proofErr w:type="spellStart"/>
      <w:r w:rsidR="00C25785" w:rsidRPr="006C2536">
        <w:rPr>
          <w:rFonts w:ascii="Times New Roman" w:hAnsi="Times New Roman"/>
          <w:b/>
          <w:bCs/>
          <w:sz w:val="24"/>
          <w:szCs w:val="24"/>
          <w:lang w:val="ro-RO"/>
        </w:rPr>
        <w:t>Successful</w:t>
      </w:r>
      <w:proofErr w:type="spellEnd"/>
      <w:r w:rsidR="00C25785" w:rsidRPr="006C2536">
        <w:rPr>
          <w:rFonts w:ascii="Times New Roman" w:hAnsi="Times New Roman"/>
          <w:b/>
          <w:bCs/>
          <w:sz w:val="24"/>
          <w:szCs w:val="24"/>
          <w:lang w:val="ro-RO"/>
        </w:rPr>
        <w:t xml:space="preserve"> Carpathian </w:t>
      </w:r>
      <w:proofErr w:type="spellStart"/>
      <w:r w:rsidR="00C25785" w:rsidRPr="006C2536">
        <w:rPr>
          <w:rFonts w:ascii="Times New Roman" w:hAnsi="Times New Roman"/>
          <w:b/>
          <w:bCs/>
          <w:sz w:val="24"/>
          <w:szCs w:val="24"/>
          <w:lang w:val="ro-RO"/>
        </w:rPr>
        <w:t>region</w:t>
      </w:r>
      <w:proofErr w:type="spellEnd"/>
      <w:r w:rsidR="00C25785" w:rsidRPr="006C2536">
        <w:rPr>
          <w:rFonts w:ascii="Times New Roman" w:hAnsi="Times New Roman"/>
          <w:b/>
          <w:bCs/>
          <w:sz w:val="24"/>
          <w:szCs w:val="24"/>
          <w:lang w:val="ro-RO"/>
        </w:rPr>
        <w:t>”, acronim MOBI</w:t>
      </w:r>
    </w:p>
    <w:p w14:paraId="442C7A60" w14:textId="77777777" w:rsidR="0072119B" w:rsidRPr="006C2536" w:rsidRDefault="0072119B" w:rsidP="0072119B">
      <w:pPr>
        <w:spacing w:after="0" w:line="240" w:lineRule="auto"/>
        <w:rPr>
          <w:rFonts w:ascii="Times New Roman" w:hAnsi="Times New Roman" w:cs="Times New Roman"/>
          <w:sz w:val="23"/>
          <w:szCs w:val="23"/>
          <w:lang w:val="ro-RO"/>
        </w:rPr>
      </w:pPr>
    </w:p>
    <w:p w14:paraId="2117E04D" w14:textId="77777777" w:rsidR="00E8122F" w:rsidRPr="006C2536" w:rsidRDefault="00E8122F" w:rsidP="0072119B">
      <w:pPr>
        <w:spacing w:after="0" w:line="240" w:lineRule="auto"/>
        <w:contextualSpacing/>
        <w:jc w:val="center"/>
        <w:rPr>
          <w:rFonts w:ascii="Times New Roman" w:eastAsia="Calibri" w:hAnsi="Times New Roman" w:cs="Times New Roman"/>
          <w:b/>
          <w:bCs/>
          <w:sz w:val="24"/>
          <w:szCs w:val="24"/>
          <w:lang w:val="ro-RO" w:eastAsia="x-none"/>
        </w:rPr>
      </w:pPr>
      <w:r w:rsidRPr="006C2536">
        <w:rPr>
          <w:rFonts w:ascii="Times New Roman" w:eastAsia="Calibri" w:hAnsi="Times New Roman" w:cs="Times New Roman"/>
          <w:b/>
          <w:bCs/>
          <w:sz w:val="24"/>
          <w:szCs w:val="24"/>
          <w:lang w:val="ro-RO" w:eastAsia="x-none"/>
        </w:rPr>
        <w:t>INIȚIATOR:</w:t>
      </w:r>
    </w:p>
    <w:p w14:paraId="2C04A385" w14:textId="77777777" w:rsidR="00E8122F" w:rsidRPr="006C2536" w:rsidRDefault="00E8122F" w:rsidP="0072119B">
      <w:pPr>
        <w:spacing w:after="0" w:line="240" w:lineRule="auto"/>
        <w:contextualSpacing/>
        <w:jc w:val="center"/>
        <w:rPr>
          <w:rFonts w:ascii="Times New Roman" w:eastAsia="Calibri" w:hAnsi="Times New Roman" w:cs="Times New Roman"/>
          <w:b/>
          <w:bCs/>
          <w:sz w:val="24"/>
          <w:szCs w:val="24"/>
          <w:lang w:val="ro-RO" w:eastAsia="x-none"/>
        </w:rPr>
      </w:pPr>
      <w:r w:rsidRPr="006C2536">
        <w:rPr>
          <w:rFonts w:ascii="Times New Roman" w:eastAsia="Calibri" w:hAnsi="Times New Roman" w:cs="Times New Roman"/>
          <w:b/>
          <w:bCs/>
          <w:sz w:val="24"/>
          <w:szCs w:val="24"/>
          <w:lang w:val="ro-RO" w:eastAsia="x-none"/>
        </w:rPr>
        <w:t>PREȘEDINTE</w:t>
      </w:r>
    </w:p>
    <w:p w14:paraId="490202FA" w14:textId="77777777" w:rsidR="00E8122F" w:rsidRDefault="00E8122F" w:rsidP="0072119B">
      <w:pPr>
        <w:spacing w:after="0" w:line="240" w:lineRule="auto"/>
        <w:contextualSpacing/>
        <w:jc w:val="center"/>
        <w:rPr>
          <w:rFonts w:ascii="Times New Roman" w:eastAsia="Calibri" w:hAnsi="Times New Roman" w:cs="Times New Roman"/>
          <w:b/>
          <w:bCs/>
          <w:sz w:val="24"/>
          <w:szCs w:val="24"/>
          <w:lang w:val="ro-RO" w:eastAsia="x-none"/>
        </w:rPr>
      </w:pPr>
      <w:proofErr w:type="spellStart"/>
      <w:r w:rsidRPr="006C2536">
        <w:rPr>
          <w:rFonts w:ascii="Times New Roman" w:eastAsia="Calibri" w:hAnsi="Times New Roman" w:cs="Times New Roman"/>
          <w:b/>
          <w:bCs/>
          <w:sz w:val="24"/>
          <w:szCs w:val="24"/>
          <w:lang w:val="ro-RO" w:eastAsia="x-none"/>
        </w:rPr>
        <w:t>Pataki</w:t>
      </w:r>
      <w:proofErr w:type="spellEnd"/>
      <w:r w:rsidRPr="006C2536">
        <w:rPr>
          <w:rFonts w:ascii="Times New Roman" w:eastAsia="Calibri" w:hAnsi="Times New Roman" w:cs="Times New Roman"/>
          <w:b/>
          <w:bCs/>
          <w:sz w:val="24"/>
          <w:szCs w:val="24"/>
          <w:lang w:val="ro-RO" w:eastAsia="x-none"/>
        </w:rPr>
        <w:t xml:space="preserve"> Csaba</w:t>
      </w:r>
    </w:p>
    <w:p w14:paraId="1DB4F71B" w14:textId="77777777" w:rsidR="0072119B" w:rsidRDefault="0072119B" w:rsidP="0072119B">
      <w:pPr>
        <w:spacing w:after="0" w:line="240" w:lineRule="auto"/>
        <w:contextualSpacing/>
        <w:jc w:val="center"/>
        <w:rPr>
          <w:rFonts w:ascii="Times New Roman" w:eastAsia="Calibri" w:hAnsi="Times New Roman" w:cs="Times New Roman"/>
          <w:b/>
          <w:bCs/>
          <w:sz w:val="24"/>
          <w:szCs w:val="24"/>
          <w:lang w:val="ro-RO" w:eastAsia="x-none"/>
        </w:rPr>
      </w:pPr>
    </w:p>
    <w:p w14:paraId="25A71549" w14:textId="77777777" w:rsidR="0072119B" w:rsidRDefault="0072119B" w:rsidP="0072119B">
      <w:pPr>
        <w:spacing w:after="0" w:line="240" w:lineRule="auto"/>
        <w:contextualSpacing/>
        <w:jc w:val="center"/>
        <w:rPr>
          <w:rFonts w:ascii="Times New Roman" w:eastAsia="Calibri" w:hAnsi="Times New Roman" w:cs="Times New Roman"/>
          <w:b/>
          <w:bCs/>
          <w:sz w:val="24"/>
          <w:szCs w:val="24"/>
          <w:lang w:val="ro-RO" w:eastAsia="x-none"/>
        </w:rPr>
      </w:pPr>
    </w:p>
    <w:p w14:paraId="1EC93D3A" w14:textId="77777777" w:rsidR="0072119B" w:rsidRPr="006C2536" w:rsidRDefault="0072119B" w:rsidP="0072119B">
      <w:pPr>
        <w:spacing w:after="0" w:line="240" w:lineRule="auto"/>
        <w:contextualSpacing/>
        <w:jc w:val="center"/>
        <w:rPr>
          <w:rFonts w:ascii="Times New Roman" w:hAnsi="Times New Roman" w:cs="Times New Roman"/>
          <w:sz w:val="12"/>
          <w:szCs w:val="12"/>
          <w:lang w:val="ro-RO"/>
        </w:rPr>
      </w:pPr>
    </w:p>
    <w:p w14:paraId="425D5938" w14:textId="5F7340F7" w:rsidR="00E8122F" w:rsidRPr="006C2536" w:rsidRDefault="00E8122F" w:rsidP="00E8122F">
      <w:pPr>
        <w:spacing w:after="0"/>
        <w:rPr>
          <w:rFonts w:ascii="Times New Roman" w:hAnsi="Times New Roman" w:cs="Times New Roman"/>
          <w:sz w:val="12"/>
          <w:szCs w:val="12"/>
          <w:lang w:val="ro-RO"/>
        </w:rPr>
      </w:pPr>
      <w:proofErr w:type="spellStart"/>
      <w:r w:rsidRPr="006C2536">
        <w:rPr>
          <w:rFonts w:ascii="Times New Roman" w:hAnsi="Times New Roman" w:cs="Times New Roman"/>
          <w:sz w:val="12"/>
          <w:szCs w:val="12"/>
          <w:lang w:val="ro-RO"/>
        </w:rPr>
        <w:t>Red</w:t>
      </w:r>
      <w:proofErr w:type="spellEnd"/>
      <w:r w:rsidRPr="006C2536">
        <w:rPr>
          <w:rFonts w:ascii="Times New Roman" w:hAnsi="Times New Roman" w:cs="Times New Roman"/>
          <w:sz w:val="12"/>
          <w:szCs w:val="12"/>
          <w:lang w:val="ro-RO"/>
        </w:rPr>
        <w:t xml:space="preserve"> /</w:t>
      </w:r>
      <w:proofErr w:type="spellStart"/>
      <w:r w:rsidRPr="006C2536">
        <w:rPr>
          <w:rFonts w:ascii="Times New Roman" w:hAnsi="Times New Roman" w:cs="Times New Roman"/>
          <w:sz w:val="12"/>
          <w:szCs w:val="12"/>
          <w:lang w:val="ro-RO"/>
        </w:rPr>
        <w:t>tehn</w:t>
      </w:r>
      <w:proofErr w:type="spellEnd"/>
      <w:r w:rsidRPr="006C2536">
        <w:rPr>
          <w:rFonts w:ascii="Times New Roman" w:hAnsi="Times New Roman" w:cs="Times New Roman"/>
          <w:sz w:val="12"/>
          <w:szCs w:val="12"/>
          <w:lang w:val="ro-RO"/>
        </w:rPr>
        <w:t xml:space="preserve">: </w:t>
      </w:r>
      <w:r w:rsidR="00EE514F" w:rsidRPr="006C2536">
        <w:rPr>
          <w:rFonts w:ascii="Times New Roman" w:hAnsi="Times New Roman" w:cs="Times New Roman"/>
          <w:sz w:val="12"/>
          <w:szCs w:val="12"/>
          <w:lang w:val="ro-RO"/>
        </w:rPr>
        <w:t>T.L.R.</w:t>
      </w:r>
      <w:r w:rsidR="0072119B">
        <w:rPr>
          <w:rFonts w:ascii="Times New Roman" w:hAnsi="Times New Roman" w:cs="Times New Roman"/>
          <w:sz w:val="12"/>
          <w:szCs w:val="12"/>
          <w:lang w:val="ro-RO"/>
        </w:rPr>
        <w:t>/</w:t>
      </w:r>
      <w:r w:rsidRPr="006C2536">
        <w:rPr>
          <w:rFonts w:ascii="Times New Roman" w:hAnsi="Times New Roman" w:cs="Times New Roman"/>
          <w:sz w:val="12"/>
          <w:szCs w:val="12"/>
          <w:lang w:val="ro-RO"/>
        </w:rPr>
        <w:t xml:space="preserve"> Nr ex.5</w:t>
      </w:r>
    </w:p>
    <w:p w14:paraId="12D385AB" w14:textId="77777777" w:rsidR="00A364B5" w:rsidRPr="006C2536" w:rsidRDefault="00A364B5" w:rsidP="00AA1111">
      <w:pPr>
        <w:spacing w:after="0"/>
        <w:ind w:right="-858"/>
        <w:jc w:val="both"/>
        <w:rPr>
          <w:rFonts w:ascii="Times New Roman" w:eastAsia="Times New Roman" w:hAnsi="Times New Roman" w:cs="Times New Roman"/>
          <w:b/>
          <w:bCs/>
          <w:sz w:val="24"/>
          <w:szCs w:val="24"/>
          <w:lang w:val="ro-RO"/>
        </w:rPr>
        <w:sectPr w:rsidR="00A364B5" w:rsidRPr="006C2536" w:rsidSect="0072119B">
          <w:pgSz w:w="11906" w:h="16838" w:code="9"/>
          <w:pgMar w:top="576" w:right="720" w:bottom="576" w:left="720" w:header="720" w:footer="720" w:gutter="0"/>
          <w:pgNumType w:start="1"/>
          <w:cols w:space="720"/>
          <w:docGrid w:linePitch="360"/>
        </w:sectPr>
      </w:pPr>
    </w:p>
    <w:p w14:paraId="0D486607" w14:textId="3AFE1EB4" w:rsidR="00AA1111" w:rsidRPr="006C2536" w:rsidRDefault="00AA1111" w:rsidP="00AA1111">
      <w:pPr>
        <w:spacing w:after="0"/>
        <w:ind w:right="-858"/>
        <w:jc w:val="both"/>
        <w:rPr>
          <w:rFonts w:ascii="Times New Roman" w:eastAsia="Times New Roman" w:hAnsi="Times New Roman" w:cs="Times New Roman"/>
          <w:b/>
          <w:bCs/>
          <w:sz w:val="24"/>
          <w:szCs w:val="24"/>
          <w:lang w:val="ro-RO"/>
        </w:rPr>
      </w:pPr>
      <w:r w:rsidRPr="006C2536">
        <w:rPr>
          <w:rFonts w:ascii="Times New Roman" w:eastAsia="Times New Roman" w:hAnsi="Times New Roman" w:cs="Times New Roman"/>
          <w:b/>
          <w:bCs/>
          <w:sz w:val="24"/>
          <w:szCs w:val="24"/>
          <w:lang w:val="ro-RO"/>
        </w:rPr>
        <w:lastRenderedPageBreak/>
        <w:t>JUDEŢUL SATU MARE</w:t>
      </w:r>
    </w:p>
    <w:p w14:paraId="2D7ED1EB" w14:textId="77777777" w:rsidR="00AA1111" w:rsidRPr="006C2536" w:rsidRDefault="00AA1111" w:rsidP="00AA1111">
      <w:pPr>
        <w:spacing w:after="0"/>
        <w:ind w:right="-716"/>
        <w:jc w:val="both"/>
        <w:rPr>
          <w:rFonts w:ascii="Times New Roman" w:eastAsia="Times New Roman" w:hAnsi="Times New Roman" w:cs="Times New Roman"/>
          <w:b/>
          <w:bCs/>
          <w:sz w:val="24"/>
          <w:szCs w:val="24"/>
          <w:lang w:val="ro-RO"/>
        </w:rPr>
      </w:pPr>
      <w:r w:rsidRPr="006C2536">
        <w:rPr>
          <w:rFonts w:ascii="Times New Roman" w:eastAsia="Times New Roman" w:hAnsi="Times New Roman" w:cs="Times New Roman"/>
          <w:b/>
          <w:bCs/>
          <w:sz w:val="24"/>
          <w:szCs w:val="24"/>
          <w:lang w:val="ro-RO"/>
        </w:rPr>
        <w:t xml:space="preserve">CONSILIUL JUDEŢEAN </w:t>
      </w:r>
    </w:p>
    <w:p w14:paraId="7547E0C3" w14:textId="77777777" w:rsidR="00AA1111" w:rsidRPr="006C2536" w:rsidRDefault="00AA1111" w:rsidP="00AA1111">
      <w:pPr>
        <w:spacing w:after="0"/>
        <w:ind w:right="-716"/>
        <w:jc w:val="both"/>
        <w:rPr>
          <w:rFonts w:ascii="Times New Roman" w:eastAsia="Times New Roman" w:hAnsi="Times New Roman" w:cs="Times New Roman"/>
          <w:b/>
          <w:bCs/>
          <w:sz w:val="24"/>
          <w:szCs w:val="24"/>
          <w:lang w:val="ro-RO"/>
        </w:rPr>
      </w:pPr>
      <w:r w:rsidRPr="006C2536">
        <w:rPr>
          <w:rFonts w:ascii="Times New Roman" w:eastAsia="Times New Roman" w:hAnsi="Times New Roman" w:cs="Times New Roman"/>
          <w:b/>
          <w:bCs/>
          <w:sz w:val="24"/>
          <w:szCs w:val="24"/>
          <w:lang w:val="ro-RO"/>
        </w:rPr>
        <w:t>DIRECŢIA DEZVOLTARE REGIONALĂ</w:t>
      </w:r>
    </w:p>
    <w:p w14:paraId="6186821D" w14:textId="77777777" w:rsidR="00AA1111" w:rsidRPr="006C2536" w:rsidRDefault="00AA1111" w:rsidP="00AA1111">
      <w:pPr>
        <w:spacing w:after="0"/>
        <w:ind w:right="-716"/>
        <w:jc w:val="both"/>
        <w:rPr>
          <w:rFonts w:ascii="Times New Roman" w:eastAsia="Times New Roman" w:hAnsi="Times New Roman" w:cs="Times New Roman"/>
          <w:b/>
          <w:bCs/>
          <w:sz w:val="24"/>
          <w:szCs w:val="24"/>
          <w:lang w:val="ro-RO"/>
        </w:rPr>
      </w:pPr>
      <w:r w:rsidRPr="006C2536">
        <w:rPr>
          <w:rFonts w:ascii="Times New Roman" w:eastAsia="Times New Roman" w:hAnsi="Times New Roman" w:cs="Times New Roman"/>
          <w:b/>
          <w:bCs/>
          <w:sz w:val="24"/>
          <w:szCs w:val="24"/>
          <w:lang w:val="ro-RO"/>
        </w:rPr>
        <w:t>Nr. _____________________</w:t>
      </w:r>
    </w:p>
    <w:p w14:paraId="104925D7" w14:textId="2F895E69" w:rsidR="00E05108" w:rsidRPr="00F50102" w:rsidRDefault="00E05108" w:rsidP="00A7268D">
      <w:pPr>
        <w:jc w:val="both"/>
        <w:rPr>
          <w:rFonts w:ascii="Times New Roman" w:eastAsia="Calibri" w:hAnsi="Times New Roman" w:cs="Times New Roman"/>
          <w:b/>
          <w:sz w:val="20"/>
          <w:szCs w:val="20"/>
          <w:lang w:val="ro-RO"/>
        </w:rPr>
      </w:pPr>
      <w:r w:rsidRPr="006C2536">
        <w:rPr>
          <w:rFonts w:ascii="Times New Roman" w:eastAsia="Calibri" w:hAnsi="Times New Roman" w:cs="Times New Roman"/>
          <w:b/>
          <w:sz w:val="24"/>
          <w:szCs w:val="24"/>
          <w:lang w:val="ro-RO"/>
        </w:rPr>
        <w:t xml:space="preserve"> </w:t>
      </w:r>
    </w:p>
    <w:p w14:paraId="613D6246" w14:textId="77777777" w:rsidR="00E05108" w:rsidRPr="006C2536" w:rsidRDefault="00E05108" w:rsidP="00E05108">
      <w:pPr>
        <w:contextualSpacing/>
        <w:jc w:val="center"/>
        <w:rPr>
          <w:rFonts w:ascii="Times New Roman" w:eastAsia="Calibri" w:hAnsi="Times New Roman" w:cs="Times New Roman"/>
          <w:b/>
          <w:sz w:val="24"/>
          <w:szCs w:val="24"/>
          <w:lang w:val="ro-RO"/>
        </w:rPr>
      </w:pPr>
      <w:r w:rsidRPr="006C2536">
        <w:rPr>
          <w:rFonts w:ascii="Times New Roman" w:eastAsia="Calibri" w:hAnsi="Times New Roman" w:cs="Times New Roman"/>
          <w:b/>
          <w:sz w:val="24"/>
          <w:szCs w:val="24"/>
          <w:lang w:val="ro-RO"/>
        </w:rPr>
        <w:t>RAPORT DE SPECIALITATE</w:t>
      </w:r>
    </w:p>
    <w:p w14:paraId="0681A2F5" w14:textId="6DAF90C9" w:rsidR="003B68CD" w:rsidRPr="006C2536" w:rsidRDefault="00591010" w:rsidP="00591010">
      <w:pPr>
        <w:spacing w:after="0" w:line="240" w:lineRule="auto"/>
        <w:jc w:val="center"/>
        <w:rPr>
          <w:rFonts w:ascii="Times New Roman" w:hAnsi="Times New Roman"/>
          <w:b/>
          <w:bCs/>
          <w:sz w:val="24"/>
          <w:szCs w:val="24"/>
          <w:lang w:val="ro-RO"/>
        </w:rPr>
      </w:pPr>
      <w:r w:rsidRPr="006C2536">
        <w:rPr>
          <w:rFonts w:ascii="Times New Roman" w:eastAsia="Calibri" w:hAnsi="Times New Roman" w:cs="Times New Roman"/>
          <w:b/>
          <w:bCs/>
          <w:sz w:val="24"/>
          <w:szCs w:val="24"/>
          <w:lang w:val="ro-RO"/>
        </w:rPr>
        <w:t xml:space="preserve">privind </w:t>
      </w:r>
      <w:r w:rsidRPr="006C2536">
        <w:rPr>
          <w:rFonts w:ascii="Times New Roman" w:hAnsi="Times New Roman" w:cs="Times New Roman"/>
          <w:b/>
          <w:bCs/>
          <w:sz w:val="24"/>
          <w:szCs w:val="24"/>
          <w:lang w:val="ro-RO"/>
        </w:rPr>
        <w:t xml:space="preserve">aprobarea </w:t>
      </w:r>
      <w:r w:rsidRPr="006C2536">
        <w:rPr>
          <w:rFonts w:ascii="Times New Roman" w:hAnsi="Times New Roman"/>
          <w:b/>
          <w:bCs/>
          <w:sz w:val="24"/>
          <w:szCs w:val="24"/>
          <w:lang w:val="ro-RO"/>
        </w:rPr>
        <w:t>„Strategiei și</w:t>
      </w:r>
      <w:r w:rsidRPr="006C2536">
        <w:rPr>
          <w:rFonts w:ascii="Times New Roman" w:hAnsi="Times New Roman"/>
          <w:sz w:val="24"/>
          <w:szCs w:val="24"/>
          <w:lang w:val="ro-RO"/>
        </w:rPr>
        <w:t xml:space="preserve"> </w:t>
      </w:r>
      <w:r w:rsidR="00F95243" w:rsidRPr="006C2536">
        <w:rPr>
          <w:rFonts w:ascii="Times New Roman" w:hAnsi="Times New Roman"/>
          <w:b/>
          <w:bCs/>
          <w:sz w:val="24"/>
          <w:szCs w:val="24"/>
          <w:lang w:val="ro-RO"/>
        </w:rPr>
        <w:t>P</w:t>
      </w:r>
      <w:r w:rsidRPr="006C2536">
        <w:rPr>
          <w:rFonts w:ascii="Times New Roman" w:hAnsi="Times New Roman"/>
          <w:b/>
          <w:bCs/>
          <w:sz w:val="24"/>
          <w:szCs w:val="24"/>
          <w:lang w:val="ro-RO"/>
        </w:rPr>
        <w:t>lanul</w:t>
      </w:r>
      <w:r w:rsidR="00AE175F" w:rsidRPr="006C2536">
        <w:rPr>
          <w:rFonts w:ascii="Times New Roman" w:hAnsi="Times New Roman"/>
          <w:b/>
          <w:bCs/>
          <w:sz w:val="24"/>
          <w:szCs w:val="24"/>
          <w:lang w:val="ro-RO"/>
        </w:rPr>
        <w:t>ui</w:t>
      </w:r>
      <w:r w:rsidRPr="006C2536">
        <w:rPr>
          <w:rFonts w:ascii="Times New Roman" w:hAnsi="Times New Roman"/>
          <w:b/>
          <w:bCs/>
          <w:sz w:val="24"/>
          <w:szCs w:val="24"/>
          <w:lang w:val="ro-RO"/>
        </w:rPr>
        <w:t xml:space="preserve"> de </w:t>
      </w:r>
      <w:r w:rsidR="00F95243" w:rsidRPr="006C2536">
        <w:rPr>
          <w:rFonts w:ascii="Times New Roman" w:hAnsi="Times New Roman"/>
          <w:b/>
          <w:bCs/>
          <w:sz w:val="24"/>
          <w:szCs w:val="24"/>
          <w:lang w:val="ro-RO"/>
        </w:rPr>
        <w:t>M</w:t>
      </w:r>
      <w:r w:rsidRPr="006C2536">
        <w:rPr>
          <w:rFonts w:ascii="Times New Roman" w:hAnsi="Times New Roman"/>
          <w:b/>
          <w:bCs/>
          <w:sz w:val="24"/>
          <w:szCs w:val="24"/>
          <w:lang w:val="ro-RO"/>
        </w:rPr>
        <w:t xml:space="preserve">obilitate </w:t>
      </w:r>
      <w:r w:rsidRPr="006C2536">
        <w:rPr>
          <w:rFonts w:ascii="Times New Roman" w:hAnsi="Times New Roman"/>
          <w:b/>
          <w:sz w:val="24"/>
          <w:szCs w:val="24"/>
          <w:lang w:val="ro-RO"/>
        </w:rPr>
        <w:t xml:space="preserve">pentru județul </w:t>
      </w:r>
      <w:r w:rsidRPr="006C2536">
        <w:rPr>
          <w:rFonts w:ascii="Times New Roman" w:hAnsi="Times New Roman"/>
          <w:b/>
          <w:bCs/>
          <w:sz w:val="24"/>
          <w:szCs w:val="24"/>
          <w:lang w:val="ro-RO"/>
        </w:rPr>
        <w:t xml:space="preserve">Satu Mare” elaborat în cadrul proiectului „Modern </w:t>
      </w:r>
      <w:proofErr w:type="spellStart"/>
      <w:r w:rsidRPr="006C2536">
        <w:rPr>
          <w:rFonts w:ascii="Times New Roman" w:hAnsi="Times New Roman"/>
          <w:b/>
          <w:bCs/>
          <w:sz w:val="24"/>
          <w:szCs w:val="24"/>
          <w:lang w:val="ro-RO"/>
        </w:rPr>
        <w:t>Border</w:t>
      </w:r>
      <w:proofErr w:type="spellEnd"/>
      <w:r w:rsidRPr="006C2536">
        <w:rPr>
          <w:rFonts w:ascii="Times New Roman" w:hAnsi="Times New Roman"/>
          <w:b/>
          <w:bCs/>
          <w:sz w:val="24"/>
          <w:szCs w:val="24"/>
          <w:lang w:val="ro-RO"/>
        </w:rPr>
        <w:t xml:space="preserve"> </w:t>
      </w:r>
      <w:proofErr w:type="spellStart"/>
      <w:r w:rsidRPr="006C2536">
        <w:rPr>
          <w:rFonts w:ascii="Times New Roman" w:hAnsi="Times New Roman"/>
          <w:b/>
          <w:bCs/>
          <w:sz w:val="24"/>
          <w:szCs w:val="24"/>
          <w:lang w:val="ro-RO"/>
        </w:rPr>
        <w:t>Infrastructure</w:t>
      </w:r>
      <w:proofErr w:type="spellEnd"/>
      <w:r w:rsidRPr="006C2536">
        <w:rPr>
          <w:rFonts w:ascii="Times New Roman" w:hAnsi="Times New Roman"/>
          <w:b/>
          <w:bCs/>
          <w:sz w:val="24"/>
          <w:szCs w:val="24"/>
          <w:lang w:val="ro-RO"/>
        </w:rPr>
        <w:t xml:space="preserve"> – </w:t>
      </w:r>
      <w:proofErr w:type="spellStart"/>
      <w:r w:rsidRPr="006C2536">
        <w:rPr>
          <w:rFonts w:ascii="Times New Roman" w:hAnsi="Times New Roman"/>
          <w:b/>
          <w:bCs/>
          <w:sz w:val="24"/>
          <w:szCs w:val="24"/>
          <w:lang w:val="ro-RO"/>
        </w:rPr>
        <w:t>Successful</w:t>
      </w:r>
      <w:proofErr w:type="spellEnd"/>
      <w:r w:rsidRPr="006C2536">
        <w:rPr>
          <w:rFonts w:ascii="Times New Roman" w:hAnsi="Times New Roman"/>
          <w:b/>
          <w:bCs/>
          <w:sz w:val="24"/>
          <w:szCs w:val="24"/>
          <w:lang w:val="ro-RO"/>
        </w:rPr>
        <w:t xml:space="preserve"> Carpathian </w:t>
      </w:r>
      <w:proofErr w:type="spellStart"/>
      <w:r w:rsidRPr="006C2536">
        <w:rPr>
          <w:rFonts w:ascii="Times New Roman" w:hAnsi="Times New Roman"/>
          <w:b/>
          <w:bCs/>
          <w:sz w:val="24"/>
          <w:szCs w:val="24"/>
          <w:lang w:val="ro-RO"/>
        </w:rPr>
        <w:t>region</w:t>
      </w:r>
      <w:proofErr w:type="spellEnd"/>
      <w:r w:rsidRPr="006C2536">
        <w:rPr>
          <w:rFonts w:ascii="Times New Roman" w:hAnsi="Times New Roman"/>
          <w:b/>
          <w:bCs/>
          <w:sz w:val="24"/>
          <w:szCs w:val="24"/>
          <w:lang w:val="ro-RO"/>
        </w:rPr>
        <w:t>”,</w:t>
      </w:r>
    </w:p>
    <w:p w14:paraId="3068C7B1" w14:textId="4805184A" w:rsidR="00591010" w:rsidRPr="006C2536" w:rsidRDefault="00591010" w:rsidP="00591010">
      <w:pPr>
        <w:spacing w:after="0" w:line="240" w:lineRule="auto"/>
        <w:jc w:val="center"/>
        <w:rPr>
          <w:rFonts w:ascii="Times New Roman" w:hAnsi="Times New Roman" w:cs="Times New Roman"/>
          <w:sz w:val="23"/>
          <w:szCs w:val="23"/>
          <w:lang w:val="ro-RO"/>
        </w:rPr>
      </w:pPr>
      <w:r w:rsidRPr="006C2536">
        <w:rPr>
          <w:rFonts w:ascii="Times New Roman" w:hAnsi="Times New Roman"/>
          <w:b/>
          <w:bCs/>
          <w:sz w:val="24"/>
          <w:szCs w:val="24"/>
          <w:lang w:val="ro-RO"/>
        </w:rPr>
        <w:t xml:space="preserve"> acronim MOBI</w:t>
      </w:r>
    </w:p>
    <w:p w14:paraId="770BC02B" w14:textId="77777777" w:rsidR="00681C7C" w:rsidRPr="006C2536" w:rsidRDefault="00681C7C" w:rsidP="00B47DD7">
      <w:pPr>
        <w:spacing w:after="0" w:line="240" w:lineRule="auto"/>
        <w:jc w:val="center"/>
        <w:rPr>
          <w:rFonts w:ascii="Times New Roman" w:eastAsia="Times New Roman" w:hAnsi="Times New Roman" w:cs="Times New Roman"/>
          <w:b/>
          <w:bCs/>
          <w:sz w:val="20"/>
          <w:szCs w:val="20"/>
          <w:lang w:val="ro-RO"/>
        </w:rPr>
      </w:pPr>
    </w:p>
    <w:p w14:paraId="2142B3FA" w14:textId="77777777" w:rsidR="007279E2" w:rsidRPr="006C2536" w:rsidRDefault="007279E2" w:rsidP="007279E2">
      <w:pPr>
        <w:spacing w:after="0" w:line="240" w:lineRule="auto"/>
        <w:ind w:firstLine="708"/>
        <w:contextualSpacing/>
        <w:jc w:val="both"/>
        <w:rPr>
          <w:rFonts w:ascii="Times New Roman" w:hAnsi="Times New Roman"/>
          <w:b/>
          <w:bCs/>
          <w:sz w:val="24"/>
          <w:szCs w:val="24"/>
          <w:lang w:val="ro-RO"/>
        </w:rPr>
      </w:pPr>
      <w:r w:rsidRPr="006C2536">
        <w:rPr>
          <w:rFonts w:ascii="Times New Roman" w:hAnsi="Times New Roman"/>
          <w:sz w:val="24"/>
          <w:szCs w:val="24"/>
          <w:lang w:val="ro-RO"/>
        </w:rPr>
        <w:t xml:space="preserve">Județul Satu Mare participă în calitate de partener în proiectul de cooperare transfrontalieră, în cadrul Programului </w:t>
      </w:r>
      <w:r w:rsidRPr="006C2536">
        <w:rPr>
          <w:rFonts w:ascii="Times New Roman" w:hAnsi="Times New Roman"/>
          <w:bCs/>
          <w:iCs/>
          <w:sz w:val="24"/>
          <w:szCs w:val="24"/>
          <w:lang w:val="ro-RO"/>
        </w:rPr>
        <w:t>ENI CBC 2014-2020 Ungaria – Slovacia – România –Ucraina</w:t>
      </w:r>
      <w:r w:rsidRPr="006C2536">
        <w:rPr>
          <w:rFonts w:ascii="Times New Roman" w:hAnsi="Times New Roman"/>
          <w:sz w:val="24"/>
          <w:szCs w:val="24"/>
          <w:lang w:val="ro-RO"/>
        </w:rPr>
        <w:t xml:space="preserve">, intitulat </w:t>
      </w:r>
      <w:r w:rsidRPr="006C2536">
        <w:rPr>
          <w:rFonts w:ascii="Times New Roman" w:hAnsi="Times New Roman"/>
          <w:b/>
          <w:bCs/>
          <w:sz w:val="24"/>
          <w:szCs w:val="24"/>
          <w:lang w:val="ro-RO"/>
        </w:rPr>
        <w:t xml:space="preserve">“Modern </w:t>
      </w:r>
      <w:proofErr w:type="spellStart"/>
      <w:r w:rsidRPr="006C2536">
        <w:rPr>
          <w:rFonts w:ascii="Times New Roman" w:hAnsi="Times New Roman"/>
          <w:b/>
          <w:bCs/>
          <w:sz w:val="24"/>
          <w:szCs w:val="24"/>
          <w:lang w:val="ro-RO"/>
        </w:rPr>
        <w:t>Border</w:t>
      </w:r>
      <w:proofErr w:type="spellEnd"/>
      <w:r w:rsidRPr="006C2536">
        <w:rPr>
          <w:rFonts w:ascii="Times New Roman" w:hAnsi="Times New Roman"/>
          <w:b/>
          <w:bCs/>
          <w:sz w:val="24"/>
          <w:szCs w:val="24"/>
          <w:lang w:val="ro-RO"/>
        </w:rPr>
        <w:t xml:space="preserve"> </w:t>
      </w:r>
      <w:proofErr w:type="spellStart"/>
      <w:r w:rsidRPr="006C2536">
        <w:rPr>
          <w:rFonts w:ascii="Times New Roman" w:hAnsi="Times New Roman"/>
          <w:b/>
          <w:bCs/>
          <w:sz w:val="24"/>
          <w:szCs w:val="24"/>
          <w:lang w:val="ro-RO"/>
        </w:rPr>
        <w:t>Infrastructure</w:t>
      </w:r>
      <w:proofErr w:type="spellEnd"/>
      <w:r w:rsidRPr="006C2536">
        <w:rPr>
          <w:rFonts w:ascii="Times New Roman" w:hAnsi="Times New Roman"/>
          <w:b/>
          <w:bCs/>
          <w:sz w:val="24"/>
          <w:szCs w:val="24"/>
          <w:lang w:val="ro-RO"/>
        </w:rPr>
        <w:t xml:space="preserve"> – </w:t>
      </w:r>
      <w:proofErr w:type="spellStart"/>
      <w:r w:rsidRPr="006C2536">
        <w:rPr>
          <w:rFonts w:ascii="Times New Roman" w:hAnsi="Times New Roman"/>
          <w:b/>
          <w:bCs/>
          <w:sz w:val="24"/>
          <w:szCs w:val="24"/>
          <w:lang w:val="ro-RO"/>
        </w:rPr>
        <w:t>Successful</w:t>
      </w:r>
      <w:proofErr w:type="spellEnd"/>
      <w:r w:rsidRPr="006C2536">
        <w:rPr>
          <w:rFonts w:ascii="Times New Roman" w:hAnsi="Times New Roman"/>
          <w:b/>
          <w:bCs/>
          <w:sz w:val="24"/>
          <w:szCs w:val="24"/>
          <w:lang w:val="ro-RO"/>
        </w:rPr>
        <w:t xml:space="preserve"> Carpathian </w:t>
      </w:r>
      <w:proofErr w:type="spellStart"/>
      <w:r w:rsidRPr="006C2536">
        <w:rPr>
          <w:rFonts w:ascii="Times New Roman" w:hAnsi="Times New Roman"/>
          <w:b/>
          <w:bCs/>
          <w:sz w:val="24"/>
          <w:szCs w:val="24"/>
          <w:lang w:val="ro-RO"/>
        </w:rPr>
        <w:t>region</w:t>
      </w:r>
      <w:proofErr w:type="spellEnd"/>
      <w:r w:rsidRPr="006C2536">
        <w:rPr>
          <w:rFonts w:ascii="Times New Roman" w:hAnsi="Times New Roman"/>
          <w:b/>
          <w:bCs/>
          <w:sz w:val="24"/>
          <w:szCs w:val="24"/>
          <w:lang w:val="ro-RO"/>
        </w:rPr>
        <w:t xml:space="preserve">”, acronim MOBI. </w:t>
      </w:r>
    </w:p>
    <w:p w14:paraId="16FF31AC" w14:textId="7E8229D2" w:rsidR="007279E2" w:rsidRPr="006C2536" w:rsidRDefault="007279E2" w:rsidP="003B68CD">
      <w:pPr>
        <w:spacing w:after="0" w:line="240" w:lineRule="auto"/>
        <w:ind w:firstLine="708"/>
        <w:contextualSpacing/>
        <w:jc w:val="both"/>
        <w:rPr>
          <w:rFonts w:ascii="Times New Roman" w:hAnsi="Times New Roman"/>
          <w:sz w:val="24"/>
          <w:szCs w:val="24"/>
          <w:lang w:val="ro-RO" w:eastAsia="en-GB"/>
        </w:rPr>
      </w:pPr>
      <w:r w:rsidRPr="006C2536">
        <w:rPr>
          <w:rFonts w:ascii="Times New Roman" w:hAnsi="Times New Roman"/>
          <w:sz w:val="24"/>
          <w:szCs w:val="24"/>
          <w:lang w:val="ro-RO"/>
        </w:rPr>
        <w:t>În cadrul acestui proiect, în anul 2020,  Județ</w:t>
      </w:r>
      <w:r w:rsidR="003B68CD" w:rsidRPr="006C2536">
        <w:rPr>
          <w:rFonts w:ascii="Times New Roman" w:hAnsi="Times New Roman"/>
          <w:sz w:val="24"/>
          <w:szCs w:val="24"/>
          <w:lang w:val="ro-RO"/>
        </w:rPr>
        <w:t>ul</w:t>
      </w:r>
      <w:r w:rsidRPr="006C2536">
        <w:rPr>
          <w:rFonts w:ascii="Times New Roman" w:hAnsi="Times New Roman"/>
          <w:sz w:val="24"/>
          <w:szCs w:val="24"/>
          <w:lang w:val="ro-RO"/>
        </w:rPr>
        <w:t xml:space="preserve"> Satu Mare a </w:t>
      </w:r>
      <w:r w:rsidR="003B68CD" w:rsidRPr="006C2536">
        <w:rPr>
          <w:rFonts w:ascii="Times New Roman" w:hAnsi="Times New Roman"/>
          <w:sz w:val="24"/>
          <w:szCs w:val="24"/>
          <w:lang w:val="ro-RO"/>
        </w:rPr>
        <w:t>încheiat cu</w:t>
      </w:r>
      <w:r w:rsidRPr="006C2536">
        <w:rPr>
          <w:rFonts w:ascii="Times New Roman" w:hAnsi="Times New Roman"/>
          <w:sz w:val="24"/>
          <w:szCs w:val="24"/>
          <w:lang w:val="ro-RO"/>
        </w:rPr>
        <w:t xml:space="preserve"> societatea FIP Consulting SRL</w:t>
      </w:r>
      <w:r w:rsidR="003B68CD" w:rsidRPr="006C2536">
        <w:rPr>
          <w:rFonts w:ascii="Times New Roman" w:hAnsi="Times New Roman"/>
          <w:sz w:val="24"/>
          <w:szCs w:val="24"/>
          <w:lang w:val="ro-RO"/>
        </w:rPr>
        <w:t xml:space="preserve">, Contractul de servicii nr. </w:t>
      </w:r>
      <w:r w:rsidR="008E67B2" w:rsidRPr="006C2536">
        <w:rPr>
          <w:rFonts w:ascii="Times New Roman" w:hAnsi="Times New Roman"/>
          <w:sz w:val="24"/>
          <w:szCs w:val="24"/>
          <w:lang w:val="ro-RO"/>
        </w:rPr>
        <w:t>385/2020</w:t>
      </w:r>
      <w:r w:rsidR="003B68CD" w:rsidRPr="006C2536">
        <w:rPr>
          <w:rFonts w:ascii="Times New Roman" w:hAnsi="Times New Roman"/>
          <w:sz w:val="24"/>
          <w:szCs w:val="24"/>
          <w:lang w:val="ro-RO"/>
        </w:rPr>
        <w:t>, având ca obiect  s</w:t>
      </w:r>
      <w:r w:rsidRPr="006C2536">
        <w:rPr>
          <w:rFonts w:ascii="Times New Roman" w:hAnsi="Times New Roman"/>
          <w:sz w:val="24"/>
          <w:szCs w:val="24"/>
          <w:lang w:val="ro-RO"/>
        </w:rPr>
        <w:t>ervicii de elaborare a Strategiei și  planului de mobilitate pentru județul Satu Mare, pentru perioada 2021-2027, care să identifice măsuri de îmbunătățire a desfășurării circulației de vehicule și pietoni pe rețeaua stradală de la nivelul județului.</w:t>
      </w:r>
    </w:p>
    <w:p w14:paraId="572161A2" w14:textId="77777777" w:rsidR="007279E2" w:rsidRPr="006C2536" w:rsidRDefault="007279E2" w:rsidP="007279E2">
      <w:pPr>
        <w:spacing w:after="0" w:line="240" w:lineRule="auto"/>
        <w:contextualSpacing/>
        <w:jc w:val="both"/>
        <w:rPr>
          <w:rFonts w:ascii="Times New Roman" w:hAnsi="Times New Roman"/>
          <w:sz w:val="24"/>
          <w:szCs w:val="24"/>
          <w:lang w:val="ro-RO" w:eastAsia="en-GB"/>
        </w:rPr>
      </w:pPr>
      <w:r w:rsidRPr="006C2536">
        <w:rPr>
          <w:rFonts w:ascii="Times New Roman" w:hAnsi="Times New Roman"/>
          <w:sz w:val="24"/>
          <w:szCs w:val="24"/>
          <w:lang w:val="ro-RO"/>
        </w:rPr>
        <w:tab/>
        <w:t>Planul de față analizează m</w:t>
      </w:r>
      <w:r w:rsidRPr="006C2536">
        <w:rPr>
          <w:rFonts w:ascii="Times New Roman" w:hAnsi="Times New Roman"/>
          <w:sz w:val="24"/>
          <w:szCs w:val="24"/>
          <w:lang w:val="ro-RO" w:eastAsia="en-GB"/>
        </w:rPr>
        <w:t xml:space="preserve">obilitatea locuitorilor și a mărfurilor în cadrul județului Satu Mare dar și interjudețean. </w:t>
      </w:r>
      <w:r w:rsidRPr="006C2536">
        <w:rPr>
          <w:rFonts w:ascii="Times New Roman" w:hAnsi="Times New Roman"/>
          <w:sz w:val="24"/>
          <w:szCs w:val="24"/>
          <w:lang w:val="ro-RO"/>
        </w:rPr>
        <w:t xml:space="preserve">Intervențiile și proiectele propuse prin strategie vor viza întregul județ iar prin cooperare cu  regiunile transfrontaliere, pot viza proiecte care depășesc granițele țării. </w:t>
      </w:r>
    </w:p>
    <w:p w14:paraId="36AB6F00" w14:textId="77777777" w:rsidR="007279E2" w:rsidRPr="006C2536" w:rsidRDefault="007279E2" w:rsidP="007279E2">
      <w:pPr>
        <w:spacing w:after="0" w:line="240" w:lineRule="auto"/>
        <w:contextualSpacing/>
        <w:jc w:val="both"/>
        <w:rPr>
          <w:rFonts w:ascii="Times New Roman" w:hAnsi="Times New Roman"/>
          <w:sz w:val="24"/>
          <w:szCs w:val="24"/>
          <w:lang w:val="ro-RO"/>
        </w:rPr>
      </w:pPr>
      <w:r w:rsidRPr="006C2536">
        <w:rPr>
          <w:rFonts w:ascii="Times New Roman" w:hAnsi="Times New Roman"/>
          <w:sz w:val="24"/>
          <w:szCs w:val="24"/>
          <w:lang w:val="ro-RO"/>
        </w:rPr>
        <w:tab/>
        <w:t xml:space="preserve">Obiectivul general al studiului a fost acela de a identifica provocările și oportunitățile, prezente și viitoare în domeniul mobilității oamenilor și mărfurilor, în județul aflat la granița țării, Satu Mare. </w:t>
      </w:r>
    </w:p>
    <w:p w14:paraId="69CE2319" w14:textId="77777777" w:rsidR="007279E2" w:rsidRPr="006C2536" w:rsidRDefault="007279E2" w:rsidP="007279E2">
      <w:pPr>
        <w:spacing w:after="0" w:line="240" w:lineRule="auto"/>
        <w:contextualSpacing/>
        <w:jc w:val="both"/>
        <w:rPr>
          <w:rFonts w:ascii="Times New Roman" w:hAnsi="Times New Roman"/>
          <w:sz w:val="24"/>
          <w:szCs w:val="24"/>
          <w:lang w:val="ro-RO" w:eastAsia="en-GB"/>
        </w:rPr>
      </w:pPr>
      <w:r w:rsidRPr="006C2536">
        <w:rPr>
          <w:rFonts w:ascii="Times New Roman" w:hAnsi="Times New Roman"/>
          <w:sz w:val="24"/>
          <w:szCs w:val="24"/>
          <w:lang w:val="ro-RO" w:eastAsia="en-GB"/>
        </w:rPr>
        <w:t xml:space="preserve">Rolul documentului îl constituie îmbunătățirea mobilității persoanelor și bunurilor în cadrul județului Satu Mare, în contextul cooperării transfrontaliere între România – Ungaria – Ucraina – Slovacia. Mobilitatea reprezintă condiția elementară și esențială pentru asigurarea unei comunități dinamice și a coeziunii </w:t>
      </w:r>
      <w:proofErr w:type="spellStart"/>
      <w:r w:rsidRPr="006C2536">
        <w:rPr>
          <w:rFonts w:ascii="Times New Roman" w:hAnsi="Times New Roman"/>
          <w:sz w:val="24"/>
          <w:szCs w:val="24"/>
          <w:lang w:val="ro-RO" w:eastAsia="en-GB"/>
        </w:rPr>
        <w:t>socio</w:t>
      </w:r>
      <w:proofErr w:type="spellEnd"/>
      <w:r w:rsidRPr="006C2536">
        <w:rPr>
          <w:rFonts w:ascii="Times New Roman" w:hAnsi="Times New Roman"/>
          <w:sz w:val="24"/>
          <w:szCs w:val="24"/>
          <w:lang w:val="ro-RO" w:eastAsia="en-GB"/>
        </w:rPr>
        <w:t xml:space="preserve">-economice în vederea eliminării disparităților teritoriale. </w:t>
      </w:r>
    </w:p>
    <w:p w14:paraId="24255697" w14:textId="77777777" w:rsidR="007279E2" w:rsidRPr="006C2536" w:rsidRDefault="007279E2" w:rsidP="007279E2">
      <w:pPr>
        <w:spacing w:after="0" w:line="240" w:lineRule="auto"/>
        <w:ind w:firstLine="708"/>
        <w:contextualSpacing/>
        <w:jc w:val="both"/>
        <w:rPr>
          <w:rFonts w:ascii="Times New Roman" w:hAnsi="Times New Roman"/>
          <w:sz w:val="24"/>
          <w:szCs w:val="24"/>
          <w:lang w:val="ro-RO" w:eastAsia="en-GB"/>
        </w:rPr>
      </w:pPr>
      <w:r w:rsidRPr="006C2536">
        <w:rPr>
          <w:rFonts w:ascii="Times New Roman" w:hAnsi="Times New Roman"/>
          <w:sz w:val="24"/>
          <w:szCs w:val="24"/>
          <w:lang w:val="ro-RO" w:eastAsia="en-GB"/>
        </w:rPr>
        <w:t xml:space="preserve">Totodată, documentul a ținut cont de presiunile externe care produc vulnerabilitate de ordin </w:t>
      </w:r>
      <w:proofErr w:type="spellStart"/>
      <w:r w:rsidRPr="006C2536">
        <w:rPr>
          <w:rFonts w:ascii="Times New Roman" w:hAnsi="Times New Roman"/>
          <w:sz w:val="24"/>
          <w:szCs w:val="24"/>
          <w:lang w:val="ro-RO" w:eastAsia="en-GB"/>
        </w:rPr>
        <w:t>securitar</w:t>
      </w:r>
      <w:proofErr w:type="spellEnd"/>
      <w:r w:rsidRPr="006C2536">
        <w:rPr>
          <w:rFonts w:ascii="Times New Roman" w:hAnsi="Times New Roman"/>
          <w:sz w:val="24"/>
          <w:szCs w:val="24"/>
          <w:lang w:val="ro-RO" w:eastAsia="en-GB"/>
        </w:rPr>
        <w:t xml:space="preserve">, economic și social. </w:t>
      </w:r>
    </w:p>
    <w:p w14:paraId="4777B6E5" w14:textId="77777777" w:rsidR="007279E2" w:rsidRPr="006C2536" w:rsidRDefault="007279E2" w:rsidP="007279E2">
      <w:pPr>
        <w:spacing w:after="0" w:line="240" w:lineRule="auto"/>
        <w:ind w:firstLine="708"/>
        <w:contextualSpacing/>
        <w:jc w:val="both"/>
        <w:rPr>
          <w:rFonts w:ascii="Times New Roman" w:hAnsi="Times New Roman"/>
          <w:sz w:val="24"/>
          <w:szCs w:val="24"/>
          <w:lang w:val="ro-RO"/>
        </w:rPr>
      </w:pPr>
      <w:r w:rsidRPr="006C2536">
        <w:rPr>
          <w:rFonts w:ascii="Times New Roman" w:hAnsi="Times New Roman"/>
          <w:sz w:val="24"/>
          <w:szCs w:val="24"/>
          <w:lang w:val="ro-RO"/>
        </w:rPr>
        <w:t>Politicile și măsurile definite în Plan vor acoperi toate modurile și formele de transport în întreaga aglomerare urbană dar și localitățile rurale componente, atât în plan public cat si privat, atât privind transportul de pasageri, cat si cel de bunuri, transport motorizat și nemotorizat, deplasarea și parcarea.</w:t>
      </w:r>
    </w:p>
    <w:p w14:paraId="2925A96F" w14:textId="1CD6B0BF" w:rsidR="008E67B2" w:rsidRPr="006C2536" w:rsidRDefault="008E67B2" w:rsidP="007279E2">
      <w:pPr>
        <w:spacing w:after="0" w:line="240" w:lineRule="auto"/>
        <w:ind w:firstLine="708"/>
        <w:contextualSpacing/>
        <w:jc w:val="both"/>
        <w:rPr>
          <w:rFonts w:ascii="Times New Roman" w:hAnsi="Times New Roman"/>
          <w:sz w:val="24"/>
          <w:szCs w:val="24"/>
          <w:lang w:val="ro-RO"/>
        </w:rPr>
      </w:pPr>
      <w:r w:rsidRPr="006C2536">
        <w:rPr>
          <w:rFonts w:ascii="Times New Roman" w:hAnsi="Times New Roman"/>
          <w:sz w:val="24"/>
          <w:szCs w:val="24"/>
          <w:lang w:val="ro-RO"/>
        </w:rPr>
        <w:t xml:space="preserve">La elaborarea Strategiei și Planului de Mobilitate pentru Județului Satu Mare,  s-a avut în vedere corelarea cu prevederile documentelor de planificare spațială la nivel național, județean și local. </w:t>
      </w:r>
    </w:p>
    <w:p w14:paraId="6EAD0F90" w14:textId="77777777" w:rsidR="00001579" w:rsidRPr="006C2536" w:rsidRDefault="00001579" w:rsidP="00001579">
      <w:pPr>
        <w:spacing w:after="0" w:line="240" w:lineRule="auto"/>
        <w:ind w:firstLine="708"/>
        <w:contextualSpacing/>
        <w:jc w:val="both"/>
        <w:rPr>
          <w:rFonts w:ascii="Times New Roman" w:hAnsi="Times New Roman"/>
          <w:sz w:val="24"/>
          <w:szCs w:val="24"/>
          <w:lang w:val="ro-RO"/>
        </w:rPr>
      </w:pPr>
      <w:r w:rsidRPr="006C2536">
        <w:rPr>
          <w:rFonts w:ascii="Times New Roman" w:hAnsi="Times New Roman"/>
          <w:sz w:val="24"/>
          <w:szCs w:val="24"/>
          <w:lang w:val="ro-RO"/>
        </w:rPr>
        <w:t>Planul a fost supus avizării Agenției Naționale pentru Arii Naturale Protejate în urma căreia s-a  emis Aviz (favorabil cu condiții)  nr. 34/27.06.2023.</w:t>
      </w:r>
    </w:p>
    <w:p w14:paraId="003B0B31" w14:textId="77777777" w:rsidR="00001579" w:rsidRPr="006C2536" w:rsidRDefault="00001579" w:rsidP="00001579">
      <w:pPr>
        <w:spacing w:after="0" w:line="240" w:lineRule="auto"/>
        <w:ind w:firstLine="708"/>
        <w:contextualSpacing/>
        <w:jc w:val="both"/>
        <w:rPr>
          <w:rFonts w:ascii="Times New Roman" w:hAnsi="Times New Roman"/>
          <w:i/>
          <w:iCs/>
          <w:sz w:val="24"/>
          <w:szCs w:val="24"/>
          <w:lang w:val="ro-RO"/>
        </w:rPr>
      </w:pPr>
      <w:r w:rsidRPr="006C2536">
        <w:rPr>
          <w:rFonts w:ascii="Times New Roman" w:hAnsi="Times New Roman"/>
          <w:sz w:val="24"/>
          <w:szCs w:val="24"/>
          <w:lang w:val="ro-RO"/>
        </w:rPr>
        <w:t xml:space="preserve">Ulterior primirii avizului Agenției Naționale pentru Arii Naturale Protejate, în urma solicitării avizului APM, Agenția pentru Protecția Mediului Satu Mare emite Decizia etapei de încadrare nr. 910/31.07.2023 prin care se decide că  </w:t>
      </w:r>
      <w:r w:rsidRPr="006C2536">
        <w:rPr>
          <w:rFonts w:ascii="Times New Roman" w:hAnsi="Times New Roman"/>
          <w:b/>
          <w:bCs/>
          <w:sz w:val="24"/>
          <w:szCs w:val="24"/>
          <w:lang w:val="ro-RO"/>
        </w:rPr>
        <w:t>Strategia și</w:t>
      </w:r>
      <w:r w:rsidRPr="006C2536">
        <w:rPr>
          <w:rFonts w:ascii="Times New Roman" w:hAnsi="Times New Roman"/>
          <w:sz w:val="24"/>
          <w:szCs w:val="24"/>
          <w:lang w:val="ro-RO"/>
        </w:rPr>
        <w:t xml:space="preserve">  </w:t>
      </w:r>
      <w:r w:rsidRPr="006C2536">
        <w:rPr>
          <w:rFonts w:ascii="Times New Roman" w:hAnsi="Times New Roman"/>
          <w:b/>
          <w:bCs/>
          <w:sz w:val="24"/>
          <w:szCs w:val="24"/>
          <w:lang w:val="ro-RO"/>
        </w:rPr>
        <w:t xml:space="preserve">planul de mobilitate </w:t>
      </w:r>
      <w:r w:rsidRPr="006C2536">
        <w:rPr>
          <w:rFonts w:ascii="Times New Roman" w:hAnsi="Times New Roman"/>
          <w:b/>
          <w:sz w:val="24"/>
          <w:szCs w:val="24"/>
          <w:lang w:val="ro-RO"/>
        </w:rPr>
        <w:t xml:space="preserve">pentru județul </w:t>
      </w:r>
      <w:r w:rsidRPr="006C2536">
        <w:rPr>
          <w:rFonts w:ascii="Times New Roman" w:hAnsi="Times New Roman"/>
          <w:b/>
          <w:bCs/>
          <w:sz w:val="24"/>
          <w:szCs w:val="24"/>
          <w:lang w:val="ro-RO"/>
        </w:rPr>
        <w:t xml:space="preserve">Satu Mare </w:t>
      </w:r>
      <w:r w:rsidRPr="006C2536">
        <w:rPr>
          <w:rFonts w:ascii="Times New Roman" w:hAnsi="Times New Roman"/>
          <w:i/>
          <w:iCs/>
          <w:sz w:val="24"/>
          <w:szCs w:val="24"/>
          <w:lang w:val="ro-RO"/>
        </w:rPr>
        <w:t>nu necesită evaluare de mediu și evaluare adecvată. Planul urmează a fi supus procedurii de adoptare fără aviz de mediu.</w:t>
      </w:r>
    </w:p>
    <w:p w14:paraId="22F14107" w14:textId="79888441" w:rsidR="003A3A1B" w:rsidRPr="006C2536" w:rsidRDefault="00E05108" w:rsidP="003A3A1B">
      <w:pPr>
        <w:spacing w:after="0" w:line="240" w:lineRule="auto"/>
        <w:ind w:firstLine="708"/>
        <w:jc w:val="both"/>
        <w:rPr>
          <w:rFonts w:ascii="Times New Roman" w:hAnsi="Times New Roman" w:cs="Times New Roman"/>
          <w:sz w:val="23"/>
          <w:szCs w:val="23"/>
          <w:lang w:val="ro-RO"/>
        </w:rPr>
      </w:pPr>
      <w:r w:rsidRPr="006C2536">
        <w:rPr>
          <w:rFonts w:ascii="Times New Roman" w:eastAsia="Times New Roman" w:hAnsi="Times New Roman" w:cs="Times New Roman"/>
          <w:sz w:val="24"/>
          <w:szCs w:val="24"/>
          <w:lang w:val="ro-RO"/>
        </w:rPr>
        <w:t xml:space="preserve">Având în vedere cele de mai sus, în temeiul prevederilor art. 173, alin. (3), lit. d) din Ordonanța de urgență nr. 57/2019 privind Codul administrativ, cu modificările și completările ulterioare, </w:t>
      </w:r>
      <w:r w:rsidRPr="006C2536">
        <w:rPr>
          <w:rFonts w:ascii="Times New Roman" w:eastAsia="Times New Roman" w:hAnsi="Times New Roman" w:cs="Times New Roman"/>
          <w:b/>
          <w:bCs/>
          <w:sz w:val="24"/>
          <w:szCs w:val="24"/>
          <w:lang w:val="ro-RO"/>
        </w:rPr>
        <w:t xml:space="preserve">considerăm oportună și legală adoptarea </w:t>
      </w:r>
      <w:r w:rsidR="003A3A1B" w:rsidRPr="006C2536">
        <w:rPr>
          <w:rFonts w:ascii="Times New Roman" w:eastAsia="Times New Roman" w:hAnsi="Times New Roman" w:cs="Times New Roman"/>
          <w:b/>
          <w:bCs/>
          <w:sz w:val="24"/>
          <w:szCs w:val="24"/>
          <w:lang w:val="ro-RO"/>
        </w:rPr>
        <w:t>proiectului de hotărâre</w:t>
      </w:r>
      <w:r w:rsidR="003A3A1B" w:rsidRPr="006C2536">
        <w:rPr>
          <w:rFonts w:ascii="Times New Roman" w:eastAsia="Calibri" w:hAnsi="Times New Roman" w:cs="Times New Roman"/>
          <w:b/>
          <w:bCs/>
          <w:sz w:val="24"/>
          <w:szCs w:val="24"/>
          <w:lang w:val="ro-RO"/>
        </w:rPr>
        <w:t xml:space="preserve"> privind </w:t>
      </w:r>
      <w:r w:rsidR="003A3A1B" w:rsidRPr="006C2536">
        <w:rPr>
          <w:rFonts w:ascii="Times New Roman" w:hAnsi="Times New Roman" w:cs="Times New Roman"/>
          <w:b/>
          <w:bCs/>
          <w:sz w:val="24"/>
          <w:szCs w:val="24"/>
          <w:lang w:val="ro-RO"/>
        </w:rPr>
        <w:t xml:space="preserve">aprobarea </w:t>
      </w:r>
      <w:r w:rsidR="003A3A1B" w:rsidRPr="006C2536">
        <w:rPr>
          <w:rFonts w:ascii="Times New Roman" w:hAnsi="Times New Roman"/>
          <w:b/>
          <w:bCs/>
          <w:sz w:val="24"/>
          <w:szCs w:val="24"/>
          <w:lang w:val="ro-RO"/>
        </w:rPr>
        <w:t>„Strategiei și</w:t>
      </w:r>
      <w:r w:rsidR="003A3A1B" w:rsidRPr="006C2536">
        <w:rPr>
          <w:rFonts w:ascii="Times New Roman" w:hAnsi="Times New Roman"/>
          <w:sz w:val="24"/>
          <w:szCs w:val="24"/>
          <w:lang w:val="ro-RO"/>
        </w:rPr>
        <w:t xml:space="preserve"> </w:t>
      </w:r>
      <w:r w:rsidR="00F95243" w:rsidRPr="006C2536">
        <w:rPr>
          <w:rFonts w:ascii="Times New Roman" w:hAnsi="Times New Roman"/>
          <w:sz w:val="24"/>
          <w:szCs w:val="24"/>
          <w:lang w:val="ro-RO"/>
        </w:rPr>
        <w:t>P</w:t>
      </w:r>
      <w:r w:rsidR="003A3A1B" w:rsidRPr="006C2536">
        <w:rPr>
          <w:rFonts w:ascii="Times New Roman" w:hAnsi="Times New Roman"/>
          <w:b/>
          <w:bCs/>
          <w:sz w:val="24"/>
          <w:szCs w:val="24"/>
          <w:lang w:val="ro-RO"/>
        </w:rPr>
        <w:t>lanul</w:t>
      </w:r>
      <w:r w:rsidR="00AE175F" w:rsidRPr="006C2536">
        <w:rPr>
          <w:rFonts w:ascii="Times New Roman" w:hAnsi="Times New Roman"/>
          <w:b/>
          <w:bCs/>
          <w:sz w:val="24"/>
          <w:szCs w:val="24"/>
          <w:lang w:val="ro-RO"/>
        </w:rPr>
        <w:t>ui</w:t>
      </w:r>
      <w:r w:rsidR="003A3A1B" w:rsidRPr="006C2536">
        <w:rPr>
          <w:rFonts w:ascii="Times New Roman" w:hAnsi="Times New Roman"/>
          <w:b/>
          <w:bCs/>
          <w:sz w:val="24"/>
          <w:szCs w:val="24"/>
          <w:lang w:val="ro-RO"/>
        </w:rPr>
        <w:t xml:space="preserve"> de </w:t>
      </w:r>
      <w:r w:rsidR="00F95243" w:rsidRPr="006C2536">
        <w:rPr>
          <w:rFonts w:ascii="Times New Roman" w:hAnsi="Times New Roman"/>
          <w:b/>
          <w:bCs/>
          <w:sz w:val="24"/>
          <w:szCs w:val="24"/>
          <w:lang w:val="ro-RO"/>
        </w:rPr>
        <w:t>M</w:t>
      </w:r>
      <w:r w:rsidR="003A3A1B" w:rsidRPr="006C2536">
        <w:rPr>
          <w:rFonts w:ascii="Times New Roman" w:hAnsi="Times New Roman"/>
          <w:b/>
          <w:bCs/>
          <w:sz w:val="24"/>
          <w:szCs w:val="24"/>
          <w:lang w:val="ro-RO"/>
        </w:rPr>
        <w:t xml:space="preserve">obilitate </w:t>
      </w:r>
      <w:r w:rsidR="003A3A1B" w:rsidRPr="006C2536">
        <w:rPr>
          <w:rFonts w:ascii="Times New Roman" w:hAnsi="Times New Roman"/>
          <w:b/>
          <w:sz w:val="24"/>
          <w:szCs w:val="24"/>
          <w:lang w:val="ro-RO"/>
        </w:rPr>
        <w:t xml:space="preserve">pentru județul </w:t>
      </w:r>
      <w:r w:rsidR="003A3A1B" w:rsidRPr="006C2536">
        <w:rPr>
          <w:rFonts w:ascii="Times New Roman" w:hAnsi="Times New Roman"/>
          <w:b/>
          <w:bCs/>
          <w:sz w:val="24"/>
          <w:szCs w:val="24"/>
          <w:lang w:val="ro-RO"/>
        </w:rPr>
        <w:t xml:space="preserve">Satu Mare” elaborat în cadrul proiectului „Modern </w:t>
      </w:r>
      <w:proofErr w:type="spellStart"/>
      <w:r w:rsidR="003A3A1B" w:rsidRPr="006C2536">
        <w:rPr>
          <w:rFonts w:ascii="Times New Roman" w:hAnsi="Times New Roman"/>
          <w:b/>
          <w:bCs/>
          <w:sz w:val="24"/>
          <w:szCs w:val="24"/>
          <w:lang w:val="ro-RO"/>
        </w:rPr>
        <w:t>Border</w:t>
      </w:r>
      <w:proofErr w:type="spellEnd"/>
      <w:r w:rsidR="003A3A1B" w:rsidRPr="006C2536">
        <w:rPr>
          <w:rFonts w:ascii="Times New Roman" w:hAnsi="Times New Roman"/>
          <w:b/>
          <w:bCs/>
          <w:sz w:val="24"/>
          <w:szCs w:val="24"/>
          <w:lang w:val="ro-RO"/>
        </w:rPr>
        <w:t xml:space="preserve"> </w:t>
      </w:r>
      <w:proofErr w:type="spellStart"/>
      <w:r w:rsidR="003A3A1B" w:rsidRPr="006C2536">
        <w:rPr>
          <w:rFonts w:ascii="Times New Roman" w:hAnsi="Times New Roman"/>
          <w:b/>
          <w:bCs/>
          <w:sz w:val="24"/>
          <w:szCs w:val="24"/>
          <w:lang w:val="ro-RO"/>
        </w:rPr>
        <w:t>Infrastructure</w:t>
      </w:r>
      <w:proofErr w:type="spellEnd"/>
      <w:r w:rsidR="003A3A1B" w:rsidRPr="006C2536">
        <w:rPr>
          <w:rFonts w:ascii="Times New Roman" w:hAnsi="Times New Roman"/>
          <w:b/>
          <w:bCs/>
          <w:sz w:val="24"/>
          <w:szCs w:val="24"/>
          <w:lang w:val="ro-RO"/>
        </w:rPr>
        <w:t xml:space="preserve"> – </w:t>
      </w:r>
      <w:proofErr w:type="spellStart"/>
      <w:r w:rsidR="003A3A1B" w:rsidRPr="006C2536">
        <w:rPr>
          <w:rFonts w:ascii="Times New Roman" w:hAnsi="Times New Roman"/>
          <w:b/>
          <w:bCs/>
          <w:sz w:val="24"/>
          <w:szCs w:val="24"/>
          <w:lang w:val="ro-RO"/>
        </w:rPr>
        <w:t>Successful</w:t>
      </w:r>
      <w:proofErr w:type="spellEnd"/>
      <w:r w:rsidR="003A3A1B" w:rsidRPr="006C2536">
        <w:rPr>
          <w:rFonts w:ascii="Times New Roman" w:hAnsi="Times New Roman"/>
          <w:b/>
          <w:bCs/>
          <w:sz w:val="24"/>
          <w:szCs w:val="24"/>
          <w:lang w:val="ro-RO"/>
        </w:rPr>
        <w:t xml:space="preserve"> Carpathian </w:t>
      </w:r>
      <w:proofErr w:type="spellStart"/>
      <w:r w:rsidR="003A3A1B" w:rsidRPr="006C2536">
        <w:rPr>
          <w:rFonts w:ascii="Times New Roman" w:hAnsi="Times New Roman"/>
          <w:b/>
          <w:bCs/>
          <w:sz w:val="24"/>
          <w:szCs w:val="24"/>
          <w:lang w:val="ro-RO"/>
        </w:rPr>
        <w:t>region</w:t>
      </w:r>
      <w:proofErr w:type="spellEnd"/>
      <w:r w:rsidR="003A3A1B" w:rsidRPr="006C2536">
        <w:rPr>
          <w:rFonts w:ascii="Times New Roman" w:hAnsi="Times New Roman"/>
          <w:b/>
          <w:bCs/>
          <w:sz w:val="24"/>
          <w:szCs w:val="24"/>
          <w:lang w:val="ro-RO"/>
        </w:rPr>
        <w:t>”, acronim MOBI.</w:t>
      </w:r>
    </w:p>
    <w:p w14:paraId="19E472F7" w14:textId="1C586184" w:rsidR="00E05108" w:rsidRPr="006C2536" w:rsidRDefault="00E05108" w:rsidP="00256F34">
      <w:pPr>
        <w:spacing w:after="0"/>
        <w:ind w:firstLine="720"/>
        <w:jc w:val="both"/>
        <w:rPr>
          <w:rFonts w:ascii="Times New Roman" w:hAnsi="Times New Roman" w:cs="Times New Roman"/>
          <w:b/>
          <w:bCs/>
          <w:sz w:val="20"/>
          <w:szCs w:val="20"/>
          <w:lang w:val="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0"/>
        <w:gridCol w:w="4720"/>
      </w:tblGrid>
      <w:tr w:rsidR="006C2536" w:rsidRPr="006C2536" w14:paraId="56EC193E" w14:textId="77777777" w:rsidTr="00D60826">
        <w:tc>
          <w:tcPr>
            <w:tcW w:w="4720" w:type="dxa"/>
          </w:tcPr>
          <w:p w14:paraId="0DD3693F" w14:textId="77777777" w:rsidR="00E05108" w:rsidRPr="006C2536" w:rsidRDefault="00E05108" w:rsidP="00DF179B">
            <w:pPr>
              <w:spacing w:after="0" w:line="240" w:lineRule="auto"/>
              <w:ind w:right="-288"/>
              <w:jc w:val="center"/>
              <w:rPr>
                <w:rFonts w:ascii="Times New Roman" w:hAnsi="Times New Roman" w:cs="Times New Roman"/>
                <w:b/>
                <w:bCs/>
                <w:sz w:val="24"/>
                <w:szCs w:val="24"/>
                <w:lang w:val="ro-RO"/>
              </w:rPr>
            </w:pPr>
            <w:r w:rsidRPr="006C2536">
              <w:rPr>
                <w:rFonts w:ascii="Times New Roman" w:hAnsi="Times New Roman" w:cs="Times New Roman"/>
                <w:b/>
                <w:bCs/>
                <w:sz w:val="24"/>
                <w:szCs w:val="24"/>
                <w:lang w:val="ro-RO"/>
              </w:rPr>
              <w:t>Director executiv,</w:t>
            </w:r>
          </w:p>
          <w:p w14:paraId="0279410D" w14:textId="77777777" w:rsidR="00E05108" w:rsidRPr="006C2536" w:rsidRDefault="00E05108" w:rsidP="00DF179B">
            <w:pPr>
              <w:spacing w:after="0" w:line="240" w:lineRule="auto"/>
              <w:ind w:right="-288"/>
              <w:jc w:val="center"/>
              <w:rPr>
                <w:rFonts w:ascii="Times New Roman" w:hAnsi="Times New Roman" w:cs="Times New Roman"/>
                <w:sz w:val="23"/>
                <w:szCs w:val="23"/>
                <w:lang w:val="ro-RO"/>
              </w:rPr>
            </w:pPr>
            <w:proofErr w:type="spellStart"/>
            <w:r w:rsidRPr="006C2536">
              <w:rPr>
                <w:rFonts w:ascii="Times New Roman" w:hAnsi="Times New Roman" w:cs="Times New Roman"/>
                <w:b/>
                <w:bCs/>
                <w:sz w:val="24"/>
                <w:szCs w:val="24"/>
                <w:lang w:val="ro-RO"/>
              </w:rPr>
              <w:t>Ștern</w:t>
            </w:r>
            <w:proofErr w:type="spellEnd"/>
            <w:r w:rsidRPr="006C2536">
              <w:rPr>
                <w:rFonts w:ascii="Times New Roman" w:hAnsi="Times New Roman" w:cs="Times New Roman"/>
                <w:b/>
                <w:bCs/>
                <w:sz w:val="24"/>
                <w:szCs w:val="24"/>
                <w:lang w:val="ro-RO"/>
              </w:rPr>
              <w:t xml:space="preserve"> Felicia Cristina</w:t>
            </w:r>
          </w:p>
        </w:tc>
        <w:tc>
          <w:tcPr>
            <w:tcW w:w="4720" w:type="dxa"/>
          </w:tcPr>
          <w:p w14:paraId="00C134D1" w14:textId="77777777" w:rsidR="00E05108" w:rsidRPr="006C2536" w:rsidRDefault="00E05108" w:rsidP="00DF179B">
            <w:pPr>
              <w:spacing w:after="0" w:line="240" w:lineRule="auto"/>
              <w:ind w:right="-288"/>
              <w:jc w:val="center"/>
              <w:rPr>
                <w:rFonts w:ascii="Times New Roman" w:eastAsia="Calibri" w:hAnsi="Times New Roman" w:cs="Times New Roman"/>
                <w:b/>
                <w:bCs/>
                <w:sz w:val="24"/>
                <w:szCs w:val="24"/>
                <w:lang w:val="ro-RO" w:eastAsia="x-none"/>
              </w:rPr>
            </w:pPr>
            <w:r w:rsidRPr="006C2536">
              <w:rPr>
                <w:rFonts w:ascii="Times New Roman" w:eastAsia="Calibri" w:hAnsi="Times New Roman" w:cs="Times New Roman"/>
                <w:b/>
                <w:bCs/>
                <w:sz w:val="24"/>
                <w:szCs w:val="24"/>
                <w:lang w:val="ro-RO" w:eastAsia="x-none"/>
              </w:rPr>
              <w:t>Șef Serviciu Managementul proiectelor,</w:t>
            </w:r>
          </w:p>
          <w:p w14:paraId="0F13E609" w14:textId="77777777" w:rsidR="00E05108" w:rsidRPr="006C2536" w:rsidRDefault="00E05108" w:rsidP="00DF179B">
            <w:pPr>
              <w:spacing w:after="0" w:line="240" w:lineRule="auto"/>
              <w:ind w:right="-288"/>
              <w:jc w:val="center"/>
              <w:rPr>
                <w:rFonts w:ascii="Times New Roman" w:eastAsia="Calibri" w:hAnsi="Times New Roman" w:cs="Times New Roman"/>
                <w:b/>
                <w:bCs/>
                <w:sz w:val="24"/>
                <w:szCs w:val="24"/>
                <w:lang w:val="ro-RO" w:eastAsia="x-none"/>
              </w:rPr>
            </w:pPr>
            <w:r w:rsidRPr="006C2536">
              <w:rPr>
                <w:rFonts w:ascii="Times New Roman" w:eastAsia="Calibri" w:hAnsi="Times New Roman" w:cs="Times New Roman"/>
                <w:b/>
                <w:bCs/>
                <w:sz w:val="24"/>
                <w:szCs w:val="24"/>
                <w:lang w:val="ro-RO" w:eastAsia="x-none"/>
              </w:rPr>
              <w:t>Barta Bianca Melania</w:t>
            </w:r>
          </w:p>
          <w:p w14:paraId="73A6893F" w14:textId="3BAAC204" w:rsidR="007219D8" w:rsidRPr="006C2536" w:rsidRDefault="007219D8" w:rsidP="00DF179B">
            <w:pPr>
              <w:spacing w:line="240" w:lineRule="auto"/>
              <w:ind w:right="-285"/>
              <w:rPr>
                <w:rFonts w:ascii="Times New Roman" w:hAnsi="Times New Roman" w:cs="Times New Roman"/>
                <w:sz w:val="23"/>
                <w:szCs w:val="23"/>
                <w:lang w:val="ro-RO"/>
              </w:rPr>
            </w:pPr>
          </w:p>
        </w:tc>
      </w:tr>
      <w:tr w:rsidR="00413273" w:rsidRPr="006C2536" w14:paraId="13DEDBEE" w14:textId="77777777" w:rsidTr="00D60826">
        <w:tc>
          <w:tcPr>
            <w:tcW w:w="4720" w:type="dxa"/>
          </w:tcPr>
          <w:p w14:paraId="3A9133F8" w14:textId="77777777" w:rsidR="00E05108" w:rsidRPr="006C2536" w:rsidRDefault="00E05108" w:rsidP="00DF179B">
            <w:pPr>
              <w:spacing w:after="0" w:line="240" w:lineRule="auto"/>
              <w:ind w:right="-288"/>
              <w:jc w:val="center"/>
              <w:rPr>
                <w:rFonts w:ascii="Times New Roman" w:eastAsia="Calibri" w:hAnsi="Times New Roman" w:cs="Times New Roman"/>
                <w:b/>
                <w:bCs/>
                <w:sz w:val="24"/>
                <w:szCs w:val="24"/>
                <w:lang w:val="ro-RO" w:eastAsia="x-none"/>
              </w:rPr>
            </w:pPr>
            <w:r w:rsidRPr="006C2536">
              <w:rPr>
                <w:rFonts w:ascii="Times New Roman" w:eastAsia="Calibri" w:hAnsi="Times New Roman" w:cs="Times New Roman"/>
                <w:b/>
                <w:bCs/>
                <w:sz w:val="24"/>
                <w:szCs w:val="24"/>
                <w:lang w:val="ro-RO" w:eastAsia="x-none"/>
              </w:rPr>
              <w:t>Vizat juridic,</w:t>
            </w:r>
          </w:p>
          <w:p w14:paraId="6F837FC4" w14:textId="19D49E73" w:rsidR="00E05108" w:rsidRPr="006C2536" w:rsidRDefault="00AE175F" w:rsidP="00DF179B">
            <w:pPr>
              <w:spacing w:after="0" w:line="240" w:lineRule="auto"/>
              <w:ind w:right="-288"/>
              <w:jc w:val="center"/>
              <w:rPr>
                <w:rFonts w:ascii="Times New Roman" w:hAnsi="Times New Roman" w:cs="Times New Roman"/>
                <w:sz w:val="23"/>
                <w:szCs w:val="23"/>
                <w:lang w:val="ro-RO"/>
              </w:rPr>
            </w:pPr>
            <w:r w:rsidRPr="006C2536">
              <w:rPr>
                <w:rFonts w:ascii="Times New Roman" w:hAnsi="Times New Roman" w:cs="Times New Roman"/>
                <w:b/>
                <w:bCs/>
                <w:sz w:val="24"/>
                <w:szCs w:val="24"/>
                <w:lang w:val="ro-RO"/>
              </w:rPr>
              <w:t xml:space="preserve">    </w:t>
            </w:r>
            <w:r w:rsidR="00195760" w:rsidRPr="006C2536">
              <w:rPr>
                <w:rFonts w:ascii="Times New Roman" w:hAnsi="Times New Roman" w:cs="Times New Roman"/>
                <w:b/>
                <w:bCs/>
                <w:sz w:val="24"/>
                <w:szCs w:val="24"/>
                <w:lang w:val="ro-RO"/>
              </w:rPr>
              <w:t>Tănase Loredana Roxana</w:t>
            </w:r>
          </w:p>
        </w:tc>
        <w:tc>
          <w:tcPr>
            <w:tcW w:w="4720" w:type="dxa"/>
          </w:tcPr>
          <w:p w14:paraId="22C977C5" w14:textId="77777777" w:rsidR="00E05108" w:rsidRPr="006C2536" w:rsidRDefault="00E05108" w:rsidP="00DF179B">
            <w:pPr>
              <w:spacing w:after="0" w:line="240" w:lineRule="auto"/>
              <w:ind w:right="-288"/>
              <w:jc w:val="center"/>
              <w:rPr>
                <w:rFonts w:ascii="Times New Roman" w:hAnsi="Times New Roman" w:cs="Times New Roman"/>
                <w:b/>
                <w:bCs/>
                <w:sz w:val="24"/>
                <w:szCs w:val="24"/>
                <w:lang w:val="ro-RO"/>
              </w:rPr>
            </w:pPr>
            <w:r w:rsidRPr="006C2536">
              <w:rPr>
                <w:rFonts w:ascii="Times New Roman" w:hAnsi="Times New Roman" w:cs="Times New Roman"/>
                <w:b/>
                <w:bCs/>
                <w:sz w:val="24"/>
                <w:szCs w:val="24"/>
                <w:lang w:val="ro-RO"/>
              </w:rPr>
              <w:t>Întocmit,</w:t>
            </w:r>
          </w:p>
          <w:p w14:paraId="1DD57EA4" w14:textId="77777777" w:rsidR="00E05108" w:rsidRDefault="00AE175F" w:rsidP="00DF179B">
            <w:pPr>
              <w:spacing w:after="0" w:line="240" w:lineRule="auto"/>
              <w:ind w:right="-288"/>
              <w:jc w:val="center"/>
              <w:rPr>
                <w:rFonts w:ascii="Times New Roman" w:hAnsi="Times New Roman" w:cs="Times New Roman"/>
                <w:b/>
                <w:sz w:val="24"/>
                <w:szCs w:val="24"/>
                <w:lang w:val="ro-RO"/>
              </w:rPr>
            </w:pPr>
            <w:r w:rsidRPr="006C2536">
              <w:rPr>
                <w:rFonts w:ascii="Times New Roman" w:hAnsi="Times New Roman" w:cs="Times New Roman"/>
                <w:b/>
                <w:sz w:val="24"/>
                <w:szCs w:val="24"/>
                <w:lang w:val="ro-RO"/>
              </w:rPr>
              <w:t xml:space="preserve">   </w:t>
            </w:r>
            <w:r w:rsidR="00195760" w:rsidRPr="006C2536">
              <w:rPr>
                <w:rFonts w:ascii="Times New Roman" w:hAnsi="Times New Roman" w:cs="Times New Roman"/>
                <w:b/>
                <w:sz w:val="24"/>
                <w:szCs w:val="24"/>
                <w:lang w:val="ro-RO"/>
              </w:rPr>
              <w:t>Moldovan Adela</w:t>
            </w:r>
          </w:p>
          <w:p w14:paraId="260473E5" w14:textId="73F32E2F" w:rsidR="00F50102" w:rsidRPr="006C2536" w:rsidRDefault="00F50102" w:rsidP="00DF179B">
            <w:pPr>
              <w:spacing w:after="0" w:line="240" w:lineRule="auto"/>
              <w:ind w:right="-288"/>
              <w:jc w:val="center"/>
              <w:rPr>
                <w:rFonts w:ascii="Times New Roman" w:hAnsi="Times New Roman" w:cs="Times New Roman"/>
                <w:sz w:val="23"/>
                <w:szCs w:val="23"/>
                <w:lang w:val="ro-RO"/>
              </w:rPr>
            </w:pPr>
          </w:p>
        </w:tc>
      </w:tr>
    </w:tbl>
    <w:p w14:paraId="12E963D4" w14:textId="21686357" w:rsidR="00AA1111" w:rsidRPr="006C2536" w:rsidRDefault="00E05108" w:rsidP="00CB1E3E">
      <w:pPr>
        <w:spacing w:after="0"/>
        <w:rPr>
          <w:rFonts w:ascii="Times New Roman" w:hAnsi="Times New Roman" w:cs="Times New Roman"/>
          <w:sz w:val="12"/>
          <w:szCs w:val="12"/>
          <w:lang w:val="ro-RO"/>
        </w:rPr>
      </w:pPr>
      <w:proofErr w:type="spellStart"/>
      <w:r w:rsidRPr="006C2536">
        <w:rPr>
          <w:rFonts w:ascii="Times New Roman" w:hAnsi="Times New Roman" w:cs="Times New Roman"/>
          <w:sz w:val="12"/>
          <w:szCs w:val="12"/>
          <w:lang w:val="ro-RO"/>
        </w:rPr>
        <w:t>Red</w:t>
      </w:r>
      <w:proofErr w:type="spellEnd"/>
      <w:r w:rsidRPr="006C2536">
        <w:rPr>
          <w:rFonts w:ascii="Times New Roman" w:hAnsi="Times New Roman" w:cs="Times New Roman"/>
          <w:sz w:val="12"/>
          <w:szCs w:val="12"/>
          <w:lang w:val="ro-RO"/>
        </w:rPr>
        <w:t xml:space="preserve"> /</w:t>
      </w:r>
      <w:proofErr w:type="spellStart"/>
      <w:r w:rsidRPr="006C2536">
        <w:rPr>
          <w:rFonts w:ascii="Times New Roman" w:hAnsi="Times New Roman" w:cs="Times New Roman"/>
          <w:sz w:val="12"/>
          <w:szCs w:val="12"/>
          <w:lang w:val="ro-RO"/>
        </w:rPr>
        <w:t>tehn</w:t>
      </w:r>
      <w:proofErr w:type="spellEnd"/>
      <w:r w:rsidRPr="006C2536">
        <w:rPr>
          <w:rFonts w:ascii="Times New Roman" w:hAnsi="Times New Roman" w:cs="Times New Roman"/>
          <w:sz w:val="12"/>
          <w:szCs w:val="12"/>
          <w:lang w:val="ro-RO"/>
        </w:rPr>
        <w:t xml:space="preserve">: </w:t>
      </w:r>
      <w:r w:rsidR="003A3A1B" w:rsidRPr="006C2536">
        <w:rPr>
          <w:rFonts w:ascii="Times New Roman" w:hAnsi="Times New Roman" w:cs="Times New Roman"/>
          <w:sz w:val="12"/>
          <w:szCs w:val="12"/>
          <w:lang w:val="ro-RO"/>
        </w:rPr>
        <w:t>M.A.</w:t>
      </w:r>
      <w:r w:rsidR="00287EAB" w:rsidRPr="006C2536">
        <w:rPr>
          <w:rFonts w:ascii="Times New Roman" w:hAnsi="Times New Roman" w:cs="Times New Roman"/>
          <w:sz w:val="12"/>
          <w:szCs w:val="12"/>
          <w:lang w:val="ro-RO"/>
        </w:rPr>
        <w:t>/</w:t>
      </w:r>
      <w:r w:rsidRPr="006C2536">
        <w:rPr>
          <w:rFonts w:ascii="Times New Roman" w:hAnsi="Times New Roman" w:cs="Times New Roman"/>
          <w:sz w:val="12"/>
          <w:szCs w:val="12"/>
          <w:lang w:val="ro-RO"/>
        </w:rPr>
        <w:t xml:space="preserve"> Nr ex.</w:t>
      </w:r>
      <w:r w:rsidR="00CB1E3E" w:rsidRPr="006C2536">
        <w:rPr>
          <w:rFonts w:ascii="Times New Roman" w:hAnsi="Times New Roman" w:cs="Times New Roman"/>
          <w:sz w:val="12"/>
          <w:szCs w:val="12"/>
          <w:lang w:val="ro-RO"/>
        </w:rPr>
        <w:t>5</w:t>
      </w:r>
    </w:p>
    <w:sectPr w:rsidR="00AA1111" w:rsidRPr="006C2536" w:rsidSect="00195760">
      <w:pgSz w:w="11906" w:h="16838" w:code="9"/>
      <w:pgMar w:top="576" w:right="1008" w:bottom="576" w:left="1008"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7C2DDD" w14:textId="77777777" w:rsidR="00B66CC7" w:rsidRDefault="00B66CC7" w:rsidP="004126B2">
      <w:pPr>
        <w:spacing w:after="0" w:line="240" w:lineRule="auto"/>
      </w:pPr>
      <w:r>
        <w:separator/>
      </w:r>
    </w:p>
  </w:endnote>
  <w:endnote w:type="continuationSeparator" w:id="0">
    <w:p w14:paraId="4F6C7D5D" w14:textId="77777777" w:rsidR="00B66CC7" w:rsidRDefault="00B66CC7" w:rsidP="004126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DCC1F" w14:textId="76E4C093" w:rsidR="00A364B5" w:rsidRDefault="00A364B5">
    <w:pPr>
      <w:pStyle w:val="Footer"/>
      <w:jc w:val="center"/>
    </w:pPr>
  </w:p>
  <w:p w14:paraId="677D9F7E" w14:textId="77777777" w:rsidR="00A364B5" w:rsidRDefault="00A364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CC59BB" w14:textId="77777777" w:rsidR="00B66CC7" w:rsidRDefault="00B66CC7" w:rsidP="004126B2">
      <w:pPr>
        <w:spacing w:after="0" w:line="240" w:lineRule="auto"/>
      </w:pPr>
      <w:r>
        <w:separator/>
      </w:r>
    </w:p>
  </w:footnote>
  <w:footnote w:type="continuationSeparator" w:id="0">
    <w:p w14:paraId="30803C5B" w14:textId="77777777" w:rsidR="00B66CC7" w:rsidRDefault="00B66CC7" w:rsidP="004126B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FA610A"/>
    <w:multiLevelType w:val="hybridMultilevel"/>
    <w:tmpl w:val="4B964A10"/>
    <w:lvl w:ilvl="0" w:tplc="E7007C86">
      <w:start w:val="1"/>
      <w:numFmt w:val="decimal"/>
      <w:lvlText w:val="%1)"/>
      <w:lvlJc w:val="left"/>
      <w:pPr>
        <w:ind w:left="1360"/>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D6DD7E">
      <w:start w:val="1"/>
      <w:numFmt w:val="lowerLetter"/>
      <w:lvlText w:val="%2"/>
      <w:lvlJc w:val="left"/>
      <w:pPr>
        <w:ind w:left="210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AF665DB0">
      <w:start w:val="1"/>
      <w:numFmt w:val="lowerRoman"/>
      <w:lvlText w:val="%3"/>
      <w:lvlJc w:val="left"/>
      <w:pPr>
        <w:ind w:left="282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90E63C72">
      <w:start w:val="1"/>
      <w:numFmt w:val="decimal"/>
      <w:lvlText w:val="%4"/>
      <w:lvlJc w:val="left"/>
      <w:pPr>
        <w:ind w:left="354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2D634AC">
      <w:start w:val="1"/>
      <w:numFmt w:val="lowerLetter"/>
      <w:lvlText w:val="%5"/>
      <w:lvlJc w:val="left"/>
      <w:pPr>
        <w:ind w:left="426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B269620">
      <w:start w:val="1"/>
      <w:numFmt w:val="lowerRoman"/>
      <w:lvlText w:val="%6"/>
      <w:lvlJc w:val="left"/>
      <w:pPr>
        <w:ind w:left="498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8F6652A">
      <w:start w:val="1"/>
      <w:numFmt w:val="decimal"/>
      <w:lvlText w:val="%7"/>
      <w:lvlJc w:val="left"/>
      <w:pPr>
        <w:ind w:left="570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A948ABE">
      <w:start w:val="1"/>
      <w:numFmt w:val="lowerLetter"/>
      <w:lvlText w:val="%8"/>
      <w:lvlJc w:val="left"/>
      <w:pPr>
        <w:ind w:left="642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5CCFBE0">
      <w:start w:val="1"/>
      <w:numFmt w:val="lowerRoman"/>
      <w:lvlText w:val="%9"/>
      <w:lvlJc w:val="left"/>
      <w:pPr>
        <w:ind w:left="714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32FB0040"/>
    <w:multiLevelType w:val="hybridMultilevel"/>
    <w:tmpl w:val="8DC8CAFA"/>
    <w:lvl w:ilvl="0" w:tplc="2B2C913E">
      <w:numFmt w:val="bullet"/>
      <w:lvlText w:val="-"/>
      <w:lvlJc w:val="left"/>
      <w:pPr>
        <w:ind w:left="1068" w:hanging="360"/>
      </w:pPr>
      <w:rPr>
        <w:rFonts w:ascii="Times New Roman" w:eastAsia="Times New Roman"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 w15:restartNumberingAfterBreak="0">
    <w:nsid w:val="51586F1B"/>
    <w:multiLevelType w:val="hybridMultilevel"/>
    <w:tmpl w:val="564AC72A"/>
    <w:lvl w:ilvl="0" w:tplc="0F98AA80">
      <w:start w:val="1"/>
      <w:numFmt w:val="bullet"/>
      <w:lvlText w:val="•"/>
      <w:lvlJc w:val="left"/>
      <w:pPr>
        <w:tabs>
          <w:tab w:val="num" w:pos="720"/>
        </w:tabs>
        <w:ind w:left="720" w:hanging="360"/>
      </w:pPr>
      <w:rPr>
        <w:rFonts w:ascii="Trebuchet MS" w:hAnsi="Trebuchet MS" w:hint="default"/>
      </w:rPr>
    </w:lvl>
    <w:lvl w:ilvl="1" w:tplc="745693CC">
      <w:start w:val="1"/>
      <w:numFmt w:val="bullet"/>
      <w:lvlText w:val="•"/>
      <w:lvlJc w:val="left"/>
      <w:pPr>
        <w:tabs>
          <w:tab w:val="num" w:pos="1440"/>
        </w:tabs>
        <w:ind w:left="1440" w:hanging="360"/>
      </w:pPr>
      <w:rPr>
        <w:rFonts w:ascii="Trebuchet MS" w:hAnsi="Trebuchet MS" w:hint="default"/>
      </w:rPr>
    </w:lvl>
    <w:lvl w:ilvl="2" w:tplc="99D037EA">
      <w:start w:val="1"/>
      <w:numFmt w:val="bullet"/>
      <w:lvlText w:val="•"/>
      <w:lvlJc w:val="left"/>
      <w:pPr>
        <w:tabs>
          <w:tab w:val="num" w:pos="2160"/>
        </w:tabs>
        <w:ind w:left="2160" w:hanging="360"/>
      </w:pPr>
      <w:rPr>
        <w:rFonts w:ascii="Trebuchet MS" w:hAnsi="Trebuchet MS" w:hint="default"/>
      </w:rPr>
    </w:lvl>
    <w:lvl w:ilvl="3" w:tplc="93B8A418">
      <w:start w:val="1"/>
      <w:numFmt w:val="bullet"/>
      <w:lvlText w:val="•"/>
      <w:lvlJc w:val="left"/>
      <w:pPr>
        <w:tabs>
          <w:tab w:val="num" w:pos="2880"/>
        </w:tabs>
        <w:ind w:left="2880" w:hanging="360"/>
      </w:pPr>
      <w:rPr>
        <w:rFonts w:ascii="Trebuchet MS" w:hAnsi="Trebuchet MS" w:hint="default"/>
      </w:rPr>
    </w:lvl>
    <w:lvl w:ilvl="4" w:tplc="B958FE56">
      <w:start w:val="1"/>
      <w:numFmt w:val="bullet"/>
      <w:lvlText w:val="•"/>
      <w:lvlJc w:val="left"/>
      <w:pPr>
        <w:tabs>
          <w:tab w:val="num" w:pos="3600"/>
        </w:tabs>
        <w:ind w:left="3600" w:hanging="360"/>
      </w:pPr>
      <w:rPr>
        <w:rFonts w:ascii="Trebuchet MS" w:hAnsi="Trebuchet MS" w:hint="default"/>
      </w:rPr>
    </w:lvl>
    <w:lvl w:ilvl="5" w:tplc="DA98833A">
      <w:start w:val="1"/>
      <w:numFmt w:val="bullet"/>
      <w:lvlText w:val="•"/>
      <w:lvlJc w:val="left"/>
      <w:pPr>
        <w:tabs>
          <w:tab w:val="num" w:pos="4320"/>
        </w:tabs>
        <w:ind w:left="4320" w:hanging="360"/>
      </w:pPr>
      <w:rPr>
        <w:rFonts w:ascii="Trebuchet MS" w:hAnsi="Trebuchet MS" w:hint="default"/>
      </w:rPr>
    </w:lvl>
    <w:lvl w:ilvl="6" w:tplc="BB66E4C2">
      <w:start w:val="1"/>
      <w:numFmt w:val="bullet"/>
      <w:lvlText w:val="•"/>
      <w:lvlJc w:val="left"/>
      <w:pPr>
        <w:tabs>
          <w:tab w:val="num" w:pos="5040"/>
        </w:tabs>
        <w:ind w:left="5040" w:hanging="360"/>
      </w:pPr>
      <w:rPr>
        <w:rFonts w:ascii="Trebuchet MS" w:hAnsi="Trebuchet MS" w:hint="default"/>
      </w:rPr>
    </w:lvl>
    <w:lvl w:ilvl="7" w:tplc="81CE21F2">
      <w:start w:val="1"/>
      <w:numFmt w:val="bullet"/>
      <w:lvlText w:val="•"/>
      <w:lvlJc w:val="left"/>
      <w:pPr>
        <w:tabs>
          <w:tab w:val="num" w:pos="5760"/>
        </w:tabs>
        <w:ind w:left="5760" w:hanging="360"/>
      </w:pPr>
      <w:rPr>
        <w:rFonts w:ascii="Trebuchet MS" w:hAnsi="Trebuchet MS" w:hint="default"/>
      </w:rPr>
    </w:lvl>
    <w:lvl w:ilvl="8" w:tplc="A21EC104">
      <w:start w:val="1"/>
      <w:numFmt w:val="bullet"/>
      <w:lvlText w:val="•"/>
      <w:lvlJc w:val="left"/>
      <w:pPr>
        <w:tabs>
          <w:tab w:val="num" w:pos="6480"/>
        </w:tabs>
        <w:ind w:left="6480" w:hanging="360"/>
      </w:pPr>
      <w:rPr>
        <w:rFonts w:ascii="Trebuchet MS" w:hAnsi="Trebuchet MS" w:hint="default"/>
      </w:rPr>
    </w:lvl>
  </w:abstractNum>
  <w:abstractNum w:abstractNumId="3" w15:restartNumberingAfterBreak="0">
    <w:nsid w:val="64B957DF"/>
    <w:multiLevelType w:val="hybridMultilevel"/>
    <w:tmpl w:val="448AB0E0"/>
    <w:lvl w:ilvl="0" w:tplc="3418063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33432741">
    <w:abstractNumId w:val="0"/>
  </w:num>
  <w:num w:numId="2" w16cid:durableId="381447964">
    <w:abstractNumId w:val="3"/>
  </w:num>
  <w:num w:numId="3" w16cid:durableId="257711504">
    <w:abstractNumId w:val="1"/>
  </w:num>
  <w:num w:numId="4" w16cid:durableId="2188323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6"/>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111"/>
    <w:rsid w:val="00001579"/>
    <w:rsid w:val="0003721B"/>
    <w:rsid w:val="00040665"/>
    <w:rsid w:val="000827FB"/>
    <w:rsid w:val="000F5ADA"/>
    <w:rsid w:val="00114A7B"/>
    <w:rsid w:val="00126A29"/>
    <w:rsid w:val="00126FD7"/>
    <w:rsid w:val="0013120E"/>
    <w:rsid w:val="001507CC"/>
    <w:rsid w:val="00192C25"/>
    <w:rsid w:val="00195760"/>
    <w:rsid w:val="001A48F3"/>
    <w:rsid w:val="001E0EFF"/>
    <w:rsid w:val="002012F6"/>
    <w:rsid w:val="00256F34"/>
    <w:rsid w:val="00287EAB"/>
    <w:rsid w:val="002B4C47"/>
    <w:rsid w:val="002B5A11"/>
    <w:rsid w:val="002C0095"/>
    <w:rsid w:val="002C4709"/>
    <w:rsid w:val="002C58DD"/>
    <w:rsid w:val="002C6BE9"/>
    <w:rsid w:val="00302009"/>
    <w:rsid w:val="00313114"/>
    <w:rsid w:val="00320B1D"/>
    <w:rsid w:val="00365B31"/>
    <w:rsid w:val="003840BD"/>
    <w:rsid w:val="00396DFC"/>
    <w:rsid w:val="003A3A1B"/>
    <w:rsid w:val="003A7393"/>
    <w:rsid w:val="003B68CD"/>
    <w:rsid w:val="003E4265"/>
    <w:rsid w:val="004126B2"/>
    <w:rsid w:val="00413273"/>
    <w:rsid w:val="00440E4A"/>
    <w:rsid w:val="004B4F6C"/>
    <w:rsid w:val="004C33CE"/>
    <w:rsid w:val="00517979"/>
    <w:rsid w:val="00527B20"/>
    <w:rsid w:val="00533F26"/>
    <w:rsid w:val="0054252A"/>
    <w:rsid w:val="00591010"/>
    <w:rsid w:val="005B687C"/>
    <w:rsid w:val="005C074C"/>
    <w:rsid w:val="00601372"/>
    <w:rsid w:val="00602126"/>
    <w:rsid w:val="0061057D"/>
    <w:rsid w:val="00610A78"/>
    <w:rsid w:val="006268CF"/>
    <w:rsid w:val="00641FC2"/>
    <w:rsid w:val="00681C7C"/>
    <w:rsid w:val="006A2B30"/>
    <w:rsid w:val="006C2536"/>
    <w:rsid w:val="006F0F34"/>
    <w:rsid w:val="006F5001"/>
    <w:rsid w:val="00706B31"/>
    <w:rsid w:val="00717743"/>
    <w:rsid w:val="0072119B"/>
    <w:rsid w:val="007219D8"/>
    <w:rsid w:val="00727495"/>
    <w:rsid w:val="007279E2"/>
    <w:rsid w:val="00751E9A"/>
    <w:rsid w:val="007660E0"/>
    <w:rsid w:val="007A1B31"/>
    <w:rsid w:val="007B629A"/>
    <w:rsid w:val="007E0629"/>
    <w:rsid w:val="007F1CA0"/>
    <w:rsid w:val="00804959"/>
    <w:rsid w:val="00846D88"/>
    <w:rsid w:val="00856C1D"/>
    <w:rsid w:val="008651CF"/>
    <w:rsid w:val="00883A14"/>
    <w:rsid w:val="008920E4"/>
    <w:rsid w:val="00892E97"/>
    <w:rsid w:val="00897C66"/>
    <w:rsid w:val="008A5883"/>
    <w:rsid w:val="008B342B"/>
    <w:rsid w:val="008E5DC9"/>
    <w:rsid w:val="008E67B2"/>
    <w:rsid w:val="00930CB8"/>
    <w:rsid w:val="009720F1"/>
    <w:rsid w:val="009905EB"/>
    <w:rsid w:val="00A364B5"/>
    <w:rsid w:val="00A7268D"/>
    <w:rsid w:val="00AA1111"/>
    <w:rsid w:val="00AE175F"/>
    <w:rsid w:val="00AE249F"/>
    <w:rsid w:val="00B02B1B"/>
    <w:rsid w:val="00B1199B"/>
    <w:rsid w:val="00B27679"/>
    <w:rsid w:val="00B33EE2"/>
    <w:rsid w:val="00B47DD7"/>
    <w:rsid w:val="00B5334E"/>
    <w:rsid w:val="00B57739"/>
    <w:rsid w:val="00B57CBD"/>
    <w:rsid w:val="00B66CC7"/>
    <w:rsid w:val="00BF027F"/>
    <w:rsid w:val="00C15BC0"/>
    <w:rsid w:val="00C25785"/>
    <w:rsid w:val="00C9059E"/>
    <w:rsid w:val="00CA3EDA"/>
    <w:rsid w:val="00CB1E3E"/>
    <w:rsid w:val="00CE5D0A"/>
    <w:rsid w:val="00CF53B9"/>
    <w:rsid w:val="00D2233D"/>
    <w:rsid w:val="00D31EAD"/>
    <w:rsid w:val="00D52325"/>
    <w:rsid w:val="00D612C2"/>
    <w:rsid w:val="00D67C4E"/>
    <w:rsid w:val="00DF179B"/>
    <w:rsid w:val="00E05108"/>
    <w:rsid w:val="00E078B7"/>
    <w:rsid w:val="00E1652F"/>
    <w:rsid w:val="00E8122F"/>
    <w:rsid w:val="00E83EA9"/>
    <w:rsid w:val="00EA11E9"/>
    <w:rsid w:val="00EC388B"/>
    <w:rsid w:val="00EE514F"/>
    <w:rsid w:val="00F148EF"/>
    <w:rsid w:val="00F23636"/>
    <w:rsid w:val="00F324C2"/>
    <w:rsid w:val="00F50102"/>
    <w:rsid w:val="00F95243"/>
    <w:rsid w:val="00FB212E"/>
    <w:rsid w:val="00FD5822"/>
    <w:rsid w:val="00FE536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44F3C5"/>
  <w15:chartTrackingRefBased/>
  <w15:docId w15:val="{9A46CF5F-6091-4293-BF0F-E0AB9617C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1111"/>
    <w:pPr>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A1111"/>
    <w:pPr>
      <w:spacing w:after="0" w:line="240" w:lineRule="auto"/>
    </w:pPr>
    <w:rPr>
      <w:rFonts w:ascii="Times New Roman" w:eastAsia="Calibri" w:hAnsi="Times New Roman" w:cs="Times New Roman"/>
      <w:sz w:val="24"/>
      <w:szCs w:val="24"/>
      <w:lang w:val="en-US"/>
    </w:rPr>
  </w:style>
  <w:style w:type="paragraph" w:styleId="ListParagraph">
    <w:name w:val="List Paragraph"/>
    <w:aliases w:val="List Paragraph111111,Normal bullet 2,body 2,List Paragraph1,List Paragraph11,List Paragraph111,List Paragraph1111,List Paragraph11111"/>
    <w:basedOn w:val="Normal"/>
    <w:link w:val="ListParagraphChar"/>
    <w:uiPriority w:val="1"/>
    <w:qFormat/>
    <w:rsid w:val="00AA1111"/>
    <w:pPr>
      <w:spacing w:after="0" w:line="240" w:lineRule="auto"/>
      <w:ind w:left="720"/>
      <w:contextualSpacing/>
    </w:pPr>
    <w:rPr>
      <w:rFonts w:ascii="Times New Roman" w:eastAsia="Batang" w:hAnsi="Times New Roman" w:cs="Times New Roman"/>
      <w:sz w:val="24"/>
      <w:szCs w:val="24"/>
      <w:lang w:val="ro-RO" w:eastAsia="ro-RO"/>
    </w:rPr>
  </w:style>
  <w:style w:type="character" w:customStyle="1" w:styleId="ListParagraphChar">
    <w:name w:val="List Paragraph Char"/>
    <w:aliases w:val="List Paragraph111111 Char,Normal bullet 2 Char,body 2 Char,List Paragraph1 Char,List Paragraph11 Char,List Paragraph111 Char,List Paragraph1111 Char,List Paragraph11111 Char"/>
    <w:link w:val="ListParagraph"/>
    <w:uiPriority w:val="1"/>
    <w:locked/>
    <w:rsid w:val="00AA1111"/>
    <w:rPr>
      <w:rFonts w:ascii="Times New Roman" w:eastAsia="Batang" w:hAnsi="Times New Roman" w:cs="Times New Roman"/>
      <w:sz w:val="24"/>
      <w:szCs w:val="24"/>
      <w:lang w:eastAsia="ro-RO"/>
    </w:rPr>
  </w:style>
  <w:style w:type="table" w:styleId="TableGrid">
    <w:name w:val="Table Grid"/>
    <w:basedOn w:val="TableNormal"/>
    <w:uiPriority w:val="39"/>
    <w:rsid w:val="00AA1111"/>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rsid w:val="00AA1111"/>
    <w:pPr>
      <w:spacing w:after="0" w:line="240" w:lineRule="auto"/>
      <w:ind w:left="-1" w:right="-1" w:hanging="1"/>
    </w:pPr>
    <w:rPr>
      <w:rFonts w:ascii="Times New Roman" w:eastAsia="Times New Roman" w:hAnsi="Times New Roman" w:cs="Times New Roman"/>
      <w:color w:val="000000"/>
      <w:sz w:val="24"/>
      <w:lang w:val="en-US"/>
    </w:rPr>
  </w:style>
  <w:style w:type="paragraph" w:styleId="Header">
    <w:name w:val="header"/>
    <w:basedOn w:val="Normal"/>
    <w:link w:val="HeaderChar"/>
    <w:uiPriority w:val="99"/>
    <w:unhideWhenUsed/>
    <w:rsid w:val="00883A14"/>
    <w:pPr>
      <w:tabs>
        <w:tab w:val="center" w:pos="4153"/>
        <w:tab w:val="right" w:pos="8306"/>
      </w:tabs>
    </w:pPr>
    <w:rPr>
      <w:rFonts w:ascii="Calibri" w:eastAsia="Calibri" w:hAnsi="Calibri" w:cs="Times New Roman"/>
      <w:sz w:val="20"/>
      <w:szCs w:val="20"/>
    </w:rPr>
  </w:style>
  <w:style w:type="character" w:customStyle="1" w:styleId="HeaderChar">
    <w:name w:val="Header Char"/>
    <w:basedOn w:val="DefaultParagraphFont"/>
    <w:link w:val="Header"/>
    <w:uiPriority w:val="99"/>
    <w:rsid w:val="00883A14"/>
    <w:rPr>
      <w:rFonts w:ascii="Calibri" w:eastAsia="Calibri" w:hAnsi="Calibri" w:cs="Times New Roman"/>
      <w:sz w:val="20"/>
      <w:szCs w:val="20"/>
      <w:lang w:val="en-US"/>
    </w:rPr>
  </w:style>
  <w:style w:type="paragraph" w:customStyle="1" w:styleId="Default">
    <w:name w:val="Default"/>
    <w:rsid w:val="0061057D"/>
    <w:pPr>
      <w:autoSpaceDE w:val="0"/>
      <w:autoSpaceDN w:val="0"/>
      <w:adjustRightInd w:val="0"/>
      <w:spacing w:after="0" w:line="240" w:lineRule="auto"/>
    </w:pPr>
    <w:rPr>
      <w:rFonts w:ascii="Cambria" w:hAnsi="Cambria" w:cs="Cambria"/>
      <w:color w:val="000000"/>
      <w:sz w:val="24"/>
      <w:szCs w:val="24"/>
      <w:lang w:val="en-US"/>
    </w:rPr>
  </w:style>
  <w:style w:type="paragraph" w:styleId="Footer">
    <w:name w:val="footer"/>
    <w:basedOn w:val="Normal"/>
    <w:link w:val="FooterChar"/>
    <w:uiPriority w:val="99"/>
    <w:unhideWhenUsed/>
    <w:rsid w:val="004126B2"/>
    <w:pPr>
      <w:tabs>
        <w:tab w:val="center" w:pos="4536"/>
        <w:tab w:val="right" w:pos="9072"/>
      </w:tabs>
      <w:spacing w:after="0" w:line="240" w:lineRule="auto"/>
    </w:pPr>
  </w:style>
  <w:style w:type="character" w:customStyle="1" w:styleId="FooterChar">
    <w:name w:val="Footer Char"/>
    <w:basedOn w:val="DefaultParagraphFont"/>
    <w:link w:val="Footer"/>
    <w:uiPriority w:val="99"/>
    <w:rsid w:val="004126B2"/>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4718817">
      <w:bodyDiv w:val="1"/>
      <w:marLeft w:val="0"/>
      <w:marRight w:val="0"/>
      <w:marTop w:val="0"/>
      <w:marBottom w:val="0"/>
      <w:divBdr>
        <w:top w:val="none" w:sz="0" w:space="0" w:color="auto"/>
        <w:left w:val="none" w:sz="0" w:space="0" w:color="auto"/>
        <w:bottom w:val="none" w:sz="0" w:space="0" w:color="auto"/>
        <w:right w:val="none" w:sz="0" w:space="0" w:color="auto"/>
      </w:divBdr>
    </w:div>
    <w:div w:id="1846044435">
      <w:bodyDiv w:val="1"/>
      <w:marLeft w:val="0"/>
      <w:marRight w:val="0"/>
      <w:marTop w:val="0"/>
      <w:marBottom w:val="0"/>
      <w:divBdr>
        <w:top w:val="none" w:sz="0" w:space="0" w:color="auto"/>
        <w:left w:val="none" w:sz="0" w:space="0" w:color="auto"/>
        <w:bottom w:val="none" w:sz="0" w:space="0" w:color="auto"/>
        <w:right w:val="none" w:sz="0" w:space="0" w:color="auto"/>
      </w:divBdr>
    </w:div>
    <w:div w:id="2044552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2699F-108A-44D3-B282-DECDA875C3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395</TotalTime>
  <Pages>3</Pages>
  <Words>1382</Words>
  <Characters>7879</Characters>
  <Application>Microsoft Office Word</Application>
  <DocSecurity>0</DocSecurity>
  <Lines>65</Lines>
  <Paragraphs>18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9243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Roatis Alina</dc:creator>
  <cp:keywords/>
  <dc:description/>
  <cp:lastModifiedBy>Roxana Tanase</cp:lastModifiedBy>
  <cp:revision>51</cp:revision>
  <cp:lastPrinted>2023-10-02T08:29:00Z</cp:lastPrinted>
  <dcterms:created xsi:type="dcterms:W3CDTF">2023-08-30T09:04:00Z</dcterms:created>
  <dcterms:modified xsi:type="dcterms:W3CDTF">2023-10-02T08:56:00Z</dcterms:modified>
</cp:coreProperties>
</file>