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DBC2" w14:textId="13CDBBD7" w:rsidR="00CA7F95" w:rsidRDefault="00CA7F95" w:rsidP="00C044CC">
      <w:pPr>
        <w:ind w:left="-360" w:firstLine="360"/>
        <w:rPr>
          <w:b/>
          <w:bCs/>
          <w:szCs w:val="20"/>
          <w:lang w:val="fr-CH"/>
        </w:rPr>
      </w:pPr>
      <w:r w:rsidRPr="00BE78AF">
        <w:rPr>
          <w:b/>
          <w:bCs/>
          <w:szCs w:val="20"/>
          <w:lang w:val="fr-CH"/>
        </w:rPr>
        <w:t>ROM</w:t>
      </w:r>
      <w:r w:rsidRPr="00BE78AF">
        <w:rPr>
          <w:b/>
          <w:bCs/>
          <w:szCs w:val="20"/>
        </w:rPr>
        <w:t>Â</w:t>
      </w:r>
      <w:r w:rsidRPr="00BE78AF">
        <w:rPr>
          <w:b/>
          <w:bCs/>
          <w:szCs w:val="20"/>
          <w:lang w:val="fr-CH"/>
        </w:rPr>
        <w:t>NIA</w:t>
      </w:r>
    </w:p>
    <w:p w14:paraId="16138249" w14:textId="3C976E92" w:rsidR="00CA7F95" w:rsidRPr="00BE78AF" w:rsidRDefault="00CA7F95" w:rsidP="00C044CC">
      <w:pPr>
        <w:rPr>
          <w:b/>
          <w:bCs/>
          <w:szCs w:val="20"/>
          <w:lang w:val="fr-CH"/>
        </w:rPr>
      </w:pPr>
      <w:r w:rsidRPr="00BE78AF">
        <w:rPr>
          <w:b/>
          <w:bCs/>
          <w:szCs w:val="20"/>
          <w:lang w:val="fr-CH"/>
        </w:rPr>
        <w:t>JUDEŢUL SATU MARE</w:t>
      </w:r>
    </w:p>
    <w:p w14:paraId="0579F813" w14:textId="274F8175" w:rsidR="00CA7F95" w:rsidRPr="00BE78AF" w:rsidRDefault="00CA7F95" w:rsidP="00C044CC">
      <w:pPr>
        <w:rPr>
          <w:b/>
          <w:bCs/>
          <w:szCs w:val="20"/>
          <w:lang w:val="fr-CH"/>
        </w:rPr>
      </w:pPr>
      <w:r w:rsidRPr="00BE78AF">
        <w:rPr>
          <w:b/>
          <w:bCs/>
          <w:szCs w:val="20"/>
          <w:lang w:val="fr-CH"/>
        </w:rPr>
        <w:t xml:space="preserve">CONSILIUL JUDEŢEAN </w:t>
      </w:r>
    </w:p>
    <w:p w14:paraId="332EA44E" w14:textId="238F2954" w:rsidR="00CA7F95" w:rsidRPr="00BE78AF" w:rsidRDefault="00076ABC" w:rsidP="00C044CC">
      <w:pPr>
        <w:rPr>
          <w:szCs w:val="20"/>
          <w:lang w:val="fr-CH"/>
        </w:rPr>
      </w:pPr>
      <w:proofErr w:type="gramStart"/>
      <w:r>
        <w:rPr>
          <w:szCs w:val="20"/>
          <w:lang w:val="fr-CH"/>
        </w:rPr>
        <w:t>Nr._</w:t>
      </w:r>
      <w:proofErr w:type="gramEnd"/>
      <w:r>
        <w:rPr>
          <w:szCs w:val="20"/>
          <w:lang w:val="fr-CH"/>
        </w:rPr>
        <w:t>______/_________</w:t>
      </w:r>
      <w:r w:rsidR="0050649C">
        <w:rPr>
          <w:szCs w:val="20"/>
          <w:lang w:val="fr-CH"/>
        </w:rPr>
        <w:t>__</w:t>
      </w:r>
      <w:r w:rsidR="00C044CC">
        <w:rPr>
          <w:szCs w:val="20"/>
          <w:lang w:val="fr-CH"/>
        </w:rPr>
        <w:t>2025</w:t>
      </w:r>
    </w:p>
    <w:p w14:paraId="066D3C37" w14:textId="77777777" w:rsidR="00076ABC" w:rsidRDefault="00076ABC" w:rsidP="00CA7F95">
      <w:pPr>
        <w:jc w:val="center"/>
        <w:rPr>
          <w:b/>
          <w:bCs/>
          <w:szCs w:val="20"/>
          <w:lang w:val="fr-CH"/>
        </w:rPr>
      </w:pPr>
    </w:p>
    <w:p w14:paraId="6FD00222" w14:textId="77777777" w:rsidR="008C3E31" w:rsidRDefault="008C3E31" w:rsidP="00CA7F95">
      <w:pPr>
        <w:jc w:val="center"/>
        <w:rPr>
          <w:b/>
          <w:bCs/>
          <w:szCs w:val="20"/>
          <w:lang w:val="fr-CH"/>
        </w:rPr>
      </w:pPr>
    </w:p>
    <w:p w14:paraId="78121705" w14:textId="77777777" w:rsidR="008C3E31" w:rsidRDefault="008C3E31" w:rsidP="00CA7F95">
      <w:pPr>
        <w:jc w:val="center"/>
        <w:rPr>
          <w:b/>
          <w:bCs/>
          <w:szCs w:val="20"/>
          <w:lang w:val="fr-CH"/>
        </w:rPr>
      </w:pPr>
    </w:p>
    <w:p w14:paraId="1F620F0B" w14:textId="146BCB91" w:rsidR="00CA7F95" w:rsidRPr="00283E79" w:rsidRDefault="00CA7F95" w:rsidP="00CA7F95">
      <w:pPr>
        <w:jc w:val="center"/>
        <w:rPr>
          <w:b/>
          <w:bCs/>
          <w:szCs w:val="20"/>
        </w:rPr>
      </w:pPr>
      <w:r>
        <w:rPr>
          <w:b/>
          <w:bCs/>
          <w:szCs w:val="20"/>
          <w:lang w:val="fr-CH"/>
        </w:rPr>
        <w:t>RECTIFICARE</w:t>
      </w:r>
    </w:p>
    <w:p w14:paraId="12C91BE7" w14:textId="709D9FFC" w:rsidR="00CA7F95" w:rsidRPr="00283E79" w:rsidRDefault="00076ABC" w:rsidP="00431D55">
      <w:pPr>
        <w:ind w:left="142" w:right="81"/>
        <w:contextualSpacing/>
        <w:jc w:val="center"/>
        <w:rPr>
          <w:b/>
        </w:rPr>
      </w:pPr>
      <w:r>
        <w:rPr>
          <w:b/>
        </w:rPr>
        <w:t>l</w:t>
      </w:r>
      <w:r w:rsidR="00477E8E">
        <w:rPr>
          <w:b/>
        </w:rPr>
        <w:t>a</w:t>
      </w:r>
      <w:r w:rsidR="00CA7F95" w:rsidRPr="00A037DC">
        <w:rPr>
          <w:b/>
        </w:rPr>
        <w:t xml:space="preserve"> Hotărâr</w:t>
      </w:r>
      <w:r>
        <w:rPr>
          <w:b/>
        </w:rPr>
        <w:t>ea</w:t>
      </w:r>
      <w:r w:rsidR="00CA7F95" w:rsidRPr="00A037DC">
        <w:rPr>
          <w:b/>
        </w:rPr>
        <w:t xml:space="preserve"> Consiliului Județean Satu Mare nr.</w:t>
      </w:r>
      <w:r w:rsidR="007C255F">
        <w:rPr>
          <w:b/>
        </w:rPr>
        <w:t>132</w:t>
      </w:r>
      <w:r w:rsidR="00CA7F95" w:rsidRPr="00A037DC">
        <w:rPr>
          <w:b/>
        </w:rPr>
        <w:t xml:space="preserve"> </w:t>
      </w:r>
      <w:r w:rsidR="00477E8E">
        <w:rPr>
          <w:b/>
        </w:rPr>
        <w:t>/</w:t>
      </w:r>
      <w:r w:rsidR="007C255F">
        <w:rPr>
          <w:b/>
        </w:rPr>
        <w:t>23</w:t>
      </w:r>
      <w:r w:rsidR="00CA7F95" w:rsidRPr="00A037DC">
        <w:rPr>
          <w:b/>
        </w:rPr>
        <w:t>.1</w:t>
      </w:r>
      <w:r w:rsidR="007C255F">
        <w:rPr>
          <w:b/>
        </w:rPr>
        <w:t>0</w:t>
      </w:r>
      <w:r w:rsidR="00CA7F95" w:rsidRPr="00A037DC">
        <w:rPr>
          <w:b/>
        </w:rPr>
        <w:t>.202</w:t>
      </w:r>
      <w:r w:rsidR="007C255F">
        <w:rPr>
          <w:b/>
        </w:rPr>
        <w:t>5</w:t>
      </w:r>
      <w:r w:rsidR="00CA7F95" w:rsidRPr="00A037DC">
        <w:rPr>
          <w:b/>
        </w:rPr>
        <w:t xml:space="preserve"> </w:t>
      </w:r>
      <w:r w:rsidR="00D63FB8" w:rsidRPr="00D63FB8">
        <w:rPr>
          <w:b/>
        </w:rPr>
        <w:t xml:space="preserve">pentru modificarea Anexelor nr.1, nr.2, nr.5, nr.9, nr.10, nr.11, nr.12, nr.15, nr.16, nr.17, nr.18, nr.19, nr.20 și nr.21 la Hotărârea Consiliului Județean Satu Mare nr.144/2023 </w:t>
      </w:r>
      <w:bookmarkStart w:id="0" w:name="_Hlk149047706"/>
      <w:r w:rsidR="00D63FB8" w:rsidRPr="00D63FB8">
        <w:rPr>
          <w:b/>
        </w:rPr>
        <w:t>privind aprobarea modificării tarifului mediu lei/km/loc inclusiv TVA și a tarifelor prevăzute în anexa nr.5.1 din contractele de delegare a gestiunii serviciului public de transport județean de persoane prin curse regulate în aria teritorială de competență a UAT Județul Satu Mare</w:t>
      </w:r>
      <w:bookmarkEnd w:id="0"/>
    </w:p>
    <w:p w14:paraId="484025A3" w14:textId="77777777" w:rsidR="00CA7F95" w:rsidRDefault="00CA7F95" w:rsidP="00CA7F95">
      <w:pPr>
        <w:spacing w:before="100" w:beforeAutospacing="1" w:after="100" w:afterAutospacing="1"/>
        <w:ind w:right="-716"/>
        <w:contextualSpacing/>
        <w:jc w:val="center"/>
      </w:pPr>
    </w:p>
    <w:p w14:paraId="695F4771" w14:textId="77777777" w:rsidR="008C3E31" w:rsidRPr="001D7A13" w:rsidRDefault="008C3E31" w:rsidP="00CA7F95">
      <w:pPr>
        <w:spacing w:before="100" w:beforeAutospacing="1" w:after="100" w:afterAutospacing="1"/>
        <w:ind w:right="-716"/>
        <w:contextualSpacing/>
        <w:jc w:val="center"/>
      </w:pPr>
    </w:p>
    <w:p w14:paraId="00A58AC3" w14:textId="6BFE5EEA" w:rsidR="00477E8E" w:rsidRDefault="00CA7F95" w:rsidP="00477E8E">
      <w:pPr>
        <w:contextualSpacing/>
        <w:jc w:val="both"/>
      </w:pPr>
      <w:r w:rsidRPr="00477E8E">
        <w:rPr>
          <w:szCs w:val="20"/>
          <w:lang w:val="en-US"/>
        </w:rPr>
        <w:t xml:space="preserve">      </w:t>
      </w:r>
      <w:r w:rsidR="0066746D">
        <w:rPr>
          <w:szCs w:val="20"/>
          <w:lang w:val="en-US"/>
        </w:rPr>
        <w:t xml:space="preserve">   </w:t>
      </w:r>
      <w:r w:rsidR="00477E8E">
        <w:rPr>
          <w:szCs w:val="20"/>
          <w:lang w:val="en-US"/>
        </w:rPr>
        <w:t xml:space="preserve"> </w:t>
      </w:r>
      <w:r w:rsidRPr="00477E8E">
        <w:rPr>
          <w:szCs w:val="20"/>
          <w:lang w:val="en-US"/>
        </w:rPr>
        <w:t xml:space="preserve">  </w:t>
      </w:r>
      <w:proofErr w:type="spellStart"/>
      <w:r w:rsidRPr="00477E8E">
        <w:rPr>
          <w:szCs w:val="20"/>
          <w:lang w:val="en-US"/>
        </w:rPr>
        <w:t>Având</w:t>
      </w:r>
      <w:proofErr w:type="spellEnd"/>
      <w:r w:rsidRPr="00477E8E">
        <w:rPr>
          <w:szCs w:val="20"/>
          <w:lang w:val="en-US"/>
        </w:rPr>
        <w:t xml:space="preserve"> </w:t>
      </w:r>
      <w:proofErr w:type="spellStart"/>
      <w:r w:rsidRPr="00477E8E">
        <w:rPr>
          <w:szCs w:val="20"/>
          <w:lang w:val="en-US"/>
        </w:rPr>
        <w:t>în</w:t>
      </w:r>
      <w:proofErr w:type="spellEnd"/>
      <w:r w:rsidRPr="00477E8E">
        <w:rPr>
          <w:szCs w:val="20"/>
          <w:lang w:val="en-US"/>
        </w:rPr>
        <w:t xml:space="preserve"> </w:t>
      </w:r>
      <w:proofErr w:type="spellStart"/>
      <w:r w:rsidRPr="00477E8E">
        <w:rPr>
          <w:szCs w:val="20"/>
          <w:lang w:val="en-US"/>
        </w:rPr>
        <w:t>vedere</w:t>
      </w:r>
      <w:proofErr w:type="spellEnd"/>
      <w:r w:rsidRPr="00477E8E">
        <w:rPr>
          <w:szCs w:val="20"/>
          <w:lang w:val="en-US"/>
        </w:rPr>
        <w:t xml:space="preserve"> </w:t>
      </w:r>
      <w:proofErr w:type="spellStart"/>
      <w:r w:rsidRPr="00477E8E">
        <w:rPr>
          <w:szCs w:val="20"/>
          <w:lang w:val="en-US"/>
        </w:rPr>
        <w:t>Referatul</w:t>
      </w:r>
      <w:proofErr w:type="spellEnd"/>
      <w:r w:rsidRPr="00477E8E">
        <w:rPr>
          <w:szCs w:val="20"/>
          <w:lang w:val="en-US"/>
        </w:rPr>
        <w:t xml:space="preserve"> </w:t>
      </w:r>
      <w:proofErr w:type="spellStart"/>
      <w:r w:rsidR="00020EA4">
        <w:rPr>
          <w:szCs w:val="20"/>
          <w:lang w:val="en-US"/>
        </w:rPr>
        <w:t>Direcției</w:t>
      </w:r>
      <w:proofErr w:type="spellEnd"/>
      <w:r w:rsidR="00020EA4">
        <w:rPr>
          <w:szCs w:val="20"/>
          <w:lang w:val="en-US"/>
        </w:rPr>
        <w:t xml:space="preserve"> </w:t>
      </w:r>
      <w:proofErr w:type="spellStart"/>
      <w:r w:rsidR="00020EA4">
        <w:rPr>
          <w:szCs w:val="20"/>
          <w:lang w:val="en-US"/>
        </w:rPr>
        <w:t>Tehnice</w:t>
      </w:r>
      <w:proofErr w:type="spellEnd"/>
      <w:r w:rsidRPr="00477E8E">
        <w:rPr>
          <w:szCs w:val="20"/>
          <w:lang w:val="en-US"/>
        </w:rPr>
        <w:t xml:space="preserve"> din </w:t>
      </w:r>
      <w:proofErr w:type="spellStart"/>
      <w:r w:rsidRPr="00477E8E">
        <w:rPr>
          <w:szCs w:val="20"/>
          <w:lang w:val="en-US"/>
        </w:rPr>
        <w:t>cadrul</w:t>
      </w:r>
      <w:proofErr w:type="spellEnd"/>
      <w:r w:rsidRPr="00477E8E">
        <w:rPr>
          <w:szCs w:val="20"/>
          <w:lang w:val="en-US"/>
        </w:rPr>
        <w:t xml:space="preserve"> </w:t>
      </w:r>
      <w:proofErr w:type="spellStart"/>
      <w:r w:rsidRPr="00477E8E">
        <w:rPr>
          <w:szCs w:val="20"/>
          <w:lang w:val="en-US"/>
        </w:rPr>
        <w:t>aparatului</w:t>
      </w:r>
      <w:proofErr w:type="spellEnd"/>
      <w:r w:rsidRPr="00477E8E">
        <w:rPr>
          <w:szCs w:val="20"/>
          <w:lang w:val="en-US"/>
        </w:rPr>
        <w:t xml:space="preserve"> de </w:t>
      </w:r>
      <w:proofErr w:type="spellStart"/>
      <w:r w:rsidRPr="00477E8E">
        <w:rPr>
          <w:szCs w:val="20"/>
          <w:lang w:val="en-US"/>
        </w:rPr>
        <w:t>specialitate</w:t>
      </w:r>
      <w:proofErr w:type="spellEnd"/>
      <w:r w:rsidR="001D7A13" w:rsidRPr="00477E8E">
        <w:rPr>
          <w:szCs w:val="20"/>
          <w:lang w:val="en-US"/>
        </w:rPr>
        <w:t xml:space="preserve"> </w:t>
      </w:r>
      <w:r w:rsidRPr="00477E8E">
        <w:rPr>
          <w:szCs w:val="20"/>
          <w:lang w:val="en-US"/>
        </w:rPr>
        <w:t xml:space="preserve">al </w:t>
      </w:r>
      <w:proofErr w:type="spellStart"/>
      <w:r w:rsidRPr="00477E8E">
        <w:rPr>
          <w:szCs w:val="20"/>
          <w:lang w:val="en-US"/>
        </w:rPr>
        <w:t>Consiliului</w:t>
      </w:r>
      <w:proofErr w:type="spellEnd"/>
      <w:r w:rsidRPr="00477E8E">
        <w:rPr>
          <w:szCs w:val="20"/>
          <w:lang w:val="en-US"/>
        </w:rPr>
        <w:t xml:space="preserve"> </w:t>
      </w:r>
      <w:proofErr w:type="spellStart"/>
      <w:r w:rsidRPr="00477E8E">
        <w:rPr>
          <w:szCs w:val="20"/>
          <w:lang w:val="en-US"/>
        </w:rPr>
        <w:t>Județean</w:t>
      </w:r>
      <w:proofErr w:type="spellEnd"/>
      <w:r w:rsidRPr="00477E8E">
        <w:rPr>
          <w:szCs w:val="20"/>
          <w:lang w:val="en-US"/>
        </w:rPr>
        <w:t xml:space="preserve"> Satu Mare nr. </w:t>
      </w:r>
      <w:r w:rsidR="00431D55">
        <w:rPr>
          <w:szCs w:val="20"/>
          <w:lang w:val="en-US"/>
        </w:rPr>
        <w:t>23911</w:t>
      </w:r>
      <w:r w:rsidRPr="00477E8E">
        <w:rPr>
          <w:szCs w:val="20"/>
          <w:lang w:val="en-US"/>
        </w:rPr>
        <w:t>/</w:t>
      </w:r>
      <w:r w:rsidR="00431D55">
        <w:rPr>
          <w:szCs w:val="20"/>
          <w:lang w:val="en-US"/>
        </w:rPr>
        <w:t>11.11.2025</w:t>
      </w:r>
      <w:r w:rsidRPr="00477E8E">
        <w:rPr>
          <w:szCs w:val="20"/>
          <w:lang w:val="en-US"/>
        </w:rPr>
        <w:t xml:space="preserve"> </w:t>
      </w:r>
      <w:r w:rsidR="00557BCA" w:rsidRPr="00557BCA">
        <w:rPr>
          <w:bCs/>
        </w:rPr>
        <w:t>privind necesitatea îndreptării erorilor materiale strecurate în Anexele nr.1, nr.5, nr.18, nr.19 și nr.21 la Hotărârea Consiliului Județean Satu Mare nr. 132/</w:t>
      </w:r>
      <w:r w:rsidR="00431D55">
        <w:rPr>
          <w:bCs/>
        </w:rPr>
        <w:t>23</w:t>
      </w:r>
      <w:r w:rsidR="00557BCA" w:rsidRPr="00557BCA">
        <w:rPr>
          <w:bCs/>
        </w:rPr>
        <w:t>.10.2025</w:t>
      </w:r>
      <w:r w:rsidR="00477E8E" w:rsidRPr="00557BCA">
        <w:rPr>
          <w:bCs/>
        </w:rPr>
        <w:t>,</w:t>
      </w:r>
    </w:p>
    <w:p w14:paraId="4E1F2063" w14:textId="78252BD7" w:rsidR="002461EA" w:rsidRPr="002461EA" w:rsidRDefault="002461EA" w:rsidP="00477E8E">
      <w:pPr>
        <w:contextualSpacing/>
        <w:jc w:val="both"/>
        <w:rPr>
          <w:bCs/>
        </w:rPr>
      </w:pPr>
      <w:r>
        <w:t xml:space="preserve">    </w:t>
      </w:r>
      <w:r w:rsidR="0066746D">
        <w:t xml:space="preserve">    </w:t>
      </w:r>
      <w:r>
        <w:t xml:space="preserve">  raportat la prevederile </w:t>
      </w:r>
      <w:r w:rsidRPr="002461EA">
        <w:rPr>
          <w:bCs/>
        </w:rPr>
        <w:t>Hotărârii Consiliului Județean Satu Mare nr.1</w:t>
      </w:r>
      <w:r w:rsidR="00D426EF">
        <w:rPr>
          <w:bCs/>
        </w:rPr>
        <w:t>32</w:t>
      </w:r>
      <w:r w:rsidRPr="002461EA">
        <w:rPr>
          <w:bCs/>
        </w:rPr>
        <w:t>/202</w:t>
      </w:r>
      <w:r w:rsidR="00D426EF">
        <w:rPr>
          <w:bCs/>
        </w:rPr>
        <w:t>5</w:t>
      </w:r>
      <w:r w:rsidRPr="002461EA">
        <w:rPr>
          <w:bCs/>
        </w:rPr>
        <w:t xml:space="preserve"> </w:t>
      </w:r>
      <w:r w:rsidR="00D426EF" w:rsidRPr="00D426EF">
        <w:rPr>
          <w:bCs/>
        </w:rPr>
        <w:t>pentru modificarea Anexelor nr.1, nr.2, nr.5, nr.9, nr.10, nr.11, nr.12, nr.15, nr.16, nr.17, nr.18, nr.19, nr.20 și nr.21 la Hotărârea Consiliului Județean Satu Mare nr.144/2023 privind aprobarea modificării tarifului mediu lei/km/loc inclusiv TVA și a tarifelor prevăzute în anexa nr.5.1 din contractele de delegare a gestiunii serviciului public de transport județean de persoane prin curse regulate în aria teritorială de competență a UAT Județul Satu Mare</w:t>
      </w:r>
      <w:r w:rsidRPr="00D426EF">
        <w:rPr>
          <w:bCs/>
        </w:rPr>
        <w:t>,</w:t>
      </w:r>
    </w:p>
    <w:p w14:paraId="69C9180E" w14:textId="06C97C61" w:rsidR="00477E8E" w:rsidRPr="005D2DF2" w:rsidRDefault="00A71CBD" w:rsidP="00A71CBD">
      <w:pPr>
        <w:spacing w:before="100" w:beforeAutospacing="1" w:after="100" w:afterAutospacing="1"/>
        <w:ind w:right="90"/>
        <w:contextualSpacing/>
        <w:jc w:val="both"/>
        <w:rPr>
          <w:bCs/>
        </w:rPr>
      </w:pPr>
      <w:r>
        <w:t xml:space="preserve">     </w:t>
      </w:r>
      <w:r w:rsidR="0066746D">
        <w:t xml:space="preserve">  </w:t>
      </w:r>
      <w:r w:rsidR="002461EA">
        <w:t xml:space="preserve"> </w:t>
      </w:r>
      <w:r w:rsidR="0066746D">
        <w:t xml:space="preserve"> </w:t>
      </w:r>
      <w:r>
        <w:t xml:space="preserve"> </w:t>
      </w:r>
      <w:r w:rsidR="005D2DF2">
        <w:t xml:space="preserve">ținând cont de prevedeile </w:t>
      </w:r>
      <w:r w:rsidR="005D2DF2" w:rsidRPr="005D2DF2">
        <w:rPr>
          <w:bCs/>
        </w:rPr>
        <w:t>Hotărârii Consiliului Județean Satu Mare nr.144/2023 privind aprobarea modificării tarifului mediu lei/km/loc inclusiv TVA și a tarifelor prevăzute în anexa nr.5.1 din contractele de delegare a gestiunii serviciului public de transport județean de persoane prin curse regulate în aria teritorială de competență a UAT Județul Satu Mare, cu modificările și completările ulterioare,</w:t>
      </w:r>
    </w:p>
    <w:p w14:paraId="4C8DCCEC" w14:textId="5EDE440B" w:rsidR="00CA7F95" w:rsidRDefault="00CA7F95" w:rsidP="001D7A13">
      <w:pPr>
        <w:autoSpaceDE w:val="0"/>
        <w:autoSpaceDN w:val="0"/>
        <w:adjustRightInd w:val="0"/>
        <w:ind w:firstLine="270"/>
        <w:jc w:val="both"/>
        <w:rPr>
          <w:rFonts w:eastAsiaTheme="minorHAnsi"/>
          <w:lang w:val="en-US"/>
        </w:rPr>
      </w:pPr>
      <w:r>
        <w:t xml:space="preserve">      </w:t>
      </w:r>
      <w:r w:rsidR="001D7A13">
        <w:t>î</w:t>
      </w:r>
      <w:r>
        <w:t>n temeiul dispozițiilor art.71 alin.(1) din Legea nr.</w:t>
      </w:r>
      <w:r w:rsidRPr="004E3381">
        <w:rPr>
          <w:rFonts w:eastAsiaTheme="minorHAnsi"/>
          <w:lang w:val="en-US"/>
        </w:rPr>
        <w:t xml:space="preserve">24/2000 </w:t>
      </w:r>
      <w:proofErr w:type="spellStart"/>
      <w:r w:rsidRPr="004E3381">
        <w:rPr>
          <w:rFonts w:eastAsiaTheme="minorHAnsi"/>
          <w:lang w:val="en-US"/>
        </w:rPr>
        <w:t>privind</w:t>
      </w:r>
      <w:proofErr w:type="spellEnd"/>
      <w:r w:rsidRPr="004E3381">
        <w:rPr>
          <w:rFonts w:eastAsiaTheme="minorHAnsi"/>
          <w:lang w:val="en-US"/>
        </w:rPr>
        <w:t xml:space="preserve"> </w:t>
      </w:r>
      <w:proofErr w:type="spellStart"/>
      <w:r w:rsidRPr="004E3381">
        <w:rPr>
          <w:rFonts w:eastAsiaTheme="minorHAnsi"/>
          <w:lang w:val="en-US"/>
        </w:rPr>
        <w:t>normele</w:t>
      </w:r>
      <w:proofErr w:type="spellEnd"/>
      <w:r w:rsidRPr="004E3381">
        <w:rPr>
          <w:rFonts w:eastAsiaTheme="minorHAnsi"/>
          <w:lang w:val="en-US"/>
        </w:rPr>
        <w:t xml:space="preserve"> de </w:t>
      </w:r>
      <w:proofErr w:type="spellStart"/>
      <w:r w:rsidRPr="004E3381">
        <w:rPr>
          <w:rFonts w:eastAsiaTheme="minorHAnsi"/>
          <w:lang w:val="en-US"/>
        </w:rPr>
        <w:t>tehnică</w:t>
      </w:r>
      <w:proofErr w:type="spellEnd"/>
      <w:r w:rsidRPr="004E3381"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l</w:t>
      </w:r>
      <w:r w:rsidRPr="004E3381">
        <w:rPr>
          <w:rFonts w:eastAsiaTheme="minorHAnsi"/>
          <w:lang w:val="en-US"/>
        </w:rPr>
        <w:t>egislativă</w:t>
      </w:r>
      <w:proofErr w:type="spellEnd"/>
      <w:r w:rsidRPr="004E3381">
        <w:rPr>
          <w:rFonts w:eastAsiaTheme="minorHAnsi"/>
          <w:lang w:val="en-US"/>
        </w:rPr>
        <w:t xml:space="preserve"> </w:t>
      </w:r>
      <w:proofErr w:type="spellStart"/>
      <w:r w:rsidRPr="004E3381">
        <w:rPr>
          <w:rFonts w:eastAsiaTheme="minorHAnsi"/>
          <w:lang w:val="en-US"/>
        </w:rPr>
        <w:t>pentru</w:t>
      </w:r>
      <w:proofErr w:type="spellEnd"/>
      <w:r w:rsidRPr="004E3381">
        <w:rPr>
          <w:rFonts w:eastAsiaTheme="minorHAnsi"/>
          <w:lang w:val="en-US"/>
        </w:rPr>
        <w:t xml:space="preserve"> </w:t>
      </w:r>
      <w:proofErr w:type="spellStart"/>
      <w:r w:rsidRPr="004E3381">
        <w:rPr>
          <w:rFonts w:eastAsiaTheme="minorHAnsi"/>
          <w:lang w:val="en-US"/>
        </w:rPr>
        <w:t>elaborarea</w:t>
      </w:r>
      <w:proofErr w:type="spellEnd"/>
      <w:r w:rsidRPr="004E3381">
        <w:rPr>
          <w:rFonts w:eastAsiaTheme="minorHAnsi"/>
          <w:lang w:val="en-US"/>
        </w:rPr>
        <w:t xml:space="preserve"> </w:t>
      </w:r>
      <w:proofErr w:type="spellStart"/>
      <w:r w:rsidRPr="004E3381">
        <w:rPr>
          <w:rFonts w:eastAsiaTheme="minorHAnsi"/>
          <w:lang w:val="en-US"/>
        </w:rPr>
        <w:t>actelor</w:t>
      </w:r>
      <w:proofErr w:type="spellEnd"/>
      <w:r w:rsidRPr="004E3381">
        <w:rPr>
          <w:rFonts w:eastAsiaTheme="minorHAnsi"/>
          <w:lang w:val="en-US"/>
        </w:rPr>
        <w:t xml:space="preserve"> normative, </w:t>
      </w:r>
      <w:proofErr w:type="spellStart"/>
      <w:r w:rsidRPr="004E3381">
        <w:rPr>
          <w:rFonts w:eastAsiaTheme="minorHAnsi"/>
          <w:lang w:val="en-US"/>
        </w:rPr>
        <w:t>republicată</w:t>
      </w:r>
      <w:proofErr w:type="spellEnd"/>
      <w:r>
        <w:rPr>
          <w:rFonts w:eastAsiaTheme="minorHAnsi"/>
          <w:lang w:val="en-US"/>
        </w:rPr>
        <w:t xml:space="preserve">, cu </w:t>
      </w:r>
      <w:proofErr w:type="spellStart"/>
      <w:r>
        <w:rPr>
          <w:rFonts w:eastAsiaTheme="minorHAnsi"/>
          <w:lang w:val="en-US"/>
        </w:rPr>
        <w:t>modificările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și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completările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ulterioare</w:t>
      </w:r>
      <w:proofErr w:type="spellEnd"/>
      <w:r>
        <w:rPr>
          <w:rFonts w:eastAsiaTheme="minorHAnsi"/>
          <w:lang w:val="en-US"/>
        </w:rPr>
        <w:t>,</w:t>
      </w:r>
    </w:p>
    <w:p w14:paraId="03DB075A" w14:textId="61D2B3B2" w:rsidR="00CA7F95" w:rsidRDefault="00A71CBD" w:rsidP="001D7A13">
      <w:pPr>
        <w:ind w:firstLine="270"/>
        <w:contextualSpacing/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     </w:t>
      </w:r>
      <w:r w:rsidR="00CA7F95">
        <w:rPr>
          <w:szCs w:val="20"/>
          <w:lang w:val="en-US"/>
        </w:rPr>
        <w:t xml:space="preserve">se </w:t>
      </w:r>
      <w:proofErr w:type="spellStart"/>
      <w:r w:rsidR="00477E8E">
        <w:rPr>
          <w:szCs w:val="20"/>
          <w:lang w:val="en-US"/>
        </w:rPr>
        <w:t>emite</w:t>
      </w:r>
      <w:proofErr w:type="spellEnd"/>
      <w:r w:rsidR="00477E8E">
        <w:rPr>
          <w:szCs w:val="20"/>
          <w:lang w:val="en-US"/>
        </w:rPr>
        <w:t xml:space="preserve"> </w:t>
      </w:r>
      <w:proofErr w:type="spellStart"/>
      <w:r w:rsidR="00CA7F95">
        <w:rPr>
          <w:szCs w:val="20"/>
          <w:lang w:val="en-US"/>
        </w:rPr>
        <w:t>u</w:t>
      </w:r>
      <w:r w:rsidR="001D7A13">
        <w:rPr>
          <w:szCs w:val="20"/>
          <w:lang w:val="en-US"/>
        </w:rPr>
        <w:t>r</w:t>
      </w:r>
      <w:r w:rsidR="00CA7F95">
        <w:rPr>
          <w:szCs w:val="20"/>
          <w:lang w:val="en-US"/>
        </w:rPr>
        <w:t>mătoarea</w:t>
      </w:r>
      <w:proofErr w:type="spellEnd"/>
    </w:p>
    <w:p w14:paraId="43FA9DB8" w14:textId="77777777" w:rsidR="008C3E31" w:rsidRDefault="00CA7F95" w:rsidP="001D7A13">
      <w:pPr>
        <w:ind w:firstLine="270"/>
        <w:contextualSpacing/>
        <w:jc w:val="both"/>
        <w:rPr>
          <w:szCs w:val="20"/>
          <w:lang w:val="en-US"/>
        </w:rPr>
      </w:pP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</w:p>
    <w:p w14:paraId="04B5A991" w14:textId="690A1CAA" w:rsidR="00CA7F95" w:rsidRPr="00283E79" w:rsidRDefault="00CA7F95" w:rsidP="001D7A13">
      <w:pPr>
        <w:ind w:firstLine="270"/>
        <w:contextualSpacing/>
        <w:jc w:val="both"/>
        <w:rPr>
          <w:szCs w:val="20"/>
          <w:lang w:val="en-US"/>
        </w:rPr>
      </w:pP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</w:p>
    <w:p w14:paraId="4836D70C" w14:textId="158279B4" w:rsidR="00CA7F95" w:rsidRDefault="00477E8E" w:rsidP="001D7A13">
      <w:pPr>
        <w:ind w:firstLine="270"/>
        <w:jc w:val="both"/>
        <w:rPr>
          <w:b/>
          <w:bCs/>
          <w:szCs w:val="20"/>
          <w:lang w:val="fr-CH"/>
        </w:rPr>
      </w:pPr>
      <w:r>
        <w:rPr>
          <w:b/>
          <w:bCs/>
          <w:szCs w:val="20"/>
          <w:lang w:val="fr-CH"/>
        </w:rPr>
        <w:t xml:space="preserve">                                                               </w:t>
      </w:r>
      <w:r w:rsidR="00CA7F95">
        <w:rPr>
          <w:b/>
          <w:bCs/>
          <w:szCs w:val="20"/>
          <w:lang w:val="fr-CH"/>
        </w:rPr>
        <w:t>RECTIFICARE</w:t>
      </w:r>
      <w:r w:rsidR="00076ABC">
        <w:rPr>
          <w:b/>
          <w:bCs/>
          <w:szCs w:val="20"/>
          <w:lang w:val="fr-CH"/>
        </w:rPr>
        <w:t> :</w:t>
      </w:r>
    </w:p>
    <w:p w14:paraId="006FF90E" w14:textId="77777777" w:rsidR="008C3E31" w:rsidRPr="00283E79" w:rsidRDefault="008C3E31" w:rsidP="001D7A13">
      <w:pPr>
        <w:ind w:firstLine="270"/>
        <w:jc w:val="both"/>
        <w:rPr>
          <w:b/>
          <w:bCs/>
          <w:szCs w:val="20"/>
        </w:rPr>
      </w:pPr>
    </w:p>
    <w:p w14:paraId="7AE4CA1D" w14:textId="77777777" w:rsidR="00CA7F95" w:rsidRPr="00283E79" w:rsidRDefault="00CA7F95" w:rsidP="001D7A13">
      <w:pPr>
        <w:spacing w:before="100" w:beforeAutospacing="1" w:after="100" w:afterAutospacing="1"/>
        <w:ind w:firstLine="450"/>
        <w:contextualSpacing/>
        <w:jc w:val="both"/>
        <w:rPr>
          <w:b/>
        </w:rPr>
      </w:pPr>
    </w:p>
    <w:p w14:paraId="3B850AC8" w14:textId="79238D63" w:rsidR="00AD7EA0" w:rsidRPr="006058EC" w:rsidRDefault="006058EC" w:rsidP="006058EC">
      <w:pPr>
        <w:ind w:firstLine="720"/>
        <w:contextualSpacing/>
        <w:jc w:val="both"/>
        <w:rPr>
          <w:lang w:val="it-IT"/>
        </w:rPr>
      </w:pPr>
      <w:r w:rsidRPr="006058EC">
        <w:rPr>
          <w:b/>
        </w:rPr>
        <w:t>1.</w:t>
      </w:r>
      <w:r w:rsidR="002470D9" w:rsidRPr="006058EC">
        <w:rPr>
          <w:bCs/>
        </w:rPr>
        <w:t xml:space="preserve">În </w:t>
      </w:r>
      <w:r w:rsidR="00AD7EA0" w:rsidRPr="006058EC">
        <w:rPr>
          <w:lang w:val="it-IT"/>
        </w:rPr>
        <w:t xml:space="preserve"> </w:t>
      </w:r>
      <w:r w:rsidR="002470D9" w:rsidRPr="006058EC">
        <w:rPr>
          <w:b/>
          <w:bCs/>
          <w:lang w:val="it-IT"/>
        </w:rPr>
        <w:t>A</w:t>
      </w:r>
      <w:r w:rsidR="00AD7EA0" w:rsidRPr="006058EC">
        <w:rPr>
          <w:b/>
          <w:bCs/>
          <w:lang w:val="it-IT"/>
        </w:rPr>
        <w:t>nexa nr.1</w:t>
      </w:r>
      <w:r w:rsidR="00AD7EA0" w:rsidRPr="006058EC">
        <w:rPr>
          <w:lang w:val="it-IT"/>
        </w:rPr>
        <w:t xml:space="preserve"> la Hotărâre</w:t>
      </w:r>
      <w:r w:rsidR="002470D9" w:rsidRPr="006058EC">
        <w:rPr>
          <w:lang w:val="it-IT"/>
        </w:rPr>
        <w:t>a</w:t>
      </w:r>
      <w:r w:rsidR="00AD7EA0" w:rsidRPr="006058EC">
        <w:rPr>
          <w:lang w:val="it-IT"/>
        </w:rPr>
        <w:t xml:space="preserve"> </w:t>
      </w:r>
      <w:r w:rsidR="002470D9" w:rsidRPr="006058EC">
        <w:rPr>
          <w:bCs/>
        </w:rPr>
        <w:t>Consiliului Județean Satu Mare nr. 132/23.10.2025,</w:t>
      </w:r>
      <w:r w:rsidR="002470D9">
        <w:t xml:space="preserve"> </w:t>
      </w:r>
      <w:r w:rsidR="00AD7EA0" w:rsidRPr="006058EC">
        <w:rPr>
          <w:lang w:val="it-IT"/>
        </w:rPr>
        <w:t>la pagina 4</w:t>
      </w:r>
      <w:r w:rsidR="002470D9" w:rsidRPr="006058EC">
        <w:rPr>
          <w:lang w:val="it-IT"/>
        </w:rPr>
        <w:t>,</w:t>
      </w:r>
      <w:r w:rsidR="00AD7EA0" w:rsidRPr="006058EC">
        <w:rPr>
          <w:lang w:val="it-IT"/>
        </w:rPr>
        <w:t xml:space="preserve"> în</w:t>
      </w:r>
      <w:r w:rsidR="002470D9" w:rsidRPr="006058EC">
        <w:rPr>
          <w:lang w:val="it-IT"/>
        </w:rPr>
        <w:t xml:space="preserve"> cuprinsul </w:t>
      </w:r>
      <w:r w:rsidR="00AD7EA0" w:rsidRPr="006058EC">
        <w:rPr>
          <w:lang w:val="it-IT"/>
        </w:rPr>
        <w:t xml:space="preserve"> tabelul</w:t>
      </w:r>
      <w:r w:rsidR="002470D9" w:rsidRPr="006058EC">
        <w:rPr>
          <w:lang w:val="it-IT"/>
        </w:rPr>
        <w:t>ui</w:t>
      </w:r>
      <w:r w:rsidR="00AD7EA0" w:rsidRPr="006058EC">
        <w:rPr>
          <w:lang w:val="it-IT"/>
        </w:rPr>
        <w:t xml:space="preserve"> denumit </w:t>
      </w:r>
      <w:r w:rsidR="00AD7EA0" w:rsidRPr="006058EC">
        <w:rPr>
          <w:b/>
          <w:bCs/>
          <w:lang w:val="it-IT"/>
        </w:rPr>
        <w:t>Abonamente Lunare</w:t>
      </w:r>
      <w:r w:rsidR="00AD7EA0" w:rsidRPr="006058EC">
        <w:rPr>
          <w:lang w:val="it-IT"/>
        </w:rPr>
        <w:t xml:space="preserve"> pentru </w:t>
      </w:r>
      <w:r w:rsidR="002470D9" w:rsidRPr="006058EC">
        <w:rPr>
          <w:b/>
          <w:bCs/>
          <w:lang w:val="it-IT"/>
        </w:rPr>
        <w:t>T</w:t>
      </w:r>
      <w:r w:rsidR="00AD7EA0" w:rsidRPr="006058EC">
        <w:rPr>
          <w:b/>
          <w:bCs/>
          <w:lang w:val="it-IT"/>
        </w:rPr>
        <w:t>raseul nr.2</w:t>
      </w:r>
      <w:r w:rsidR="00AD7EA0" w:rsidRPr="006058EC">
        <w:rPr>
          <w:lang w:val="it-IT"/>
        </w:rPr>
        <w:t xml:space="preserve"> Satu Mare- Lipău – Poiana Codrului pe primul r</w:t>
      </w:r>
      <w:r w:rsidR="002470D9" w:rsidRPr="006058EC">
        <w:rPr>
          <w:lang w:val="it-IT"/>
        </w:rPr>
        <w:t>â</w:t>
      </w:r>
      <w:r w:rsidR="00AD7EA0" w:rsidRPr="006058EC">
        <w:rPr>
          <w:lang w:val="it-IT"/>
        </w:rPr>
        <w:t>nd la intersectia dintre rândul Satu Mare si coloana Poiana Codrului</w:t>
      </w:r>
      <w:r w:rsidR="002470D9" w:rsidRPr="006058EC">
        <w:rPr>
          <w:lang w:val="it-IT"/>
        </w:rPr>
        <w:t xml:space="preserve">, </w:t>
      </w:r>
      <w:r w:rsidR="002470D9" w:rsidRPr="006058EC">
        <w:rPr>
          <w:b/>
          <w:bCs/>
          <w:lang w:val="it-IT"/>
        </w:rPr>
        <w:t>în loc de</w:t>
      </w:r>
      <w:r w:rsidR="002470D9" w:rsidRPr="006058EC">
        <w:rPr>
          <w:lang w:val="it-IT"/>
        </w:rPr>
        <w:t xml:space="preserve"> : ”7446”, </w:t>
      </w:r>
      <w:r w:rsidR="002470D9" w:rsidRPr="006058EC">
        <w:rPr>
          <w:b/>
          <w:bCs/>
          <w:lang w:val="it-IT"/>
        </w:rPr>
        <w:t>se va citi</w:t>
      </w:r>
      <w:r w:rsidR="002470D9" w:rsidRPr="006058EC">
        <w:rPr>
          <w:lang w:val="it-IT"/>
        </w:rPr>
        <w:t xml:space="preserve"> : ”</w:t>
      </w:r>
      <w:r w:rsidR="002470D9" w:rsidRPr="006058EC">
        <w:rPr>
          <w:b/>
          <w:bCs/>
          <w:lang w:val="it-IT"/>
        </w:rPr>
        <w:t>743</w:t>
      </w:r>
      <w:r w:rsidR="002470D9" w:rsidRPr="006058EC">
        <w:rPr>
          <w:lang w:val="it-IT"/>
        </w:rPr>
        <w:t>”.</w:t>
      </w:r>
    </w:p>
    <w:p w14:paraId="6B466CDF" w14:textId="77777777" w:rsidR="006058EC" w:rsidRPr="002470D9" w:rsidRDefault="006058EC" w:rsidP="006058EC">
      <w:pPr>
        <w:pStyle w:val="ListParagraph"/>
        <w:ind w:left="1080"/>
        <w:jc w:val="both"/>
      </w:pPr>
    </w:p>
    <w:p w14:paraId="26F8BCBC" w14:textId="73838BEA" w:rsidR="007B6E14" w:rsidRPr="002470D9" w:rsidRDefault="00AD7EA0" w:rsidP="007B6E14">
      <w:pPr>
        <w:contextualSpacing/>
        <w:jc w:val="both"/>
      </w:pPr>
      <w:r>
        <w:rPr>
          <w:lang w:val="it-IT"/>
        </w:rPr>
        <w:t xml:space="preserve">          </w:t>
      </w:r>
      <w:r w:rsidR="00B134E9">
        <w:rPr>
          <w:lang w:val="it-IT"/>
        </w:rPr>
        <w:t xml:space="preserve">  </w:t>
      </w:r>
      <w:r w:rsidR="00B134E9" w:rsidRPr="00B134E9">
        <w:rPr>
          <w:b/>
          <w:bCs/>
          <w:lang w:val="it-IT"/>
        </w:rPr>
        <w:t>2.</w:t>
      </w:r>
      <w:r w:rsidR="00B134E9">
        <w:rPr>
          <w:b/>
          <w:bCs/>
          <w:lang w:val="it-IT"/>
        </w:rPr>
        <w:t xml:space="preserve"> </w:t>
      </w:r>
      <w:r w:rsidR="00B134E9">
        <w:rPr>
          <w:lang w:val="it-IT"/>
        </w:rPr>
        <w:t>Î</w:t>
      </w:r>
      <w:r>
        <w:rPr>
          <w:lang w:val="it-IT"/>
        </w:rPr>
        <w:t xml:space="preserve">n </w:t>
      </w:r>
      <w:r w:rsidR="002470D9" w:rsidRPr="002470D9">
        <w:rPr>
          <w:b/>
          <w:bCs/>
          <w:lang w:val="it-IT"/>
        </w:rPr>
        <w:t>A</w:t>
      </w:r>
      <w:r w:rsidRPr="002470D9">
        <w:rPr>
          <w:b/>
          <w:bCs/>
          <w:lang w:val="it-IT"/>
        </w:rPr>
        <w:t>nexa nr.5</w:t>
      </w:r>
      <w:r>
        <w:rPr>
          <w:lang w:val="it-IT"/>
        </w:rPr>
        <w:t xml:space="preserve"> la </w:t>
      </w:r>
      <w:r w:rsidR="002470D9">
        <w:rPr>
          <w:lang w:val="it-IT"/>
        </w:rPr>
        <w:t xml:space="preserve">Hotărârea </w:t>
      </w:r>
      <w:r w:rsidR="002470D9" w:rsidRPr="00557BCA">
        <w:rPr>
          <w:bCs/>
        </w:rPr>
        <w:t>Consiliului Județean Satu Mare nr. 132/</w:t>
      </w:r>
      <w:r w:rsidR="002470D9">
        <w:rPr>
          <w:bCs/>
        </w:rPr>
        <w:t>23</w:t>
      </w:r>
      <w:r w:rsidR="002470D9" w:rsidRPr="00557BCA">
        <w:rPr>
          <w:bCs/>
        </w:rPr>
        <w:t>.10.2025,</w:t>
      </w:r>
      <w:r w:rsidR="002470D9">
        <w:t xml:space="preserve"> </w:t>
      </w:r>
      <w:r>
        <w:rPr>
          <w:lang w:val="it-IT"/>
        </w:rPr>
        <w:t>la pagina 1</w:t>
      </w:r>
      <w:r w:rsidR="007B6E14">
        <w:rPr>
          <w:lang w:val="it-IT"/>
        </w:rPr>
        <w:t>,</w:t>
      </w:r>
      <w:r>
        <w:rPr>
          <w:lang w:val="it-IT"/>
        </w:rPr>
        <w:t xml:space="preserve"> în </w:t>
      </w:r>
      <w:r w:rsidR="007B6E14">
        <w:rPr>
          <w:lang w:val="it-IT"/>
        </w:rPr>
        <w:t xml:space="preserve"> cuprinsul </w:t>
      </w:r>
      <w:r>
        <w:rPr>
          <w:lang w:val="it-IT"/>
        </w:rPr>
        <w:t>tabelul</w:t>
      </w:r>
      <w:r w:rsidR="007B6E14">
        <w:rPr>
          <w:lang w:val="it-IT"/>
        </w:rPr>
        <w:t>ui</w:t>
      </w:r>
      <w:r>
        <w:rPr>
          <w:lang w:val="it-IT"/>
        </w:rPr>
        <w:t xml:space="preserve"> denumit </w:t>
      </w:r>
      <w:r w:rsidRPr="007B6E14">
        <w:rPr>
          <w:b/>
          <w:bCs/>
          <w:lang w:val="it-IT"/>
        </w:rPr>
        <w:t xml:space="preserve">Abonamente </w:t>
      </w:r>
      <w:r w:rsidR="007B6E14">
        <w:rPr>
          <w:lang w:val="it-IT"/>
        </w:rPr>
        <w:t xml:space="preserve">pentru </w:t>
      </w:r>
      <w:r>
        <w:rPr>
          <w:lang w:val="it-IT"/>
        </w:rPr>
        <w:t xml:space="preserve"> </w:t>
      </w:r>
      <w:r w:rsidR="007B6E14" w:rsidRPr="007B6E14">
        <w:rPr>
          <w:b/>
          <w:bCs/>
          <w:lang w:val="it-IT"/>
        </w:rPr>
        <w:t>T</w:t>
      </w:r>
      <w:r w:rsidRPr="007B6E14">
        <w:rPr>
          <w:b/>
          <w:bCs/>
          <w:lang w:val="it-IT"/>
        </w:rPr>
        <w:t xml:space="preserve">raseul </w:t>
      </w:r>
      <w:r w:rsidR="007B6E14" w:rsidRPr="007B6E14">
        <w:rPr>
          <w:b/>
          <w:bCs/>
          <w:lang w:val="it-IT"/>
        </w:rPr>
        <w:t xml:space="preserve"> nr.</w:t>
      </w:r>
      <w:r w:rsidRPr="007B6E14">
        <w:rPr>
          <w:b/>
          <w:bCs/>
          <w:lang w:val="it-IT"/>
        </w:rPr>
        <w:t>17</w:t>
      </w:r>
      <w:r>
        <w:rPr>
          <w:lang w:val="it-IT"/>
        </w:rPr>
        <w:t xml:space="preserve">  Satu Mare –</w:t>
      </w:r>
      <w:r w:rsidR="00916BBE" w:rsidRPr="00916BBE">
        <w:rPr>
          <w:lang w:val="it-IT"/>
        </w:rPr>
        <w:t xml:space="preserve"> </w:t>
      </w:r>
      <w:r w:rsidR="00916BBE">
        <w:rPr>
          <w:lang w:val="it-IT"/>
        </w:rPr>
        <w:t>Ghirișa -</w:t>
      </w:r>
      <w:r>
        <w:rPr>
          <w:lang w:val="it-IT"/>
        </w:rPr>
        <w:t xml:space="preserve"> Giungi </w:t>
      </w:r>
      <w:r w:rsidR="007B6E14">
        <w:rPr>
          <w:lang w:val="it-IT"/>
        </w:rPr>
        <w:t xml:space="preserve">pe al doilea rând </w:t>
      </w:r>
      <w:r>
        <w:rPr>
          <w:lang w:val="it-IT"/>
        </w:rPr>
        <w:t>la intersecția dintre  rândul Madăras cu coloana Ardud</w:t>
      </w:r>
      <w:r w:rsidR="007B6E14">
        <w:rPr>
          <w:lang w:val="it-IT"/>
        </w:rPr>
        <w:t>,</w:t>
      </w:r>
      <w:r>
        <w:rPr>
          <w:lang w:val="it-IT"/>
        </w:rPr>
        <w:t xml:space="preserve"> </w:t>
      </w:r>
      <w:r w:rsidR="007B6E14" w:rsidRPr="002470D9">
        <w:rPr>
          <w:b/>
          <w:bCs/>
          <w:lang w:val="it-IT"/>
        </w:rPr>
        <w:t>în loc de</w:t>
      </w:r>
      <w:r w:rsidR="007B6E14">
        <w:rPr>
          <w:lang w:val="it-IT"/>
        </w:rPr>
        <w:t xml:space="preserve"> : ”323”, </w:t>
      </w:r>
      <w:r w:rsidR="007B6E14" w:rsidRPr="002470D9">
        <w:rPr>
          <w:b/>
          <w:bCs/>
          <w:lang w:val="it-IT"/>
        </w:rPr>
        <w:t>se va citi</w:t>
      </w:r>
      <w:r w:rsidR="007B6E14">
        <w:rPr>
          <w:lang w:val="it-IT"/>
        </w:rPr>
        <w:t xml:space="preserve"> : ”</w:t>
      </w:r>
      <w:r w:rsidR="007B6E14" w:rsidRPr="007B6E14">
        <w:rPr>
          <w:b/>
          <w:bCs/>
          <w:lang w:val="it-IT"/>
        </w:rPr>
        <w:t>231</w:t>
      </w:r>
      <w:r w:rsidR="007B6E14">
        <w:rPr>
          <w:lang w:val="it-IT"/>
        </w:rPr>
        <w:t>”.</w:t>
      </w:r>
    </w:p>
    <w:p w14:paraId="5F37B557" w14:textId="2EB39A75" w:rsidR="00311713" w:rsidRPr="002470D9" w:rsidRDefault="00AD7EA0" w:rsidP="00311713">
      <w:pPr>
        <w:contextualSpacing/>
        <w:jc w:val="both"/>
      </w:pPr>
      <w:r>
        <w:rPr>
          <w:lang w:val="it-IT"/>
        </w:rPr>
        <w:lastRenderedPageBreak/>
        <w:t xml:space="preserve">          </w:t>
      </w:r>
      <w:r w:rsidR="00B134E9">
        <w:rPr>
          <w:lang w:val="it-IT"/>
        </w:rPr>
        <w:t xml:space="preserve">  </w:t>
      </w:r>
      <w:r w:rsidR="00B134E9" w:rsidRPr="00B134E9">
        <w:rPr>
          <w:b/>
          <w:bCs/>
          <w:lang w:val="it-IT"/>
        </w:rPr>
        <w:t>3.</w:t>
      </w:r>
      <w:r w:rsidR="00B134E9">
        <w:rPr>
          <w:lang w:val="it-IT"/>
        </w:rPr>
        <w:t xml:space="preserve"> Î</w:t>
      </w:r>
      <w:r>
        <w:rPr>
          <w:lang w:val="it-IT"/>
        </w:rPr>
        <w:t xml:space="preserve">n </w:t>
      </w:r>
      <w:r w:rsidR="007B6E14" w:rsidRPr="007B6E14">
        <w:rPr>
          <w:b/>
          <w:bCs/>
          <w:lang w:val="it-IT"/>
        </w:rPr>
        <w:t>A</w:t>
      </w:r>
      <w:r w:rsidRPr="007B6E14">
        <w:rPr>
          <w:b/>
          <w:bCs/>
          <w:lang w:val="it-IT"/>
        </w:rPr>
        <w:t>nexa nr.18</w:t>
      </w:r>
      <w:r>
        <w:rPr>
          <w:lang w:val="it-IT"/>
        </w:rPr>
        <w:t xml:space="preserve"> la </w:t>
      </w:r>
      <w:r w:rsidR="007B6E14">
        <w:rPr>
          <w:lang w:val="it-IT"/>
        </w:rPr>
        <w:t xml:space="preserve">Hotărârea </w:t>
      </w:r>
      <w:r w:rsidR="007B6E14" w:rsidRPr="00557BCA">
        <w:rPr>
          <w:bCs/>
        </w:rPr>
        <w:t>Consiliului Județean Satu Mare nr. 132/</w:t>
      </w:r>
      <w:r w:rsidR="007B6E14">
        <w:rPr>
          <w:bCs/>
        </w:rPr>
        <w:t>23</w:t>
      </w:r>
      <w:r w:rsidR="007B6E14" w:rsidRPr="00557BCA">
        <w:rPr>
          <w:bCs/>
        </w:rPr>
        <w:t>.10.2025</w:t>
      </w:r>
      <w:r w:rsidR="007B6E14">
        <w:rPr>
          <w:bCs/>
        </w:rPr>
        <w:t>,</w:t>
      </w:r>
      <w:r>
        <w:rPr>
          <w:lang w:val="it-IT"/>
        </w:rPr>
        <w:t xml:space="preserve"> la pagina 3</w:t>
      </w:r>
      <w:r w:rsidR="00311713">
        <w:rPr>
          <w:lang w:val="it-IT"/>
        </w:rPr>
        <w:t>,</w:t>
      </w:r>
      <w:r>
        <w:rPr>
          <w:lang w:val="it-IT"/>
        </w:rPr>
        <w:t xml:space="preserve"> </w:t>
      </w:r>
      <w:r w:rsidR="00311713">
        <w:rPr>
          <w:lang w:val="it-IT"/>
        </w:rPr>
        <w:t>î</w:t>
      </w:r>
      <w:r>
        <w:rPr>
          <w:lang w:val="it-IT"/>
        </w:rPr>
        <w:t xml:space="preserve">n </w:t>
      </w:r>
      <w:r w:rsidR="00311713">
        <w:rPr>
          <w:lang w:val="it-IT"/>
        </w:rPr>
        <w:t xml:space="preserve">cuprinsul </w:t>
      </w:r>
      <w:r>
        <w:rPr>
          <w:lang w:val="it-IT"/>
        </w:rPr>
        <w:t>tabelul</w:t>
      </w:r>
      <w:r w:rsidR="00311713">
        <w:rPr>
          <w:lang w:val="it-IT"/>
        </w:rPr>
        <w:t>ui</w:t>
      </w:r>
      <w:r>
        <w:rPr>
          <w:lang w:val="it-IT"/>
        </w:rPr>
        <w:t xml:space="preserve"> denumit </w:t>
      </w:r>
      <w:r w:rsidR="00311713" w:rsidRPr="00311713">
        <w:rPr>
          <w:b/>
          <w:bCs/>
          <w:lang w:val="it-IT"/>
        </w:rPr>
        <w:t>A</w:t>
      </w:r>
      <w:r w:rsidRPr="00311713">
        <w:rPr>
          <w:b/>
          <w:bCs/>
          <w:lang w:val="it-IT"/>
        </w:rPr>
        <w:t>bonamente lunare</w:t>
      </w:r>
      <w:r>
        <w:rPr>
          <w:lang w:val="it-IT"/>
        </w:rPr>
        <w:t xml:space="preserve"> pentru </w:t>
      </w:r>
      <w:r w:rsidR="00311713" w:rsidRPr="00311713">
        <w:rPr>
          <w:b/>
          <w:bCs/>
          <w:lang w:val="it-IT"/>
        </w:rPr>
        <w:t>T</w:t>
      </w:r>
      <w:r w:rsidRPr="00311713">
        <w:rPr>
          <w:b/>
          <w:bCs/>
          <w:lang w:val="it-IT"/>
        </w:rPr>
        <w:t>raseul nr.59</w:t>
      </w:r>
      <w:r>
        <w:rPr>
          <w:lang w:val="it-IT"/>
        </w:rPr>
        <w:t xml:space="preserve"> Tășnad - Sărăuad – Săcășeni </w:t>
      </w:r>
      <w:r w:rsidR="00311713">
        <w:rPr>
          <w:lang w:val="it-IT"/>
        </w:rPr>
        <w:t>pe primul rând</w:t>
      </w:r>
      <w:r>
        <w:rPr>
          <w:lang w:val="it-IT"/>
        </w:rPr>
        <w:t xml:space="preserve"> </w:t>
      </w:r>
      <w:r w:rsidR="005A4EB5">
        <w:rPr>
          <w:lang w:val="it-IT"/>
        </w:rPr>
        <w:t xml:space="preserve">la intersecția dintre rândul </w:t>
      </w:r>
      <w:r>
        <w:rPr>
          <w:lang w:val="it-IT"/>
        </w:rPr>
        <w:t>Tășnad cu coloana Săcășeni</w:t>
      </w:r>
      <w:r w:rsidR="00311713">
        <w:rPr>
          <w:lang w:val="it-IT"/>
        </w:rPr>
        <w:t xml:space="preserve">, </w:t>
      </w:r>
      <w:r w:rsidR="00311713" w:rsidRPr="002470D9">
        <w:rPr>
          <w:b/>
          <w:bCs/>
          <w:lang w:val="it-IT"/>
        </w:rPr>
        <w:t>în loc de</w:t>
      </w:r>
      <w:r w:rsidR="00311713">
        <w:rPr>
          <w:lang w:val="it-IT"/>
        </w:rPr>
        <w:t xml:space="preserve"> : ”362”, </w:t>
      </w:r>
      <w:r w:rsidR="00311713" w:rsidRPr="002470D9">
        <w:rPr>
          <w:b/>
          <w:bCs/>
          <w:lang w:val="it-IT"/>
        </w:rPr>
        <w:t>se va citi</w:t>
      </w:r>
      <w:r w:rsidR="00311713">
        <w:rPr>
          <w:lang w:val="it-IT"/>
        </w:rPr>
        <w:t xml:space="preserve"> : ”</w:t>
      </w:r>
      <w:r w:rsidR="00311713" w:rsidRPr="00311713">
        <w:rPr>
          <w:b/>
          <w:bCs/>
          <w:lang w:val="it-IT"/>
        </w:rPr>
        <w:t>386</w:t>
      </w:r>
      <w:r w:rsidR="00311713">
        <w:rPr>
          <w:lang w:val="it-IT"/>
        </w:rPr>
        <w:t>”</w:t>
      </w:r>
      <w:r>
        <w:rPr>
          <w:lang w:val="it-IT"/>
        </w:rPr>
        <w:t xml:space="preserve">, iar </w:t>
      </w:r>
      <w:r w:rsidR="00311713">
        <w:rPr>
          <w:lang w:val="it-IT"/>
        </w:rPr>
        <w:t>pe al doilea</w:t>
      </w:r>
      <w:r>
        <w:rPr>
          <w:lang w:val="it-IT"/>
        </w:rPr>
        <w:t xml:space="preserve"> rând </w:t>
      </w:r>
      <w:r w:rsidR="005A4EB5">
        <w:rPr>
          <w:lang w:val="it-IT"/>
        </w:rPr>
        <w:t xml:space="preserve">la intersecția dintre rândul </w:t>
      </w:r>
      <w:r>
        <w:rPr>
          <w:lang w:val="it-IT"/>
        </w:rPr>
        <w:t>Sărăuad cu coloana Săcășeni</w:t>
      </w:r>
      <w:r w:rsidR="00311713">
        <w:rPr>
          <w:lang w:val="it-IT"/>
        </w:rPr>
        <w:t>,</w:t>
      </w:r>
      <w:r w:rsidR="00311713" w:rsidRPr="00311713">
        <w:rPr>
          <w:b/>
          <w:bCs/>
          <w:lang w:val="it-IT"/>
        </w:rPr>
        <w:t xml:space="preserve"> </w:t>
      </w:r>
      <w:r w:rsidR="00311713" w:rsidRPr="002470D9">
        <w:rPr>
          <w:b/>
          <w:bCs/>
          <w:lang w:val="it-IT"/>
        </w:rPr>
        <w:t>în loc de</w:t>
      </w:r>
      <w:r w:rsidR="00311713">
        <w:rPr>
          <w:lang w:val="it-IT"/>
        </w:rPr>
        <w:t xml:space="preserve"> : ”312”, </w:t>
      </w:r>
      <w:r w:rsidR="00311713" w:rsidRPr="002470D9">
        <w:rPr>
          <w:b/>
          <w:bCs/>
          <w:lang w:val="it-IT"/>
        </w:rPr>
        <w:t>se va citi</w:t>
      </w:r>
      <w:r w:rsidR="00311713">
        <w:rPr>
          <w:lang w:val="it-IT"/>
        </w:rPr>
        <w:t xml:space="preserve"> : ”</w:t>
      </w:r>
      <w:r w:rsidR="00311713" w:rsidRPr="00311713">
        <w:rPr>
          <w:b/>
          <w:bCs/>
          <w:lang w:val="it-IT"/>
        </w:rPr>
        <w:t>347</w:t>
      </w:r>
      <w:r w:rsidR="00311713">
        <w:rPr>
          <w:lang w:val="it-IT"/>
        </w:rPr>
        <w:t>”</w:t>
      </w:r>
      <w:r>
        <w:rPr>
          <w:lang w:val="it-IT"/>
        </w:rPr>
        <w:t xml:space="preserve">; totodată la pagina 5 în </w:t>
      </w:r>
      <w:r w:rsidR="00311713">
        <w:rPr>
          <w:lang w:val="it-IT"/>
        </w:rPr>
        <w:t xml:space="preserve">cuprinsul </w:t>
      </w:r>
      <w:r>
        <w:rPr>
          <w:lang w:val="it-IT"/>
        </w:rPr>
        <w:t>tabelul</w:t>
      </w:r>
      <w:r w:rsidR="00311713">
        <w:rPr>
          <w:lang w:val="it-IT"/>
        </w:rPr>
        <w:t>ui</w:t>
      </w:r>
      <w:r>
        <w:rPr>
          <w:lang w:val="it-IT"/>
        </w:rPr>
        <w:t xml:space="preserve"> denumit </w:t>
      </w:r>
      <w:r w:rsidRPr="00311713">
        <w:rPr>
          <w:b/>
          <w:bCs/>
          <w:lang w:val="it-IT"/>
        </w:rPr>
        <w:t xml:space="preserve">Abonamente </w:t>
      </w:r>
      <w:r>
        <w:rPr>
          <w:lang w:val="it-IT"/>
        </w:rPr>
        <w:t xml:space="preserve">pentru </w:t>
      </w:r>
      <w:r w:rsidRPr="00311713">
        <w:rPr>
          <w:b/>
          <w:bCs/>
          <w:lang w:val="it-IT"/>
        </w:rPr>
        <w:t>Traseul nr. 61</w:t>
      </w:r>
      <w:r>
        <w:rPr>
          <w:lang w:val="it-IT"/>
        </w:rPr>
        <w:t xml:space="preserve"> Săcășeni – Tășnad – Carei – Satu Mare </w:t>
      </w:r>
      <w:r w:rsidR="008C3E31">
        <w:rPr>
          <w:lang w:val="it-IT"/>
        </w:rPr>
        <w:t>pe</w:t>
      </w:r>
      <w:r w:rsidR="00311713">
        <w:rPr>
          <w:lang w:val="it-IT"/>
        </w:rPr>
        <w:t xml:space="preserve"> al nouălea</w:t>
      </w:r>
      <w:r>
        <w:rPr>
          <w:lang w:val="it-IT"/>
        </w:rPr>
        <w:t xml:space="preserve"> rând </w:t>
      </w:r>
      <w:r w:rsidR="005A4EB5">
        <w:rPr>
          <w:lang w:val="it-IT"/>
        </w:rPr>
        <w:t xml:space="preserve">la intersecția dintre rândul </w:t>
      </w:r>
      <w:r>
        <w:rPr>
          <w:lang w:val="it-IT"/>
        </w:rPr>
        <w:t>Moftin cu coloana Satu Mare</w:t>
      </w:r>
      <w:r w:rsidR="00311713">
        <w:rPr>
          <w:lang w:val="it-IT"/>
        </w:rPr>
        <w:t xml:space="preserve">, </w:t>
      </w:r>
      <w:r w:rsidR="00311713" w:rsidRPr="002470D9">
        <w:rPr>
          <w:b/>
          <w:bCs/>
          <w:lang w:val="it-IT"/>
        </w:rPr>
        <w:t>în loc de</w:t>
      </w:r>
      <w:r w:rsidR="00311713">
        <w:rPr>
          <w:lang w:val="it-IT"/>
        </w:rPr>
        <w:t xml:space="preserve"> : ”492”, </w:t>
      </w:r>
      <w:r w:rsidR="00311713" w:rsidRPr="002470D9">
        <w:rPr>
          <w:b/>
          <w:bCs/>
          <w:lang w:val="it-IT"/>
        </w:rPr>
        <w:t>se va citi</w:t>
      </w:r>
      <w:r w:rsidR="00311713">
        <w:rPr>
          <w:lang w:val="it-IT"/>
        </w:rPr>
        <w:t xml:space="preserve"> : ”</w:t>
      </w:r>
      <w:r w:rsidR="006058EC">
        <w:rPr>
          <w:b/>
          <w:bCs/>
          <w:lang w:val="it-IT"/>
        </w:rPr>
        <w:t>493</w:t>
      </w:r>
      <w:r w:rsidR="00311713">
        <w:rPr>
          <w:lang w:val="it-IT"/>
        </w:rPr>
        <w:t>”.</w:t>
      </w:r>
    </w:p>
    <w:p w14:paraId="3FB971E9" w14:textId="0F6ED085" w:rsidR="00AD7EA0" w:rsidRPr="00311713" w:rsidRDefault="00AD7EA0" w:rsidP="007B6E14">
      <w:pPr>
        <w:contextualSpacing/>
        <w:jc w:val="both"/>
      </w:pPr>
      <w:r>
        <w:rPr>
          <w:lang w:val="it-IT"/>
        </w:rPr>
        <w:t xml:space="preserve"> </w:t>
      </w:r>
    </w:p>
    <w:p w14:paraId="7E1B634D" w14:textId="48DD5084" w:rsidR="008C3E31" w:rsidRPr="006058EC" w:rsidRDefault="00B134E9" w:rsidP="008C3E31">
      <w:pPr>
        <w:ind w:firstLine="720"/>
        <w:contextualSpacing/>
        <w:jc w:val="both"/>
        <w:rPr>
          <w:lang w:val="it-IT"/>
        </w:rPr>
      </w:pPr>
      <w:r>
        <w:rPr>
          <w:b/>
          <w:bCs/>
          <w:color w:val="000000"/>
        </w:rPr>
        <w:t xml:space="preserve">4. </w:t>
      </w:r>
      <w:r>
        <w:rPr>
          <w:lang w:val="it-IT"/>
        </w:rPr>
        <w:t>Î</w:t>
      </w:r>
      <w:r w:rsidR="00AD7EA0">
        <w:rPr>
          <w:lang w:val="it-IT"/>
        </w:rPr>
        <w:t xml:space="preserve">n </w:t>
      </w:r>
      <w:r w:rsidR="00AD7EA0" w:rsidRPr="006058EC">
        <w:rPr>
          <w:b/>
          <w:bCs/>
          <w:lang w:val="it-IT"/>
        </w:rPr>
        <w:t>Anexa nr.19</w:t>
      </w:r>
      <w:r w:rsidR="00AD7EA0">
        <w:rPr>
          <w:lang w:val="it-IT"/>
        </w:rPr>
        <w:t xml:space="preserve"> la </w:t>
      </w:r>
      <w:r w:rsidR="006058EC" w:rsidRPr="006058EC">
        <w:rPr>
          <w:lang w:val="it-IT"/>
        </w:rPr>
        <w:t xml:space="preserve">Hotărârea </w:t>
      </w:r>
      <w:r w:rsidR="006058EC" w:rsidRPr="006058EC">
        <w:rPr>
          <w:bCs/>
        </w:rPr>
        <w:t>Consiliului Județean Satu Mare nr. 132/23.10.2025</w:t>
      </w:r>
      <w:r w:rsidR="006058EC">
        <w:rPr>
          <w:bCs/>
        </w:rPr>
        <w:t>,</w:t>
      </w:r>
      <w:r w:rsidR="00AD7EA0" w:rsidRPr="00A27493">
        <w:rPr>
          <w:b/>
          <w:bCs/>
          <w:color w:val="000000"/>
        </w:rPr>
        <w:t xml:space="preserve"> </w:t>
      </w:r>
      <w:r w:rsidR="00AD7EA0" w:rsidRPr="00631B39">
        <w:rPr>
          <w:color w:val="000000"/>
        </w:rPr>
        <w:t xml:space="preserve">în </w:t>
      </w:r>
      <w:r w:rsidR="006058EC">
        <w:rPr>
          <w:color w:val="000000"/>
        </w:rPr>
        <w:t xml:space="preserve"> cuprinsul </w:t>
      </w:r>
      <w:r w:rsidR="00AD7EA0" w:rsidRPr="00631B39">
        <w:rPr>
          <w:color w:val="000000"/>
        </w:rPr>
        <w:t>tabelul</w:t>
      </w:r>
      <w:r w:rsidR="006058EC">
        <w:rPr>
          <w:color w:val="000000"/>
        </w:rPr>
        <w:t>ui</w:t>
      </w:r>
      <w:r w:rsidR="00AD7EA0" w:rsidRPr="00631B39">
        <w:rPr>
          <w:lang w:val="it-IT"/>
        </w:rPr>
        <w:t xml:space="preserve"> de pe prima pagină </w:t>
      </w:r>
      <w:r w:rsidR="005A4EB5">
        <w:rPr>
          <w:lang w:val="it-IT"/>
        </w:rPr>
        <w:t xml:space="preserve">sus, </w:t>
      </w:r>
      <w:r w:rsidR="00AD7EA0" w:rsidRPr="00631B39">
        <w:rPr>
          <w:lang w:val="it-IT"/>
        </w:rPr>
        <w:t xml:space="preserve">la rubrica aflată la intersecția dintre </w:t>
      </w:r>
      <w:r w:rsidR="005A4EB5">
        <w:rPr>
          <w:lang w:val="it-IT"/>
        </w:rPr>
        <w:t>rândul</w:t>
      </w:r>
      <w:r w:rsidR="00AD7EA0" w:rsidRPr="00631B39">
        <w:rPr>
          <w:lang w:val="it-IT"/>
        </w:rPr>
        <w:t xml:space="preserve"> </w:t>
      </w:r>
      <w:r w:rsidR="00AD7EA0" w:rsidRPr="006058EC">
        <w:rPr>
          <w:b/>
          <w:bCs/>
          <w:lang w:val="it-IT"/>
        </w:rPr>
        <w:t>Tarif mediu, inclusiv T.V.A. (lei/km/loc)</w:t>
      </w:r>
      <w:r w:rsidR="00AD7EA0" w:rsidRPr="00631B39">
        <w:rPr>
          <w:lang w:val="it-IT"/>
        </w:rPr>
        <w:t xml:space="preserve"> cu  coloana</w:t>
      </w:r>
      <w:r w:rsidR="00AD7EA0" w:rsidRPr="00631B39">
        <w:rPr>
          <w:color w:val="000000"/>
          <w:sz w:val="20"/>
          <w:szCs w:val="20"/>
        </w:rPr>
        <w:t xml:space="preserve"> </w:t>
      </w:r>
      <w:r w:rsidR="00AD7EA0" w:rsidRPr="00631B39">
        <w:rPr>
          <w:lang w:val="it-IT"/>
        </w:rPr>
        <w:t xml:space="preserve"> </w:t>
      </w:r>
      <w:r w:rsidR="006058EC" w:rsidRPr="006058EC">
        <w:rPr>
          <w:b/>
          <w:bCs/>
          <w:lang w:val="it-IT"/>
        </w:rPr>
        <w:t>Ajustare</w:t>
      </w:r>
      <w:r w:rsidR="00AD7EA0" w:rsidRPr="006058EC">
        <w:rPr>
          <w:b/>
          <w:bCs/>
          <w:lang w:val="it-IT"/>
        </w:rPr>
        <w:t xml:space="preserve"> IPC 113,9%</w:t>
      </w:r>
      <w:r w:rsidR="006058EC">
        <w:rPr>
          <w:b/>
          <w:bCs/>
          <w:lang w:val="it-IT"/>
        </w:rPr>
        <w:t>,</w:t>
      </w:r>
      <w:r w:rsidR="00AD7EA0" w:rsidRPr="00631B39">
        <w:rPr>
          <w:lang w:val="it-IT"/>
        </w:rPr>
        <w:t xml:space="preserve"> </w:t>
      </w:r>
      <w:r w:rsidR="006058EC" w:rsidRPr="006058EC">
        <w:rPr>
          <w:b/>
          <w:bCs/>
          <w:lang w:val="it-IT"/>
        </w:rPr>
        <w:t>în loc de</w:t>
      </w:r>
      <w:r w:rsidR="006058EC" w:rsidRPr="006058EC">
        <w:rPr>
          <w:lang w:val="it-IT"/>
        </w:rPr>
        <w:t xml:space="preserve"> : ”</w:t>
      </w:r>
      <w:r w:rsidR="006058EC">
        <w:rPr>
          <w:lang w:val="it-IT"/>
        </w:rPr>
        <w:t>0</w:t>
      </w:r>
      <w:r w:rsidR="002C11E6">
        <w:rPr>
          <w:lang w:val="it-IT"/>
        </w:rPr>
        <w:t>,</w:t>
      </w:r>
      <w:r w:rsidR="006058EC">
        <w:rPr>
          <w:lang w:val="it-IT"/>
        </w:rPr>
        <w:t>50</w:t>
      </w:r>
      <w:r w:rsidR="006058EC" w:rsidRPr="006058EC">
        <w:rPr>
          <w:lang w:val="it-IT"/>
        </w:rPr>
        <w:t xml:space="preserve">”, </w:t>
      </w:r>
      <w:r w:rsidR="006058EC" w:rsidRPr="006058EC">
        <w:rPr>
          <w:b/>
          <w:bCs/>
          <w:lang w:val="it-IT"/>
        </w:rPr>
        <w:t>se va citi</w:t>
      </w:r>
      <w:r w:rsidR="006058EC" w:rsidRPr="006058EC">
        <w:rPr>
          <w:lang w:val="it-IT"/>
        </w:rPr>
        <w:t xml:space="preserve"> : ”</w:t>
      </w:r>
      <w:r w:rsidR="006058EC" w:rsidRPr="006058EC">
        <w:rPr>
          <w:b/>
          <w:bCs/>
          <w:lang w:val="it-IT"/>
        </w:rPr>
        <w:t>0</w:t>
      </w:r>
      <w:r w:rsidR="002C11E6">
        <w:rPr>
          <w:b/>
          <w:bCs/>
          <w:lang w:val="it-IT"/>
        </w:rPr>
        <w:t>,</w:t>
      </w:r>
      <w:r w:rsidR="006058EC" w:rsidRPr="006058EC">
        <w:rPr>
          <w:b/>
          <w:bCs/>
          <w:lang w:val="it-IT"/>
        </w:rPr>
        <w:t>58</w:t>
      </w:r>
      <w:r w:rsidR="006058EC" w:rsidRPr="006058EC">
        <w:rPr>
          <w:lang w:val="it-IT"/>
        </w:rPr>
        <w:t>”</w:t>
      </w:r>
      <w:r w:rsidR="006058EC">
        <w:rPr>
          <w:lang w:val="it-IT"/>
        </w:rPr>
        <w:t>;</w:t>
      </w:r>
      <w:r w:rsidR="008C3E31">
        <w:rPr>
          <w:lang w:val="it-IT"/>
        </w:rPr>
        <w:t xml:space="preserve"> </w:t>
      </w:r>
      <w:r w:rsidR="00AD7EA0">
        <w:rPr>
          <w:color w:val="000000"/>
        </w:rPr>
        <w:t xml:space="preserve">totodată la pagina 3 în </w:t>
      </w:r>
      <w:r w:rsidR="006058EC">
        <w:rPr>
          <w:color w:val="000000"/>
        </w:rPr>
        <w:t xml:space="preserve">cuprinsul </w:t>
      </w:r>
      <w:r w:rsidR="00AD7EA0">
        <w:rPr>
          <w:color w:val="000000"/>
        </w:rPr>
        <w:t>tabelul</w:t>
      </w:r>
      <w:r w:rsidR="006058EC">
        <w:rPr>
          <w:color w:val="000000"/>
        </w:rPr>
        <w:t>ui</w:t>
      </w:r>
      <w:r w:rsidR="00AD7EA0">
        <w:rPr>
          <w:color w:val="000000"/>
        </w:rPr>
        <w:t xml:space="preserve"> denumit </w:t>
      </w:r>
      <w:r w:rsidR="00AD7EA0" w:rsidRPr="006078DA">
        <w:rPr>
          <w:b/>
          <w:bCs/>
          <w:color w:val="000000"/>
        </w:rPr>
        <w:t>Abonamente Lunare</w:t>
      </w:r>
      <w:r w:rsidR="00AD7EA0">
        <w:rPr>
          <w:color w:val="000000"/>
        </w:rPr>
        <w:t xml:space="preserve"> pentru </w:t>
      </w:r>
      <w:r w:rsidR="006078DA" w:rsidRPr="006078DA">
        <w:rPr>
          <w:b/>
          <w:bCs/>
          <w:color w:val="000000"/>
        </w:rPr>
        <w:t>T</w:t>
      </w:r>
      <w:r w:rsidR="00AD7EA0" w:rsidRPr="006078DA">
        <w:rPr>
          <w:b/>
          <w:bCs/>
          <w:color w:val="000000"/>
        </w:rPr>
        <w:t>raseul nr.65</w:t>
      </w:r>
      <w:r w:rsidR="00AD7EA0">
        <w:rPr>
          <w:color w:val="000000"/>
        </w:rPr>
        <w:t xml:space="preserve"> Satu Mare – </w:t>
      </w:r>
      <w:proofErr w:type="spellStart"/>
      <w:r w:rsidR="00AD7EA0">
        <w:rPr>
          <w:color w:val="000000"/>
        </w:rPr>
        <w:t>Turț</w:t>
      </w:r>
      <w:proofErr w:type="spellEnd"/>
      <w:r w:rsidR="00AD7EA0">
        <w:rPr>
          <w:color w:val="000000"/>
        </w:rPr>
        <w:t xml:space="preserve"> – Călinești Oaș </w:t>
      </w:r>
      <w:r w:rsidR="006078DA">
        <w:rPr>
          <w:color w:val="000000"/>
        </w:rPr>
        <w:t xml:space="preserve">pe al zecelea </w:t>
      </w:r>
      <w:r w:rsidR="00AD7EA0">
        <w:rPr>
          <w:color w:val="000000"/>
        </w:rPr>
        <w:t>rând</w:t>
      </w:r>
      <w:r w:rsidR="005A4EB5">
        <w:rPr>
          <w:color w:val="000000"/>
        </w:rPr>
        <w:t xml:space="preserve"> la intersecția dintre rândul</w:t>
      </w:r>
      <w:r w:rsidR="00AD7EA0">
        <w:rPr>
          <w:color w:val="000000"/>
        </w:rPr>
        <w:t xml:space="preserve"> Gherța Mică cu coloana Călinești</w:t>
      </w:r>
      <w:r w:rsidR="005A4EB5">
        <w:rPr>
          <w:color w:val="000000"/>
        </w:rPr>
        <w:t xml:space="preserve"> Oaș</w:t>
      </w:r>
      <w:r w:rsidR="008C3E31">
        <w:rPr>
          <w:color w:val="000000"/>
        </w:rPr>
        <w:t>,</w:t>
      </w:r>
      <w:r w:rsidR="00AD7EA0">
        <w:rPr>
          <w:color w:val="000000"/>
        </w:rPr>
        <w:t xml:space="preserve"> </w:t>
      </w:r>
      <w:r w:rsidR="008C3E31" w:rsidRPr="006058EC">
        <w:rPr>
          <w:b/>
          <w:bCs/>
          <w:lang w:val="it-IT"/>
        </w:rPr>
        <w:t>în loc de</w:t>
      </w:r>
      <w:r w:rsidR="008C3E31" w:rsidRPr="006058EC">
        <w:rPr>
          <w:lang w:val="it-IT"/>
        </w:rPr>
        <w:t xml:space="preserve"> : ”</w:t>
      </w:r>
      <w:r w:rsidR="008C3E31">
        <w:rPr>
          <w:lang w:val="it-IT"/>
        </w:rPr>
        <w:t>290</w:t>
      </w:r>
      <w:r w:rsidR="008C3E31" w:rsidRPr="006058EC">
        <w:rPr>
          <w:lang w:val="it-IT"/>
        </w:rPr>
        <w:t xml:space="preserve">”, </w:t>
      </w:r>
      <w:r w:rsidR="008C3E31" w:rsidRPr="006058EC">
        <w:rPr>
          <w:b/>
          <w:bCs/>
          <w:lang w:val="it-IT"/>
        </w:rPr>
        <w:t>se va citi</w:t>
      </w:r>
      <w:r w:rsidR="008C3E31" w:rsidRPr="006058EC">
        <w:rPr>
          <w:lang w:val="it-IT"/>
        </w:rPr>
        <w:t xml:space="preserve"> : ”</w:t>
      </w:r>
      <w:r w:rsidR="008C3E31" w:rsidRPr="008C3E31">
        <w:rPr>
          <w:b/>
          <w:bCs/>
          <w:lang w:val="it-IT"/>
        </w:rPr>
        <w:t xml:space="preserve">299 </w:t>
      </w:r>
      <w:r w:rsidR="008C3E31" w:rsidRPr="006058EC">
        <w:rPr>
          <w:lang w:val="it-IT"/>
        </w:rPr>
        <w:t>”.</w:t>
      </w:r>
    </w:p>
    <w:p w14:paraId="0F508126" w14:textId="77777777" w:rsidR="00021338" w:rsidRDefault="00021338" w:rsidP="00AD7EA0">
      <w:pPr>
        <w:jc w:val="both"/>
        <w:rPr>
          <w:color w:val="000000"/>
        </w:rPr>
      </w:pPr>
    </w:p>
    <w:p w14:paraId="4647D0B6" w14:textId="6436A69F" w:rsidR="00C044CC" w:rsidRDefault="009437A5" w:rsidP="00C044CC">
      <w:pPr>
        <w:ind w:firstLine="720"/>
        <w:contextualSpacing/>
        <w:jc w:val="both"/>
        <w:rPr>
          <w:lang w:val="it-IT"/>
        </w:rPr>
      </w:pPr>
      <w:r w:rsidRPr="009437A5">
        <w:rPr>
          <w:b/>
          <w:bCs/>
          <w:color w:val="000000"/>
        </w:rPr>
        <w:t>5.</w:t>
      </w:r>
      <w:r>
        <w:rPr>
          <w:color w:val="000000"/>
        </w:rPr>
        <w:t xml:space="preserve"> Î</w:t>
      </w:r>
      <w:r w:rsidR="00AD7EA0">
        <w:rPr>
          <w:color w:val="000000"/>
        </w:rPr>
        <w:t xml:space="preserve">n </w:t>
      </w:r>
      <w:r w:rsidR="00AD7EA0" w:rsidRPr="008C3E31">
        <w:rPr>
          <w:b/>
          <w:bCs/>
          <w:color w:val="000000"/>
        </w:rPr>
        <w:t>Anexa nr.21</w:t>
      </w:r>
      <w:r w:rsidR="00AD7EA0">
        <w:rPr>
          <w:color w:val="000000"/>
        </w:rPr>
        <w:t xml:space="preserve"> </w:t>
      </w:r>
      <w:r w:rsidR="008C3E31">
        <w:rPr>
          <w:lang w:val="it-IT"/>
        </w:rPr>
        <w:t xml:space="preserve">la </w:t>
      </w:r>
      <w:r w:rsidR="008C3E31" w:rsidRPr="006058EC">
        <w:rPr>
          <w:lang w:val="it-IT"/>
        </w:rPr>
        <w:t xml:space="preserve">Hotărârea </w:t>
      </w:r>
      <w:r w:rsidR="008C3E31" w:rsidRPr="006058EC">
        <w:rPr>
          <w:bCs/>
        </w:rPr>
        <w:t>Consiliului Județean Satu Mare nr. 132/23.10.2025</w:t>
      </w:r>
      <w:r w:rsidR="008C3E31">
        <w:rPr>
          <w:bCs/>
        </w:rPr>
        <w:t xml:space="preserve">, </w:t>
      </w:r>
      <w:r w:rsidR="00AD7EA0">
        <w:rPr>
          <w:color w:val="000000"/>
        </w:rPr>
        <w:t>la pagina 4</w:t>
      </w:r>
      <w:r w:rsidR="008C3E31">
        <w:rPr>
          <w:color w:val="000000"/>
        </w:rPr>
        <w:t>,</w:t>
      </w:r>
      <w:r w:rsidR="00AD7EA0">
        <w:rPr>
          <w:color w:val="000000"/>
        </w:rPr>
        <w:t xml:space="preserve"> în </w:t>
      </w:r>
      <w:r w:rsidR="008C3E31">
        <w:rPr>
          <w:color w:val="000000"/>
        </w:rPr>
        <w:t xml:space="preserve"> cuprinsul </w:t>
      </w:r>
      <w:r w:rsidR="00AD7EA0">
        <w:rPr>
          <w:color w:val="000000"/>
        </w:rPr>
        <w:t>tabelul</w:t>
      </w:r>
      <w:r w:rsidR="008C3E31">
        <w:rPr>
          <w:color w:val="000000"/>
        </w:rPr>
        <w:t>ui</w:t>
      </w:r>
      <w:r w:rsidR="00AD7EA0">
        <w:rPr>
          <w:color w:val="000000"/>
        </w:rPr>
        <w:t xml:space="preserve"> denumit </w:t>
      </w:r>
      <w:r w:rsidR="00AD7EA0" w:rsidRPr="008C3E31">
        <w:rPr>
          <w:b/>
          <w:bCs/>
          <w:color w:val="000000"/>
        </w:rPr>
        <w:t>Abonamente Lunare</w:t>
      </w:r>
      <w:r w:rsidR="00AD7EA0">
        <w:rPr>
          <w:color w:val="000000"/>
        </w:rPr>
        <w:t xml:space="preserve"> pentru </w:t>
      </w:r>
      <w:r w:rsidR="008C3E31" w:rsidRPr="008C3E31">
        <w:rPr>
          <w:b/>
          <w:bCs/>
          <w:color w:val="000000"/>
        </w:rPr>
        <w:t>T</w:t>
      </w:r>
      <w:r w:rsidR="00AD7EA0" w:rsidRPr="008C3E31">
        <w:rPr>
          <w:b/>
          <w:bCs/>
          <w:color w:val="000000"/>
        </w:rPr>
        <w:t>raseul nr.76</w:t>
      </w:r>
      <w:r w:rsidR="00AD7EA0">
        <w:rPr>
          <w:color w:val="000000"/>
        </w:rPr>
        <w:t xml:space="preserve"> Tarna Mare – Halmeu – Satu Mare </w:t>
      </w:r>
      <w:r w:rsidR="008C3E31">
        <w:rPr>
          <w:color w:val="000000"/>
        </w:rPr>
        <w:t xml:space="preserve">pe primul </w:t>
      </w:r>
      <w:r w:rsidR="00AD7EA0">
        <w:rPr>
          <w:color w:val="000000"/>
        </w:rPr>
        <w:t>rând</w:t>
      </w:r>
      <w:r w:rsidR="005A4EB5">
        <w:rPr>
          <w:color w:val="000000"/>
        </w:rPr>
        <w:t xml:space="preserve"> la intersecția dintre rândul</w:t>
      </w:r>
      <w:r w:rsidR="00AD7EA0">
        <w:rPr>
          <w:color w:val="000000"/>
        </w:rPr>
        <w:t xml:space="preserve"> Tarna Mare cu coloana Satu Mare</w:t>
      </w:r>
      <w:r w:rsidR="00C044CC">
        <w:rPr>
          <w:color w:val="000000"/>
        </w:rPr>
        <w:t>,</w:t>
      </w:r>
      <w:r w:rsidR="00AD7EA0">
        <w:rPr>
          <w:color w:val="000000"/>
        </w:rPr>
        <w:t xml:space="preserve"> </w:t>
      </w:r>
      <w:r w:rsidR="00C044CC" w:rsidRPr="006058EC">
        <w:rPr>
          <w:b/>
          <w:bCs/>
          <w:lang w:val="it-IT"/>
        </w:rPr>
        <w:t>în loc de</w:t>
      </w:r>
      <w:r w:rsidR="00C044CC" w:rsidRPr="006058EC">
        <w:rPr>
          <w:lang w:val="it-IT"/>
        </w:rPr>
        <w:t xml:space="preserve"> : ”</w:t>
      </w:r>
      <w:r w:rsidR="00C044CC">
        <w:rPr>
          <w:lang w:val="it-IT"/>
        </w:rPr>
        <w:t>833</w:t>
      </w:r>
      <w:r w:rsidR="00C044CC" w:rsidRPr="006058EC">
        <w:rPr>
          <w:lang w:val="it-IT"/>
        </w:rPr>
        <w:t xml:space="preserve">”, </w:t>
      </w:r>
      <w:r w:rsidR="00C044CC" w:rsidRPr="006058EC">
        <w:rPr>
          <w:b/>
          <w:bCs/>
          <w:lang w:val="it-IT"/>
        </w:rPr>
        <w:t>se va citi</w:t>
      </w:r>
      <w:r w:rsidR="00C044CC" w:rsidRPr="006058EC">
        <w:rPr>
          <w:lang w:val="it-IT"/>
        </w:rPr>
        <w:t xml:space="preserve"> : ”</w:t>
      </w:r>
      <w:r w:rsidR="00C044CC" w:rsidRPr="00C044CC">
        <w:rPr>
          <w:b/>
          <w:bCs/>
          <w:lang w:val="it-IT"/>
        </w:rPr>
        <w:t>846</w:t>
      </w:r>
      <w:r w:rsidR="00C044CC" w:rsidRPr="006058EC">
        <w:rPr>
          <w:lang w:val="it-IT"/>
        </w:rPr>
        <w:t>”.</w:t>
      </w:r>
    </w:p>
    <w:p w14:paraId="1CD9ADE8" w14:textId="77777777" w:rsidR="005A4EB5" w:rsidRPr="006058EC" w:rsidRDefault="005A4EB5" w:rsidP="00C044CC">
      <w:pPr>
        <w:ind w:firstLine="720"/>
        <w:contextualSpacing/>
        <w:jc w:val="both"/>
        <w:rPr>
          <w:lang w:val="it-IT"/>
        </w:rPr>
      </w:pPr>
    </w:p>
    <w:p w14:paraId="60E9DF98" w14:textId="6BF434BE" w:rsidR="00CA7F95" w:rsidRPr="00283E79" w:rsidRDefault="00076ABC" w:rsidP="00076ABC">
      <w:pPr>
        <w:contextualSpacing/>
        <w:jc w:val="both"/>
      </w:pPr>
      <w:r>
        <w:rPr>
          <w:b/>
        </w:rPr>
        <w:t xml:space="preserve">          </w:t>
      </w:r>
      <w:r w:rsidR="009437A5">
        <w:rPr>
          <w:b/>
        </w:rPr>
        <w:tab/>
        <w:t>6</w:t>
      </w:r>
      <w:r>
        <w:rPr>
          <w:b/>
        </w:rPr>
        <w:t>.</w:t>
      </w:r>
      <w:r w:rsidR="00CA7F95" w:rsidRPr="00BC3B13">
        <w:rPr>
          <w:bCs/>
        </w:rPr>
        <w:t xml:space="preserve"> </w:t>
      </w:r>
      <w:r w:rsidR="00CA7F95">
        <w:rPr>
          <w:bCs/>
        </w:rPr>
        <w:t>Prezent</w:t>
      </w:r>
      <w:r w:rsidR="00EB044B">
        <w:rPr>
          <w:bCs/>
        </w:rPr>
        <w:t>a</w:t>
      </w:r>
      <w:r w:rsidR="00CA7F95">
        <w:rPr>
          <w:bCs/>
        </w:rPr>
        <w:t xml:space="preserve"> rectific</w:t>
      </w:r>
      <w:r w:rsidR="00084727">
        <w:rPr>
          <w:bCs/>
        </w:rPr>
        <w:t>a</w:t>
      </w:r>
      <w:r w:rsidR="00EB044B">
        <w:rPr>
          <w:bCs/>
        </w:rPr>
        <w:t>re  se supune aceluiași</w:t>
      </w:r>
      <w:r w:rsidR="00084727">
        <w:rPr>
          <w:bCs/>
        </w:rPr>
        <w:t xml:space="preserve"> </w:t>
      </w:r>
      <w:r w:rsidR="00EB044B">
        <w:rPr>
          <w:bCs/>
        </w:rPr>
        <w:t xml:space="preserve"> regim de </w:t>
      </w:r>
      <w:proofErr w:type="spellStart"/>
      <w:r w:rsidR="00CA7F95" w:rsidRPr="00283E79">
        <w:rPr>
          <w:lang w:val="en-US"/>
        </w:rPr>
        <w:t>comunic</w:t>
      </w:r>
      <w:r w:rsidR="00EB044B">
        <w:rPr>
          <w:lang w:val="en-US"/>
        </w:rPr>
        <w:t>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aduce</w:t>
      </w:r>
      <w:r w:rsidR="00EB044B">
        <w:rPr>
          <w:lang w:val="en-US"/>
        </w:rPr>
        <w:t>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</w:t>
      </w:r>
      <w:r w:rsidR="00EB044B">
        <w:rPr>
          <w:lang w:val="en-US"/>
        </w:rPr>
        <w:t>ș</w:t>
      </w:r>
      <w:r>
        <w:rPr>
          <w:lang w:val="en-US"/>
        </w:rPr>
        <w:t>tință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r w:rsidR="0055348C">
        <w:rPr>
          <w:lang w:val="en-US"/>
        </w:rPr>
        <w:t xml:space="preserve"> cu cel</w:t>
      </w:r>
      <w:r w:rsidR="00EB044B">
        <w:rPr>
          <w:lang w:val="en-US"/>
        </w:rPr>
        <w:t xml:space="preserve"> </w:t>
      </w:r>
      <w:proofErr w:type="spellStart"/>
      <w:r w:rsidR="00EB044B">
        <w:rPr>
          <w:lang w:val="en-US"/>
        </w:rPr>
        <w:t>aplicat</w:t>
      </w:r>
      <w:proofErr w:type="spellEnd"/>
      <w:r w:rsidR="00EB044B">
        <w:rPr>
          <w:lang w:val="en-US"/>
        </w:rPr>
        <w:t xml:space="preserve"> </w:t>
      </w:r>
      <w:r>
        <w:t>Hotărâr</w:t>
      </w:r>
      <w:r w:rsidR="00EB044B">
        <w:t>ii</w:t>
      </w:r>
      <w:r>
        <w:t xml:space="preserve"> Consiliului Județean Satu </w:t>
      </w:r>
      <w:r w:rsidRPr="000D4C00">
        <w:t xml:space="preserve">Mare </w:t>
      </w:r>
      <w:r w:rsidR="000D4C00" w:rsidRPr="000D4C00">
        <w:t>nr.132 /23.10.2025 pentru modificarea Anexelor nr.1, nr.2, nr.5, nr.9, nr.10, nr.11, nr.12, nr.15, nr.16, nr.17, nr.18, nr.19, nr.20 și nr.21 la Hotărârea Consiliului Județean Satu Mare nr.144/2023 privind aprobarea modificării tarifului mediu lei/km/loc inclusiv TVA și a tarifelor prevăzute în anexa nr.5.1 din contractele de delegare a gestiunii serviciului public de transport județean de persoane prin curse regulate în aria teritorială de competență a UAT Județul Satu Mare</w:t>
      </w:r>
      <w:r w:rsidRPr="000D4C00">
        <w:t>.</w:t>
      </w:r>
    </w:p>
    <w:p w14:paraId="0733AC27" w14:textId="77777777" w:rsidR="00CA7F95" w:rsidRDefault="00CA7F95" w:rsidP="001D7A13">
      <w:pPr>
        <w:jc w:val="both"/>
        <w:rPr>
          <w:bCs/>
          <w:szCs w:val="20"/>
          <w:lang w:val="en-US"/>
        </w:rPr>
      </w:pPr>
    </w:p>
    <w:p w14:paraId="209BA1B6" w14:textId="77777777" w:rsidR="000D4C00" w:rsidRDefault="000D4C00" w:rsidP="001D7A13">
      <w:pPr>
        <w:jc w:val="both"/>
        <w:rPr>
          <w:b/>
          <w:szCs w:val="20"/>
          <w:lang w:val="it-IT"/>
        </w:rPr>
      </w:pPr>
    </w:p>
    <w:p w14:paraId="06A4D748" w14:textId="77777777" w:rsidR="000D4C00" w:rsidRDefault="000D4C00" w:rsidP="001D7A13">
      <w:pPr>
        <w:jc w:val="both"/>
        <w:rPr>
          <w:b/>
          <w:szCs w:val="20"/>
          <w:lang w:val="it-IT"/>
        </w:rPr>
      </w:pPr>
    </w:p>
    <w:p w14:paraId="55651BD8" w14:textId="0D97765F" w:rsidR="00CA7F95" w:rsidRPr="00283E79" w:rsidRDefault="00CA7F95" w:rsidP="000D4C00">
      <w:pPr>
        <w:ind w:left="720" w:firstLine="720"/>
        <w:jc w:val="both"/>
        <w:rPr>
          <w:b/>
          <w:szCs w:val="20"/>
          <w:lang w:val="it-IT"/>
        </w:rPr>
      </w:pPr>
      <w:r w:rsidRPr="00283E79">
        <w:rPr>
          <w:b/>
          <w:szCs w:val="20"/>
          <w:lang w:val="it-IT"/>
        </w:rPr>
        <w:t xml:space="preserve">                                                        </w:t>
      </w:r>
      <w:r>
        <w:rPr>
          <w:b/>
          <w:szCs w:val="20"/>
          <w:lang w:val="it-IT"/>
        </w:rPr>
        <w:t xml:space="preserve">                      </w:t>
      </w:r>
      <w:r w:rsidR="002461EA">
        <w:rPr>
          <w:b/>
          <w:szCs w:val="20"/>
          <w:lang w:val="it-IT"/>
        </w:rPr>
        <w:t>CONTRASEMNEAZĂ,</w:t>
      </w:r>
    </w:p>
    <w:p w14:paraId="22E9FDCB" w14:textId="05B96E77" w:rsidR="00CA7F95" w:rsidRPr="00283E79" w:rsidRDefault="00CA7F95" w:rsidP="001D7A13">
      <w:pPr>
        <w:jc w:val="both"/>
        <w:rPr>
          <w:szCs w:val="20"/>
          <w:lang w:val="it-IT"/>
        </w:rPr>
      </w:pPr>
      <w:r w:rsidRPr="00283E79">
        <w:rPr>
          <w:szCs w:val="20"/>
          <w:lang w:val="it-IT"/>
        </w:rPr>
        <w:t xml:space="preserve">             </w:t>
      </w:r>
      <w:r w:rsidR="002461EA">
        <w:rPr>
          <w:szCs w:val="20"/>
          <w:lang w:val="it-IT"/>
        </w:rPr>
        <w:t xml:space="preserve">    </w:t>
      </w:r>
      <w:r w:rsidRPr="00283E79">
        <w:rPr>
          <w:szCs w:val="20"/>
          <w:lang w:val="it-IT"/>
        </w:rPr>
        <w:t xml:space="preserve">   </w:t>
      </w:r>
      <w:r w:rsidRPr="00283E79">
        <w:rPr>
          <w:b/>
          <w:bCs/>
          <w:szCs w:val="20"/>
          <w:lang w:val="it-IT"/>
        </w:rPr>
        <w:t>PREŞEDINTE,</w:t>
      </w:r>
      <w:r w:rsidRPr="00283E79">
        <w:rPr>
          <w:b/>
          <w:bCs/>
          <w:i/>
          <w:szCs w:val="20"/>
          <w:lang w:val="it-IT"/>
        </w:rPr>
        <w:t xml:space="preserve">     </w:t>
      </w:r>
      <w:r w:rsidRPr="00283E79">
        <w:rPr>
          <w:iCs/>
          <w:szCs w:val="20"/>
          <w:lang w:val="it-IT"/>
        </w:rPr>
        <w:t xml:space="preserve">                                          </w:t>
      </w:r>
      <w:r w:rsidRPr="00283E79">
        <w:rPr>
          <w:b/>
          <w:bCs/>
          <w:iCs/>
          <w:szCs w:val="20"/>
          <w:lang w:val="it-IT"/>
        </w:rPr>
        <w:t>SECRETAR GENERAL AL JUDEȚULUI,</w:t>
      </w:r>
      <w:r w:rsidRPr="00283E79">
        <w:rPr>
          <w:b/>
          <w:bCs/>
          <w:i/>
          <w:szCs w:val="20"/>
          <w:lang w:val="it-IT"/>
        </w:rPr>
        <w:t xml:space="preserve">                                                                                        </w:t>
      </w:r>
    </w:p>
    <w:p w14:paraId="05BA23CD" w14:textId="63293D47" w:rsidR="00CA7F95" w:rsidRDefault="00CA7F95" w:rsidP="001D7A13">
      <w:pPr>
        <w:jc w:val="both"/>
        <w:rPr>
          <w:b/>
          <w:bCs/>
          <w:szCs w:val="20"/>
          <w:lang w:val="it-IT"/>
        </w:rPr>
      </w:pPr>
      <w:r w:rsidRPr="00283E79">
        <w:rPr>
          <w:bCs/>
          <w:szCs w:val="20"/>
          <w:lang w:val="it-IT"/>
        </w:rPr>
        <w:t xml:space="preserve">                 </w:t>
      </w:r>
      <w:r w:rsidR="002461EA">
        <w:rPr>
          <w:bCs/>
          <w:szCs w:val="20"/>
          <w:lang w:val="it-IT"/>
        </w:rPr>
        <w:t xml:space="preserve">   </w:t>
      </w:r>
      <w:r w:rsidRPr="00283E79">
        <w:rPr>
          <w:bCs/>
          <w:szCs w:val="20"/>
          <w:lang w:val="it-IT"/>
        </w:rPr>
        <w:t xml:space="preserve">  Pataki Csaba                                                        </w:t>
      </w:r>
      <w:r>
        <w:rPr>
          <w:bCs/>
          <w:szCs w:val="20"/>
          <w:lang w:val="it-IT"/>
        </w:rPr>
        <w:t xml:space="preserve">  </w:t>
      </w:r>
      <w:r w:rsidRPr="00283E79">
        <w:rPr>
          <w:bCs/>
          <w:szCs w:val="20"/>
          <w:lang w:val="it-IT"/>
        </w:rPr>
        <w:t xml:space="preserve"> </w:t>
      </w:r>
      <w:r>
        <w:rPr>
          <w:bCs/>
          <w:szCs w:val="20"/>
          <w:lang w:val="it-IT"/>
        </w:rPr>
        <w:t xml:space="preserve"> </w:t>
      </w:r>
      <w:r w:rsidRPr="00283E79">
        <w:rPr>
          <w:bCs/>
          <w:szCs w:val="20"/>
          <w:lang w:val="it-IT"/>
        </w:rPr>
        <w:t>Crasnai Mihaela Elena</w:t>
      </w:r>
      <w:r>
        <w:rPr>
          <w:bCs/>
          <w:szCs w:val="20"/>
          <w:lang w:val="it-IT"/>
        </w:rPr>
        <w:t xml:space="preserve"> </w:t>
      </w:r>
      <w:r w:rsidRPr="00283E79">
        <w:rPr>
          <w:bCs/>
          <w:szCs w:val="20"/>
          <w:lang w:val="it-IT"/>
        </w:rPr>
        <w:t>Ana</w:t>
      </w:r>
      <w:r w:rsidRPr="00283E79">
        <w:rPr>
          <w:b/>
          <w:bCs/>
          <w:szCs w:val="20"/>
          <w:lang w:val="it-IT"/>
        </w:rPr>
        <w:tab/>
      </w:r>
    </w:p>
    <w:p w14:paraId="50FC14C9" w14:textId="77777777" w:rsidR="00CA7F95" w:rsidRDefault="00CA7F95" w:rsidP="001D7A13">
      <w:pPr>
        <w:jc w:val="both"/>
        <w:rPr>
          <w:b/>
          <w:bCs/>
          <w:szCs w:val="20"/>
          <w:lang w:val="it-IT"/>
        </w:rPr>
      </w:pPr>
    </w:p>
    <w:p w14:paraId="442C5BF6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07CC76E1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7B13194E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7ED85A72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6530222E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3BE7AE0E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0E18D294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3641801C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6D5B9C1A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56129708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7F107A2C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4CDE0F88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5FFBA835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074DD22C" w14:textId="77777777" w:rsidR="000D4C00" w:rsidRDefault="000D4C00" w:rsidP="001D7A13">
      <w:pPr>
        <w:jc w:val="both"/>
        <w:rPr>
          <w:b/>
          <w:bCs/>
          <w:szCs w:val="20"/>
          <w:lang w:val="it-IT"/>
        </w:rPr>
      </w:pPr>
    </w:p>
    <w:p w14:paraId="3DF2F0FC" w14:textId="4FEDAE52" w:rsidR="00C044CC" w:rsidRDefault="00C044CC" w:rsidP="00C044CC">
      <w:pPr>
        <w:jc w:val="both"/>
        <w:rPr>
          <w:sz w:val="16"/>
          <w:szCs w:val="16"/>
        </w:rPr>
      </w:pPr>
      <w:r w:rsidRPr="00283E79">
        <w:rPr>
          <w:b/>
          <w:bCs/>
          <w:szCs w:val="20"/>
          <w:lang w:val="it-IT"/>
        </w:rPr>
        <w:t xml:space="preserve">   </w:t>
      </w:r>
      <w:proofErr w:type="spellStart"/>
      <w:r w:rsidRPr="00283E79">
        <w:rPr>
          <w:sz w:val="16"/>
          <w:szCs w:val="16"/>
        </w:rPr>
        <w:t>Red</w:t>
      </w:r>
      <w:proofErr w:type="spellEnd"/>
      <w:r w:rsidRPr="00283E79">
        <w:rPr>
          <w:sz w:val="16"/>
          <w:szCs w:val="16"/>
        </w:rPr>
        <w:t>/tehn./</w:t>
      </w:r>
      <w:r>
        <w:rPr>
          <w:sz w:val="16"/>
          <w:szCs w:val="16"/>
        </w:rPr>
        <w:t>T.A.F.</w:t>
      </w:r>
      <w:r w:rsidRPr="00283E79">
        <w:rPr>
          <w:sz w:val="16"/>
          <w:szCs w:val="16"/>
        </w:rPr>
        <w:t>/</w:t>
      </w:r>
      <w:r w:rsidR="005A4EB5">
        <w:rPr>
          <w:sz w:val="16"/>
          <w:szCs w:val="16"/>
        </w:rPr>
        <w:t>5</w:t>
      </w:r>
      <w:r w:rsidRPr="00283E79">
        <w:rPr>
          <w:sz w:val="16"/>
          <w:szCs w:val="16"/>
        </w:rPr>
        <w:t xml:space="preserve"> ex.</w:t>
      </w:r>
    </w:p>
    <w:sectPr w:rsidR="00C044CC" w:rsidSect="008C3E31">
      <w:pgSz w:w="12240" w:h="15840"/>
      <w:pgMar w:top="851" w:right="108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2FA1" w14:textId="77777777" w:rsidR="00A1011B" w:rsidRDefault="00A1011B" w:rsidP="002461EA">
      <w:r>
        <w:separator/>
      </w:r>
    </w:p>
  </w:endnote>
  <w:endnote w:type="continuationSeparator" w:id="0">
    <w:p w14:paraId="591FFE02" w14:textId="77777777" w:rsidR="00A1011B" w:rsidRDefault="00A1011B" w:rsidP="0024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102F" w14:textId="77777777" w:rsidR="00A1011B" w:rsidRDefault="00A1011B" w:rsidP="002461EA">
      <w:r>
        <w:separator/>
      </w:r>
    </w:p>
  </w:footnote>
  <w:footnote w:type="continuationSeparator" w:id="0">
    <w:p w14:paraId="643FB283" w14:textId="77777777" w:rsidR="00A1011B" w:rsidRDefault="00A1011B" w:rsidP="0024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CEF"/>
    <w:multiLevelType w:val="hybridMultilevel"/>
    <w:tmpl w:val="9AD2CF4A"/>
    <w:lvl w:ilvl="0" w:tplc="A906E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650"/>
    <w:multiLevelType w:val="hybridMultilevel"/>
    <w:tmpl w:val="08526F24"/>
    <w:lvl w:ilvl="0" w:tplc="C680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91E"/>
    <w:multiLevelType w:val="hybridMultilevel"/>
    <w:tmpl w:val="CDFE0458"/>
    <w:lvl w:ilvl="0" w:tplc="E8D247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E7967"/>
    <w:multiLevelType w:val="hybridMultilevel"/>
    <w:tmpl w:val="484C1C5E"/>
    <w:lvl w:ilvl="0" w:tplc="04FA28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0530481"/>
    <w:multiLevelType w:val="hybridMultilevel"/>
    <w:tmpl w:val="3446AE84"/>
    <w:lvl w:ilvl="0" w:tplc="04360E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5265EDF"/>
    <w:multiLevelType w:val="hybridMultilevel"/>
    <w:tmpl w:val="EAC88550"/>
    <w:lvl w:ilvl="0" w:tplc="095444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425271"/>
    <w:multiLevelType w:val="hybridMultilevel"/>
    <w:tmpl w:val="DDF46FD4"/>
    <w:lvl w:ilvl="0" w:tplc="AC224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C5A4A"/>
    <w:multiLevelType w:val="hybridMultilevel"/>
    <w:tmpl w:val="CEF0527E"/>
    <w:lvl w:ilvl="0" w:tplc="AD8C740E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8" w15:restartNumberingAfterBreak="0">
    <w:nsid w:val="63562860"/>
    <w:multiLevelType w:val="hybridMultilevel"/>
    <w:tmpl w:val="EA5C7434"/>
    <w:lvl w:ilvl="0" w:tplc="E15AB6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7A90020"/>
    <w:multiLevelType w:val="hybridMultilevel"/>
    <w:tmpl w:val="763EB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12E6A"/>
    <w:multiLevelType w:val="hybridMultilevel"/>
    <w:tmpl w:val="214CDD5E"/>
    <w:lvl w:ilvl="0" w:tplc="75A00C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21917813">
    <w:abstractNumId w:val="7"/>
  </w:num>
  <w:num w:numId="2" w16cid:durableId="620692177">
    <w:abstractNumId w:val="10"/>
  </w:num>
  <w:num w:numId="3" w16cid:durableId="1835610669">
    <w:abstractNumId w:val="3"/>
  </w:num>
  <w:num w:numId="4" w16cid:durableId="2053264401">
    <w:abstractNumId w:val="6"/>
  </w:num>
  <w:num w:numId="5" w16cid:durableId="986936515">
    <w:abstractNumId w:val="5"/>
  </w:num>
  <w:num w:numId="6" w16cid:durableId="1619098035">
    <w:abstractNumId w:val="1"/>
  </w:num>
  <w:num w:numId="7" w16cid:durableId="2009406882">
    <w:abstractNumId w:val="4"/>
  </w:num>
  <w:num w:numId="8" w16cid:durableId="1349066432">
    <w:abstractNumId w:val="0"/>
  </w:num>
  <w:num w:numId="9" w16cid:durableId="778918079">
    <w:abstractNumId w:val="8"/>
  </w:num>
  <w:num w:numId="10" w16cid:durableId="725110330">
    <w:abstractNumId w:val="9"/>
  </w:num>
  <w:num w:numId="11" w16cid:durableId="33287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E2"/>
    <w:rsid w:val="0000131C"/>
    <w:rsid w:val="00002A5A"/>
    <w:rsid w:val="0000427A"/>
    <w:rsid w:val="000045F5"/>
    <w:rsid w:val="0000671B"/>
    <w:rsid w:val="00010962"/>
    <w:rsid w:val="00015488"/>
    <w:rsid w:val="00020EA4"/>
    <w:rsid w:val="00021338"/>
    <w:rsid w:val="0002271A"/>
    <w:rsid w:val="00025BB1"/>
    <w:rsid w:val="00030091"/>
    <w:rsid w:val="00033635"/>
    <w:rsid w:val="00035570"/>
    <w:rsid w:val="0004053B"/>
    <w:rsid w:val="000570C5"/>
    <w:rsid w:val="0006017C"/>
    <w:rsid w:val="00065C1A"/>
    <w:rsid w:val="00072017"/>
    <w:rsid w:val="00074ED6"/>
    <w:rsid w:val="00076ABC"/>
    <w:rsid w:val="0008067B"/>
    <w:rsid w:val="00084727"/>
    <w:rsid w:val="00085990"/>
    <w:rsid w:val="0008703B"/>
    <w:rsid w:val="000A4448"/>
    <w:rsid w:val="000C620D"/>
    <w:rsid w:val="000D4C00"/>
    <w:rsid w:val="000D6E8F"/>
    <w:rsid w:val="00110FFD"/>
    <w:rsid w:val="001414F9"/>
    <w:rsid w:val="001462DD"/>
    <w:rsid w:val="00157C67"/>
    <w:rsid w:val="00160940"/>
    <w:rsid w:val="00166BCA"/>
    <w:rsid w:val="0019786F"/>
    <w:rsid w:val="001A091A"/>
    <w:rsid w:val="001A6B46"/>
    <w:rsid w:val="001A71CA"/>
    <w:rsid w:val="001B30B6"/>
    <w:rsid w:val="001C154B"/>
    <w:rsid w:val="001C25E7"/>
    <w:rsid w:val="001C3D23"/>
    <w:rsid w:val="001C4B5D"/>
    <w:rsid w:val="001C712D"/>
    <w:rsid w:val="001D11F8"/>
    <w:rsid w:val="001D41CE"/>
    <w:rsid w:val="001D7A13"/>
    <w:rsid w:val="001E12B6"/>
    <w:rsid w:val="00201903"/>
    <w:rsid w:val="00210BBF"/>
    <w:rsid w:val="00241718"/>
    <w:rsid w:val="002461EA"/>
    <w:rsid w:val="002470D9"/>
    <w:rsid w:val="00255F9C"/>
    <w:rsid w:val="00261D8A"/>
    <w:rsid w:val="002751DD"/>
    <w:rsid w:val="00283E79"/>
    <w:rsid w:val="00284C1A"/>
    <w:rsid w:val="002930E6"/>
    <w:rsid w:val="002B1721"/>
    <w:rsid w:val="002B6458"/>
    <w:rsid w:val="002C11E6"/>
    <w:rsid w:val="002C58D2"/>
    <w:rsid w:val="002F0607"/>
    <w:rsid w:val="003044F5"/>
    <w:rsid w:val="00311713"/>
    <w:rsid w:val="00325E20"/>
    <w:rsid w:val="00335510"/>
    <w:rsid w:val="003404B7"/>
    <w:rsid w:val="00340A24"/>
    <w:rsid w:val="00343FA5"/>
    <w:rsid w:val="003663BA"/>
    <w:rsid w:val="003726A5"/>
    <w:rsid w:val="0038269D"/>
    <w:rsid w:val="003A2732"/>
    <w:rsid w:val="003A44E8"/>
    <w:rsid w:val="003A5AB5"/>
    <w:rsid w:val="003C6B37"/>
    <w:rsid w:val="003D6D5E"/>
    <w:rsid w:val="003E3D32"/>
    <w:rsid w:val="003F3B7E"/>
    <w:rsid w:val="003F73EE"/>
    <w:rsid w:val="00400A89"/>
    <w:rsid w:val="00425883"/>
    <w:rsid w:val="00425DA1"/>
    <w:rsid w:val="00431D55"/>
    <w:rsid w:val="0044319B"/>
    <w:rsid w:val="0044654E"/>
    <w:rsid w:val="00467075"/>
    <w:rsid w:val="00477E8E"/>
    <w:rsid w:val="004A5ED2"/>
    <w:rsid w:val="004B2901"/>
    <w:rsid w:val="004C483B"/>
    <w:rsid w:val="004E3381"/>
    <w:rsid w:val="004F41C1"/>
    <w:rsid w:val="004F6AD8"/>
    <w:rsid w:val="0050649C"/>
    <w:rsid w:val="00525273"/>
    <w:rsid w:val="00527388"/>
    <w:rsid w:val="005354FF"/>
    <w:rsid w:val="0053583F"/>
    <w:rsid w:val="00540488"/>
    <w:rsid w:val="0054686F"/>
    <w:rsid w:val="0055348C"/>
    <w:rsid w:val="00554D10"/>
    <w:rsid w:val="00557BCA"/>
    <w:rsid w:val="00563004"/>
    <w:rsid w:val="005676DB"/>
    <w:rsid w:val="00567864"/>
    <w:rsid w:val="00576BBD"/>
    <w:rsid w:val="005842D3"/>
    <w:rsid w:val="00591132"/>
    <w:rsid w:val="005A4EB5"/>
    <w:rsid w:val="005A67D9"/>
    <w:rsid w:val="005B2624"/>
    <w:rsid w:val="005B465B"/>
    <w:rsid w:val="005D10B8"/>
    <w:rsid w:val="005D2DF2"/>
    <w:rsid w:val="005D3B99"/>
    <w:rsid w:val="005D4315"/>
    <w:rsid w:val="005F219D"/>
    <w:rsid w:val="005F33F0"/>
    <w:rsid w:val="00603345"/>
    <w:rsid w:val="006058EC"/>
    <w:rsid w:val="006078DA"/>
    <w:rsid w:val="00622347"/>
    <w:rsid w:val="00637560"/>
    <w:rsid w:val="00653253"/>
    <w:rsid w:val="0066032B"/>
    <w:rsid w:val="0066746D"/>
    <w:rsid w:val="006B6027"/>
    <w:rsid w:val="006D0A59"/>
    <w:rsid w:val="006D2853"/>
    <w:rsid w:val="006D2F8F"/>
    <w:rsid w:val="006D45AA"/>
    <w:rsid w:val="006D76A6"/>
    <w:rsid w:val="006E3F10"/>
    <w:rsid w:val="006E4BA2"/>
    <w:rsid w:val="00702C06"/>
    <w:rsid w:val="00737547"/>
    <w:rsid w:val="00741CF4"/>
    <w:rsid w:val="00743EFE"/>
    <w:rsid w:val="00744D35"/>
    <w:rsid w:val="00746D5B"/>
    <w:rsid w:val="00773416"/>
    <w:rsid w:val="00784DCC"/>
    <w:rsid w:val="007B6E14"/>
    <w:rsid w:val="007C255F"/>
    <w:rsid w:val="007D25D4"/>
    <w:rsid w:val="007D4D25"/>
    <w:rsid w:val="007F3571"/>
    <w:rsid w:val="007F4D77"/>
    <w:rsid w:val="00805BD1"/>
    <w:rsid w:val="00813E41"/>
    <w:rsid w:val="00840582"/>
    <w:rsid w:val="008662E4"/>
    <w:rsid w:val="00875117"/>
    <w:rsid w:val="00876FD5"/>
    <w:rsid w:val="00887EFF"/>
    <w:rsid w:val="008916BA"/>
    <w:rsid w:val="008918DC"/>
    <w:rsid w:val="00893718"/>
    <w:rsid w:val="008A4C2F"/>
    <w:rsid w:val="008B1678"/>
    <w:rsid w:val="008B2823"/>
    <w:rsid w:val="008B37DA"/>
    <w:rsid w:val="008B7CFE"/>
    <w:rsid w:val="008C3E31"/>
    <w:rsid w:val="008C4AA3"/>
    <w:rsid w:val="008F478E"/>
    <w:rsid w:val="00902632"/>
    <w:rsid w:val="00916BBE"/>
    <w:rsid w:val="00920B6F"/>
    <w:rsid w:val="009277C4"/>
    <w:rsid w:val="00934E72"/>
    <w:rsid w:val="0094019A"/>
    <w:rsid w:val="009437A5"/>
    <w:rsid w:val="00966F2C"/>
    <w:rsid w:val="00972B88"/>
    <w:rsid w:val="009764F7"/>
    <w:rsid w:val="00976DEF"/>
    <w:rsid w:val="009774A7"/>
    <w:rsid w:val="009907C1"/>
    <w:rsid w:val="009A3B6B"/>
    <w:rsid w:val="009B7190"/>
    <w:rsid w:val="009C6464"/>
    <w:rsid w:val="009D204F"/>
    <w:rsid w:val="009D2D65"/>
    <w:rsid w:val="009D2E6F"/>
    <w:rsid w:val="009D4199"/>
    <w:rsid w:val="009D6D44"/>
    <w:rsid w:val="009D7D9C"/>
    <w:rsid w:val="009E30A7"/>
    <w:rsid w:val="00A037DC"/>
    <w:rsid w:val="00A1011B"/>
    <w:rsid w:val="00A16EB0"/>
    <w:rsid w:val="00A34609"/>
    <w:rsid w:val="00A36117"/>
    <w:rsid w:val="00A4294F"/>
    <w:rsid w:val="00A430B3"/>
    <w:rsid w:val="00A54F3C"/>
    <w:rsid w:val="00A71CBD"/>
    <w:rsid w:val="00A7292C"/>
    <w:rsid w:val="00A83969"/>
    <w:rsid w:val="00AA0360"/>
    <w:rsid w:val="00AD7EA0"/>
    <w:rsid w:val="00AE3321"/>
    <w:rsid w:val="00AE5FC2"/>
    <w:rsid w:val="00AF4211"/>
    <w:rsid w:val="00B0186C"/>
    <w:rsid w:val="00B01B63"/>
    <w:rsid w:val="00B06C9E"/>
    <w:rsid w:val="00B106BF"/>
    <w:rsid w:val="00B1314C"/>
    <w:rsid w:val="00B134E9"/>
    <w:rsid w:val="00B3091A"/>
    <w:rsid w:val="00B416A0"/>
    <w:rsid w:val="00B42843"/>
    <w:rsid w:val="00B51373"/>
    <w:rsid w:val="00B517E5"/>
    <w:rsid w:val="00B538BD"/>
    <w:rsid w:val="00B61925"/>
    <w:rsid w:val="00B751DD"/>
    <w:rsid w:val="00B877C7"/>
    <w:rsid w:val="00B91BBD"/>
    <w:rsid w:val="00B978B9"/>
    <w:rsid w:val="00BA2B03"/>
    <w:rsid w:val="00BA5269"/>
    <w:rsid w:val="00BC29CF"/>
    <w:rsid w:val="00BC3B13"/>
    <w:rsid w:val="00BC4351"/>
    <w:rsid w:val="00BC5BDF"/>
    <w:rsid w:val="00BC5D69"/>
    <w:rsid w:val="00BC6F7D"/>
    <w:rsid w:val="00BD0184"/>
    <w:rsid w:val="00BD2D06"/>
    <w:rsid w:val="00BD3A8F"/>
    <w:rsid w:val="00BD57AC"/>
    <w:rsid w:val="00BE78AF"/>
    <w:rsid w:val="00BF1495"/>
    <w:rsid w:val="00C044CC"/>
    <w:rsid w:val="00C05E77"/>
    <w:rsid w:val="00C16D91"/>
    <w:rsid w:val="00C176D0"/>
    <w:rsid w:val="00C36723"/>
    <w:rsid w:val="00C5110B"/>
    <w:rsid w:val="00C530E4"/>
    <w:rsid w:val="00C57F1D"/>
    <w:rsid w:val="00C830B3"/>
    <w:rsid w:val="00C90459"/>
    <w:rsid w:val="00C97C13"/>
    <w:rsid w:val="00CA2350"/>
    <w:rsid w:val="00CA7F95"/>
    <w:rsid w:val="00CB7F54"/>
    <w:rsid w:val="00CD4A97"/>
    <w:rsid w:val="00CD5386"/>
    <w:rsid w:val="00CD6EA2"/>
    <w:rsid w:val="00CE0F2E"/>
    <w:rsid w:val="00CE5F0D"/>
    <w:rsid w:val="00CE743A"/>
    <w:rsid w:val="00CF1795"/>
    <w:rsid w:val="00D02E89"/>
    <w:rsid w:val="00D426EF"/>
    <w:rsid w:val="00D4316F"/>
    <w:rsid w:val="00D46B55"/>
    <w:rsid w:val="00D63FB8"/>
    <w:rsid w:val="00D660C3"/>
    <w:rsid w:val="00D76F91"/>
    <w:rsid w:val="00D91339"/>
    <w:rsid w:val="00D921C9"/>
    <w:rsid w:val="00DC1CA4"/>
    <w:rsid w:val="00DC3E76"/>
    <w:rsid w:val="00DC4284"/>
    <w:rsid w:val="00DC6C48"/>
    <w:rsid w:val="00DD1336"/>
    <w:rsid w:val="00DE7A2D"/>
    <w:rsid w:val="00DF2C08"/>
    <w:rsid w:val="00DF6C42"/>
    <w:rsid w:val="00E12D42"/>
    <w:rsid w:val="00E20DFA"/>
    <w:rsid w:val="00E33DE6"/>
    <w:rsid w:val="00E55D4F"/>
    <w:rsid w:val="00E57AAB"/>
    <w:rsid w:val="00E66E12"/>
    <w:rsid w:val="00E70332"/>
    <w:rsid w:val="00E90780"/>
    <w:rsid w:val="00E90E15"/>
    <w:rsid w:val="00E93AA5"/>
    <w:rsid w:val="00EA17DA"/>
    <w:rsid w:val="00EB044B"/>
    <w:rsid w:val="00EB2281"/>
    <w:rsid w:val="00ED1DA8"/>
    <w:rsid w:val="00ED41C7"/>
    <w:rsid w:val="00EE01D3"/>
    <w:rsid w:val="00EE31AB"/>
    <w:rsid w:val="00EE414C"/>
    <w:rsid w:val="00EE7FE2"/>
    <w:rsid w:val="00EF230F"/>
    <w:rsid w:val="00F35A98"/>
    <w:rsid w:val="00F378EA"/>
    <w:rsid w:val="00F408F6"/>
    <w:rsid w:val="00F42D2E"/>
    <w:rsid w:val="00F52AEF"/>
    <w:rsid w:val="00F7225A"/>
    <w:rsid w:val="00F9278A"/>
    <w:rsid w:val="00FA163B"/>
    <w:rsid w:val="00FA74C7"/>
    <w:rsid w:val="00FA7ED4"/>
    <w:rsid w:val="00FB6315"/>
    <w:rsid w:val="00FC126E"/>
    <w:rsid w:val="00FC7A31"/>
    <w:rsid w:val="00FD2A6A"/>
    <w:rsid w:val="00FE0696"/>
    <w:rsid w:val="00FE224E"/>
    <w:rsid w:val="00FE3A54"/>
    <w:rsid w:val="00FF4F7B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7B9FF"/>
  <w15:chartTrackingRefBased/>
  <w15:docId w15:val="{F6E4F41A-6828-4DA1-8CBA-6FCDE11C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B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1E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46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1E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 Mihaita</dc:creator>
  <cp:keywords/>
  <dc:description/>
  <cp:lastModifiedBy>Adina Tomsa</cp:lastModifiedBy>
  <cp:revision>53</cp:revision>
  <cp:lastPrinted>2025-11-13T13:17:00Z</cp:lastPrinted>
  <dcterms:created xsi:type="dcterms:W3CDTF">2024-12-17T08:15:00Z</dcterms:created>
  <dcterms:modified xsi:type="dcterms:W3CDTF">2025-11-13T13:18:00Z</dcterms:modified>
</cp:coreProperties>
</file>