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BD89F" w14:textId="0A2BF7C4" w:rsidR="005D684C" w:rsidRPr="001B4D7D" w:rsidRDefault="005D684C" w:rsidP="00A61436">
      <w:pPr>
        <w:pStyle w:val="Subtitle"/>
        <w:ind w:left="-567" w:right="-716" w:firstLine="567"/>
        <w:contextualSpacing/>
        <w:jc w:val="both"/>
        <w:rPr>
          <w:sz w:val="24"/>
        </w:rPr>
      </w:pPr>
      <w:r w:rsidRPr="001B4D7D">
        <w:rPr>
          <w:sz w:val="24"/>
        </w:rPr>
        <w:t>ROMÂNIA</w:t>
      </w:r>
    </w:p>
    <w:p w14:paraId="1DD22142" w14:textId="423AE8B1" w:rsidR="005D684C" w:rsidRPr="001B4D7D" w:rsidRDefault="005D684C" w:rsidP="00392399">
      <w:pPr>
        <w:pStyle w:val="Subtitle"/>
        <w:ind w:left="-567" w:right="-716" w:firstLine="567"/>
        <w:contextualSpacing/>
        <w:jc w:val="both"/>
        <w:rPr>
          <w:sz w:val="24"/>
        </w:rPr>
      </w:pPr>
      <w:r w:rsidRPr="001B4D7D">
        <w:rPr>
          <w:sz w:val="24"/>
        </w:rPr>
        <w:t>JUDEŢUL SATU MARE</w:t>
      </w:r>
    </w:p>
    <w:p w14:paraId="21529E1F" w14:textId="05AA53A0" w:rsidR="005D684C" w:rsidRPr="001B4D7D" w:rsidRDefault="005D684C" w:rsidP="00392399">
      <w:pPr>
        <w:pStyle w:val="Subtitle"/>
        <w:ind w:left="-567" w:right="-716" w:firstLine="567"/>
        <w:contextualSpacing/>
        <w:jc w:val="both"/>
        <w:rPr>
          <w:sz w:val="24"/>
        </w:rPr>
      </w:pPr>
      <w:r w:rsidRPr="001B4D7D">
        <w:rPr>
          <w:sz w:val="24"/>
        </w:rPr>
        <w:t>CONSILIUL JUDEŢEAN</w:t>
      </w:r>
    </w:p>
    <w:p w14:paraId="7256D366" w14:textId="5D856961" w:rsidR="00392399" w:rsidRPr="001B4D7D" w:rsidRDefault="00392399" w:rsidP="00392399">
      <w:pPr>
        <w:pStyle w:val="Subtitle"/>
        <w:ind w:left="-567" w:right="-716" w:firstLine="567"/>
        <w:contextualSpacing/>
        <w:jc w:val="both"/>
        <w:rPr>
          <w:sz w:val="24"/>
        </w:rPr>
      </w:pPr>
      <w:r w:rsidRPr="001B4D7D">
        <w:rPr>
          <w:sz w:val="24"/>
        </w:rPr>
        <w:t>Nr. ____________________</w:t>
      </w:r>
    </w:p>
    <w:p w14:paraId="22D03892" w14:textId="77777777" w:rsidR="00392399" w:rsidRPr="001B4D7D" w:rsidRDefault="00392399" w:rsidP="005D684C">
      <w:pPr>
        <w:pStyle w:val="Subtitle"/>
        <w:ind w:left="-567" w:right="-716"/>
        <w:contextualSpacing/>
        <w:jc w:val="both"/>
        <w:rPr>
          <w:sz w:val="24"/>
        </w:rPr>
      </w:pPr>
    </w:p>
    <w:p w14:paraId="64756D65" w14:textId="57C908C7" w:rsidR="002C054B" w:rsidRDefault="002C054B" w:rsidP="00D919B0">
      <w:pPr>
        <w:pStyle w:val="Subtitle"/>
        <w:ind w:right="-716"/>
        <w:contextualSpacing/>
        <w:jc w:val="both"/>
        <w:rPr>
          <w:sz w:val="16"/>
          <w:szCs w:val="16"/>
        </w:rPr>
      </w:pPr>
    </w:p>
    <w:p w14:paraId="5662A404" w14:textId="77777777" w:rsidR="006F7D2D" w:rsidRPr="00A512EF" w:rsidRDefault="006F7D2D" w:rsidP="00D919B0">
      <w:pPr>
        <w:pStyle w:val="Subtitle"/>
        <w:ind w:right="-716"/>
        <w:contextualSpacing/>
        <w:jc w:val="both"/>
        <w:rPr>
          <w:sz w:val="16"/>
          <w:szCs w:val="16"/>
        </w:rPr>
      </w:pPr>
    </w:p>
    <w:p w14:paraId="0E0C73BF" w14:textId="39E632F0" w:rsidR="005D684C" w:rsidRPr="001B4D7D" w:rsidRDefault="005D684C" w:rsidP="00A75AE4">
      <w:pPr>
        <w:ind w:right="-10"/>
        <w:contextualSpacing/>
        <w:jc w:val="center"/>
        <w:rPr>
          <w:b/>
          <w:bCs/>
        </w:rPr>
      </w:pPr>
      <w:r w:rsidRPr="001B4D7D">
        <w:rPr>
          <w:b/>
          <w:bCs/>
        </w:rPr>
        <w:t>PROIECT DE HOTĂRÂRE</w:t>
      </w:r>
    </w:p>
    <w:p w14:paraId="59CF6E95" w14:textId="77777777" w:rsidR="003B330F" w:rsidRPr="001B4D7D" w:rsidRDefault="00D13272" w:rsidP="008E62DD">
      <w:pPr>
        <w:spacing w:line="276" w:lineRule="auto"/>
        <w:jc w:val="center"/>
        <w:rPr>
          <w:b/>
          <w:bCs/>
        </w:rPr>
      </w:pPr>
      <w:r w:rsidRPr="001B4D7D">
        <w:rPr>
          <w:b/>
          <w:bCs/>
        </w:rPr>
        <w:t>privind</w:t>
      </w:r>
      <w:r w:rsidR="008E62DD" w:rsidRPr="001B4D7D">
        <w:rPr>
          <w:b/>
          <w:bCs/>
        </w:rPr>
        <w:t xml:space="preserve"> aprobarea ,,Planului Județean de Gestionare a Deșeurilor </w:t>
      </w:r>
    </w:p>
    <w:p w14:paraId="4285BC8B" w14:textId="05D23E1F" w:rsidR="008E62DD" w:rsidRPr="001B4D7D" w:rsidRDefault="008E62DD" w:rsidP="008E62DD">
      <w:pPr>
        <w:spacing w:line="276" w:lineRule="auto"/>
        <w:jc w:val="center"/>
        <w:rPr>
          <w:rFonts w:eastAsiaTheme="minorHAnsi"/>
          <w:b/>
          <w:bCs/>
        </w:rPr>
      </w:pPr>
      <w:r w:rsidRPr="001B4D7D">
        <w:rPr>
          <w:b/>
          <w:bCs/>
        </w:rPr>
        <w:t>în județul Satu Mare</w:t>
      </w:r>
      <w:r w:rsidRPr="001B4D7D">
        <w:t>,</w:t>
      </w:r>
      <w:r w:rsidRPr="001B4D7D">
        <w:rPr>
          <w:rStyle w:val="Strong"/>
        </w:rPr>
        <w:t xml:space="preserve"> </w:t>
      </w:r>
      <w:r w:rsidR="00AD64D6" w:rsidRPr="001B4D7D">
        <w:rPr>
          <w:rStyle w:val="Strong"/>
        </w:rPr>
        <w:t>(</w:t>
      </w:r>
      <w:r w:rsidRPr="001B4D7D">
        <w:rPr>
          <w:rStyle w:val="Strong"/>
        </w:rPr>
        <w:t>2019 – 2025</w:t>
      </w:r>
      <w:r w:rsidR="00AD64D6" w:rsidRPr="001B4D7D">
        <w:rPr>
          <w:rStyle w:val="Strong"/>
        </w:rPr>
        <w:t>)</w:t>
      </w:r>
      <w:r w:rsidRPr="001B4D7D">
        <w:rPr>
          <w:b/>
          <w:bCs/>
        </w:rPr>
        <w:t>”</w:t>
      </w:r>
    </w:p>
    <w:p w14:paraId="1C3ACC86" w14:textId="3B07D942" w:rsidR="005D684C" w:rsidRPr="001B4D7D" w:rsidRDefault="005D684C" w:rsidP="009A752B">
      <w:pPr>
        <w:ind w:left="-567" w:right="-10"/>
        <w:contextualSpacing/>
        <w:jc w:val="center"/>
        <w:rPr>
          <w:b/>
          <w:bCs/>
        </w:rPr>
      </w:pPr>
    </w:p>
    <w:p w14:paraId="1CBEE9B2" w14:textId="77777777" w:rsidR="005D684C" w:rsidRPr="001B4D7D" w:rsidRDefault="005D684C" w:rsidP="00A512EF">
      <w:pPr>
        <w:ind w:left="180" w:right="29" w:firstLine="450"/>
        <w:contextualSpacing/>
        <w:jc w:val="both"/>
      </w:pPr>
      <w:r w:rsidRPr="001B4D7D">
        <w:t xml:space="preserve">Consiliul </w:t>
      </w:r>
      <w:proofErr w:type="spellStart"/>
      <w:r w:rsidRPr="001B4D7D">
        <w:t>Judeţean</w:t>
      </w:r>
      <w:proofErr w:type="spellEnd"/>
      <w:r w:rsidRPr="001B4D7D">
        <w:t xml:space="preserve"> Satu Mare,</w:t>
      </w:r>
    </w:p>
    <w:p w14:paraId="631803DD" w14:textId="7AA11F04" w:rsidR="005D684C" w:rsidRPr="001B4D7D" w:rsidRDefault="005D684C" w:rsidP="00A512EF">
      <w:pPr>
        <w:ind w:right="29" w:firstLine="630"/>
        <w:contextualSpacing/>
        <w:jc w:val="both"/>
      </w:pPr>
      <w:r w:rsidRPr="001B4D7D">
        <w:t xml:space="preserve">având în vedere </w:t>
      </w:r>
      <w:r w:rsidR="006C4F2B" w:rsidRPr="001B4D7D">
        <w:t>Referatul de aprobare</w:t>
      </w:r>
      <w:r w:rsidRPr="001B4D7D">
        <w:t xml:space="preserve"> nr. ____________</w:t>
      </w:r>
      <w:r w:rsidR="00D764CE" w:rsidRPr="001B4D7D">
        <w:t>_______</w:t>
      </w:r>
      <w:r w:rsidRPr="001B4D7D">
        <w:t xml:space="preserve"> a</w:t>
      </w:r>
      <w:r w:rsidR="00D764CE" w:rsidRPr="001B4D7D">
        <w:t>l</w:t>
      </w:r>
      <w:r w:rsidRPr="001B4D7D">
        <w:t xml:space="preserve"> </w:t>
      </w:r>
      <w:proofErr w:type="spellStart"/>
      <w:r w:rsidRPr="001B4D7D">
        <w:t>preşedintelui</w:t>
      </w:r>
      <w:proofErr w:type="spellEnd"/>
      <w:r w:rsidRPr="001B4D7D">
        <w:t xml:space="preserve"> Consiliului </w:t>
      </w:r>
      <w:proofErr w:type="spellStart"/>
      <w:r w:rsidRPr="001B4D7D">
        <w:t>Judeţean</w:t>
      </w:r>
      <w:proofErr w:type="spellEnd"/>
      <w:r w:rsidR="00B53D34" w:rsidRPr="001B4D7D">
        <w:t xml:space="preserve"> </w:t>
      </w:r>
      <w:r w:rsidRPr="001B4D7D">
        <w:t>Satu Mare, anexat prezentului proiect de hotărâre,</w:t>
      </w:r>
    </w:p>
    <w:p w14:paraId="35451389" w14:textId="4915803A" w:rsidR="004F6779" w:rsidRPr="001B4D7D" w:rsidRDefault="00F66F89" w:rsidP="00A512EF">
      <w:pPr>
        <w:ind w:right="29" w:firstLine="450"/>
        <w:contextualSpacing/>
        <w:jc w:val="both"/>
      </w:pPr>
      <w:r w:rsidRPr="001B4D7D">
        <w:t>luând în considerare</w:t>
      </w:r>
      <w:r w:rsidR="004F6779" w:rsidRPr="001B4D7D">
        <w:t>:</w:t>
      </w:r>
    </w:p>
    <w:p w14:paraId="38445AA3" w14:textId="273D4EFA" w:rsidR="004F6779" w:rsidRPr="001B4D7D" w:rsidRDefault="004F6779" w:rsidP="00A512EF">
      <w:pPr>
        <w:pStyle w:val="ListParagraph"/>
        <w:numPr>
          <w:ilvl w:val="0"/>
          <w:numId w:val="38"/>
        </w:numPr>
        <w:spacing w:after="0" w:line="240" w:lineRule="auto"/>
        <w:ind w:right="29"/>
        <w:contextualSpacing/>
        <w:jc w:val="both"/>
        <w:rPr>
          <w:rFonts w:ascii="Times New Roman" w:hAnsi="Times New Roman"/>
          <w:sz w:val="24"/>
          <w:szCs w:val="24"/>
        </w:rPr>
      </w:pPr>
      <w:r w:rsidRPr="001B4D7D">
        <w:rPr>
          <w:rFonts w:ascii="Times New Roman" w:hAnsi="Times New Roman"/>
          <w:sz w:val="24"/>
          <w:szCs w:val="24"/>
        </w:rPr>
        <w:t xml:space="preserve">Ordinul Ministrului Mediului nr. 140/14.02.2019 privind aprobarea Metodologiei pentru elaborarea, monitorizarea, evaluarea </w:t>
      </w:r>
      <w:proofErr w:type="spellStart"/>
      <w:r w:rsidRPr="001B4D7D">
        <w:rPr>
          <w:rFonts w:ascii="Times New Roman" w:hAnsi="Times New Roman"/>
          <w:sz w:val="24"/>
          <w:szCs w:val="24"/>
        </w:rPr>
        <w:t>şi</w:t>
      </w:r>
      <w:proofErr w:type="spellEnd"/>
      <w:r w:rsidRPr="001B4D7D">
        <w:rPr>
          <w:rFonts w:ascii="Times New Roman" w:hAnsi="Times New Roman"/>
          <w:sz w:val="24"/>
          <w:szCs w:val="24"/>
        </w:rPr>
        <w:t xml:space="preserve"> revizuirea planurilor </w:t>
      </w:r>
      <w:proofErr w:type="spellStart"/>
      <w:r w:rsidRPr="001B4D7D">
        <w:rPr>
          <w:rFonts w:ascii="Times New Roman" w:hAnsi="Times New Roman"/>
          <w:sz w:val="24"/>
          <w:szCs w:val="24"/>
        </w:rPr>
        <w:t>judeţene</w:t>
      </w:r>
      <w:proofErr w:type="spellEnd"/>
      <w:r w:rsidRPr="001B4D7D">
        <w:rPr>
          <w:rFonts w:ascii="Times New Roman" w:hAnsi="Times New Roman"/>
          <w:sz w:val="24"/>
          <w:szCs w:val="24"/>
        </w:rPr>
        <w:t xml:space="preserve"> de gestionare a </w:t>
      </w:r>
      <w:proofErr w:type="spellStart"/>
      <w:r w:rsidRPr="001B4D7D">
        <w:rPr>
          <w:rFonts w:ascii="Times New Roman" w:hAnsi="Times New Roman"/>
          <w:sz w:val="24"/>
          <w:szCs w:val="24"/>
        </w:rPr>
        <w:t>deşeurilor</w:t>
      </w:r>
      <w:proofErr w:type="spellEnd"/>
      <w:r w:rsidRPr="001B4D7D">
        <w:rPr>
          <w:rFonts w:ascii="Times New Roman" w:hAnsi="Times New Roman"/>
          <w:sz w:val="24"/>
          <w:szCs w:val="24"/>
        </w:rPr>
        <w:t xml:space="preserve"> </w:t>
      </w:r>
      <w:proofErr w:type="spellStart"/>
      <w:r w:rsidRPr="001B4D7D">
        <w:rPr>
          <w:rFonts w:ascii="Times New Roman" w:hAnsi="Times New Roman"/>
          <w:sz w:val="24"/>
          <w:szCs w:val="24"/>
        </w:rPr>
        <w:t>şi</w:t>
      </w:r>
      <w:proofErr w:type="spellEnd"/>
      <w:r w:rsidRPr="001B4D7D">
        <w:rPr>
          <w:rFonts w:ascii="Times New Roman" w:hAnsi="Times New Roman"/>
          <w:sz w:val="24"/>
          <w:szCs w:val="24"/>
        </w:rPr>
        <w:t xml:space="preserve"> a planului de gestionare a </w:t>
      </w:r>
      <w:proofErr w:type="spellStart"/>
      <w:r w:rsidRPr="001B4D7D">
        <w:rPr>
          <w:rFonts w:ascii="Times New Roman" w:hAnsi="Times New Roman"/>
          <w:sz w:val="24"/>
          <w:szCs w:val="24"/>
        </w:rPr>
        <w:t>deşeurilor</w:t>
      </w:r>
      <w:proofErr w:type="spellEnd"/>
      <w:r w:rsidRPr="001B4D7D">
        <w:rPr>
          <w:rFonts w:ascii="Times New Roman" w:hAnsi="Times New Roman"/>
          <w:sz w:val="24"/>
          <w:szCs w:val="24"/>
        </w:rPr>
        <w:t xml:space="preserve"> pentru municipiul </w:t>
      </w:r>
      <w:proofErr w:type="spellStart"/>
      <w:r w:rsidRPr="001B4D7D">
        <w:rPr>
          <w:rFonts w:ascii="Times New Roman" w:hAnsi="Times New Roman"/>
          <w:sz w:val="24"/>
          <w:szCs w:val="24"/>
        </w:rPr>
        <w:t>Bucureşti</w:t>
      </w:r>
      <w:proofErr w:type="spellEnd"/>
      <w:r w:rsidR="00E326D7" w:rsidRPr="001B4D7D">
        <w:rPr>
          <w:rFonts w:ascii="Times New Roman" w:hAnsi="Times New Roman"/>
          <w:sz w:val="24"/>
          <w:szCs w:val="24"/>
        </w:rPr>
        <w:t xml:space="preserve">, </w:t>
      </w:r>
      <w:r w:rsidR="00E326D7" w:rsidRPr="001B4D7D">
        <w:rPr>
          <w:rFonts w:ascii="Times New Roman" w:hAnsi="Times New Roman"/>
          <w:sz w:val="24"/>
          <w:szCs w:val="24"/>
        </w:rPr>
        <w:t>cu modificările și completările ulterioare</w:t>
      </w:r>
      <w:r w:rsidRPr="001B4D7D">
        <w:rPr>
          <w:rFonts w:ascii="Times New Roman" w:hAnsi="Times New Roman"/>
          <w:sz w:val="24"/>
          <w:szCs w:val="24"/>
        </w:rPr>
        <w:t>;</w:t>
      </w:r>
    </w:p>
    <w:p w14:paraId="2C65E875" w14:textId="77777777" w:rsidR="004F6779" w:rsidRPr="001B4D7D" w:rsidRDefault="00735087" w:rsidP="00A512EF">
      <w:pPr>
        <w:pStyle w:val="ListParagraph"/>
        <w:numPr>
          <w:ilvl w:val="0"/>
          <w:numId w:val="38"/>
        </w:numPr>
        <w:spacing w:after="0" w:line="240" w:lineRule="auto"/>
        <w:ind w:right="29"/>
        <w:contextualSpacing/>
        <w:jc w:val="both"/>
        <w:rPr>
          <w:rFonts w:ascii="Times New Roman" w:hAnsi="Times New Roman"/>
          <w:bCs/>
          <w:sz w:val="24"/>
          <w:szCs w:val="24"/>
        </w:rPr>
      </w:pPr>
      <w:r w:rsidRPr="001B4D7D">
        <w:rPr>
          <w:rFonts w:ascii="Times New Roman" w:hAnsi="Times New Roman"/>
          <w:sz w:val="24"/>
          <w:szCs w:val="24"/>
        </w:rPr>
        <w:t xml:space="preserve">H.G. nr. 1076/2004 privind stabilirea procedurii de realizare a evaluării de mediu pentru planuri și programe, </w:t>
      </w:r>
      <w:r w:rsidRPr="001B4D7D">
        <w:rPr>
          <w:rFonts w:ascii="Times New Roman" w:hAnsi="Times New Roman"/>
          <w:bCs/>
          <w:sz w:val="24"/>
          <w:szCs w:val="24"/>
        </w:rPr>
        <w:t>cu modificările și completările ulterioare</w:t>
      </w:r>
      <w:r w:rsidR="004F6779" w:rsidRPr="001B4D7D">
        <w:rPr>
          <w:rFonts w:ascii="Times New Roman" w:hAnsi="Times New Roman"/>
          <w:bCs/>
          <w:sz w:val="24"/>
          <w:szCs w:val="24"/>
        </w:rPr>
        <w:t>;</w:t>
      </w:r>
    </w:p>
    <w:p w14:paraId="2B5929F3" w14:textId="76D15579" w:rsidR="00445587" w:rsidRPr="00F66F89" w:rsidRDefault="00735087" w:rsidP="00A512EF">
      <w:pPr>
        <w:pStyle w:val="ListParagraph"/>
        <w:numPr>
          <w:ilvl w:val="0"/>
          <w:numId w:val="38"/>
        </w:numPr>
        <w:spacing w:after="0" w:line="240" w:lineRule="auto"/>
        <w:ind w:right="29"/>
        <w:contextualSpacing/>
        <w:jc w:val="both"/>
        <w:rPr>
          <w:rFonts w:ascii="Times New Roman" w:hAnsi="Times New Roman"/>
          <w:bCs/>
          <w:sz w:val="24"/>
          <w:szCs w:val="24"/>
        </w:rPr>
      </w:pPr>
      <w:r w:rsidRPr="001B4D7D">
        <w:rPr>
          <w:rFonts w:ascii="Times New Roman" w:hAnsi="Times New Roman"/>
          <w:sz w:val="24"/>
          <w:szCs w:val="24"/>
        </w:rPr>
        <w:t xml:space="preserve"> O.U.G. nr. 195/2005 privind protecția mediului, </w:t>
      </w:r>
      <w:r w:rsidRPr="001B4D7D">
        <w:rPr>
          <w:rFonts w:ascii="Times New Roman" w:hAnsi="Times New Roman"/>
          <w:bCs/>
          <w:sz w:val="24"/>
          <w:szCs w:val="24"/>
        </w:rPr>
        <w:t>cu modificările și completările ulterioare</w:t>
      </w:r>
      <w:r w:rsidR="009E3358">
        <w:rPr>
          <w:rFonts w:ascii="Times New Roman" w:hAnsi="Times New Roman"/>
          <w:sz w:val="24"/>
          <w:szCs w:val="24"/>
        </w:rPr>
        <w:t>;</w:t>
      </w:r>
    </w:p>
    <w:p w14:paraId="27C9AD3B" w14:textId="3D3A98E7" w:rsidR="00F66F89" w:rsidRPr="00F66F89" w:rsidRDefault="00F66F89" w:rsidP="00A512EF">
      <w:pPr>
        <w:pStyle w:val="ListParagraph"/>
        <w:numPr>
          <w:ilvl w:val="0"/>
          <w:numId w:val="38"/>
        </w:numPr>
        <w:spacing w:after="0" w:line="240" w:lineRule="auto"/>
        <w:ind w:right="29"/>
        <w:contextualSpacing/>
        <w:jc w:val="both"/>
        <w:rPr>
          <w:rFonts w:ascii="Times New Roman" w:hAnsi="Times New Roman"/>
          <w:bCs/>
          <w:sz w:val="24"/>
          <w:szCs w:val="24"/>
        </w:rPr>
      </w:pPr>
      <w:r>
        <w:rPr>
          <w:rFonts w:ascii="Times New Roman" w:hAnsi="Times New Roman"/>
          <w:bCs/>
          <w:sz w:val="24"/>
          <w:szCs w:val="24"/>
        </w:rPr>
        <w:t>Adresa</w:t>
      </w:r>
      <w:r w:rsidR="00464E6D">
        <w:rPr>
          <w:rFonts w:ascii="Times New Roman" w:hAnsi="Times New Roman"/>
          <w:bCs/>
          <w:sz w:val="24"/>
          <w:szCs w:val="24"/>
        </w:rPr>
        <w:t xml:space="preserve"> Ministerului Investițiilor și Proiectelor Europene</w:t>
      </w:r>
      <w:r>
        <w:rPr>
          <w:rFonts w:ascii="Times New Roman" w:hAnsi="Times New Roman"/>
          <w:bCs/>
          <w:sz w:val="24"/>
          <w:szCs w:val="24"/>
        </w:rPr>
        <w:t xml:space="preserve"> </w:t>
      </w:r>
      <w:r w:rsidR="009E3358">
        <w:rPr>
          <w:rFonts w:ascii="Times New Roman" w:hAnsi="Times New Roman"/>
          <w:bCs/>
          <w:sz w:val="24"/>
          <w:szCs w:val="24"/>
        </w:rPr>
        <w:t xml:space="preserve">înregistrată la registratura Consiliului Județean Satu Mare cu nr. </w:t>
      </w:r>
      <w:r>
        <w:rPr>
          <w:rFonts w:ascii="Times New Roman" w:hAnsi="Times New Roman"/>
          <w:bCs/>
          <w:sz w:val="24"/>
          <w:szCs w:val="24"/>
        </w:rPr>
        <w:t>8086/21.04.2021</w:t>
      </w:r>
      <w:r w:rsidR="009E3358">
        <w:rPr>
          <w:rFonts w:ascii="Times New Roman" w:hAnsi="Times New Roman"/>
          <w:bCs/>
          <w:sz w:val="24"/>
          <w:szCs w:val="24"/>
        </w:rPr>
        <w:t>;</w:t>
      </w:r>
    </w:p>
    <w:p w14:paraId="6C4F90B5" w14:textId="06B14A93" w:rsidR="00EB0F69" w:rsidRPr="001B4D7D" w:rsidRDefault="00EB0F69" w:rsidP="00A512EF">
      <w:pPr>
        <w:ind w:right="29" w:firstLine="630"/>
        <w:contextualSpacing/>
        <w:jc w:val="both"/>
      </w:pPr>
      <w:r w:rsidRPr="001B4D7D">
        <w:t xml:space="preserve">în conformitate cu art. 7 din Legea nr. 52/2003 privind </w:t>
      </w:r>
      <w:proofErr w:type="spellStart"/>
      <w:r w:rsidRPr="001B4D7D">
        <w:t>trasparența</w:t>
      </w:r>
      <w:proofErr w:type="spellEnd"/>
      <w:r w:rsidRPr="001B4D7D">
        <w:t xml:space="preserve"> decizională</w:t>
      </w:r>
      <w:r w:rsidR="00CF33D3" w:rsidRPr="001B4D7D">
        <w:t xml:space="preserve"> </w:t>
      </w:r>
      <w:proofErr w:type="spellStart"/>
      <w:r w:rsidR="00CF33D3" w:rsidRPr="001B4D7D">
        <w:t>în</w:t>
      </w:r>
      <w:proofErr w:type="spellEnd"/>
      <w:r w:rsidR="00CF33D3" w:rsidRPr="001B4D7D">
        <w:t xml:space="preserve"> </w:t>
      </w:r>
      <w:proofErr w:type="spellStart"/>
      <w:r w:rsidR="00CF33D3" w:rsidRPr="001B4D7D">
        <w:t>administraţia</w:t>
      </w:r>
      <w:proofErr w:type="spellEnd"/>
      <w:r w:rsidR="00CF33D3" w:rsidRPr="001B4D7D">
        <w:t xml:space="preserve"> </w:t>
      </w:r>
      <w:proofErr w:type="spellStart"/>
      <w:r w:rsidR="00CF33D3" w:rsidRPr="001B4D7D">
        <w:t>publică</w:t>
      </w:r>
      <w:proofErr w:type="spellEnd"/>
      <w:r w:rsidR="00CF33D3" w:rsidRPr="001B4D7D">
        <w:t xml:space="preserve">, </w:t>
      </w:r>
      <w:proofErr w:type="spellStart"/>
      <w:r w:rsidR="00CF33D3" w:rsidRPr="001B4D7D">
        <w:t>republicată</w:t>
      </w:r>
      <w:proofErr w:type="spellEnd"/>
      <w:r w:rsidR="00CF33D3" w:rsidRPr="001B4D7D">
        <w:t>,</w:t>
      </w:r>
    </w:p>
    <w:p w14:paraId="2D6FE853" w14:textId="0F5C84DB" w:rsidR="00735087" w:rsidRPr="001B4D7D" w:rsidRDefault="00F66F89" w:rsidP="00A512EF">
      <w:pPr>
        <w:ind w:right="29" w:firstLine="630"/>
        <w:contextualSpacing/>
        <w:jc w:val="both"/>
      </w:pPr>
      <w:r w:rsidRPr="001B4D7D">
        <w:t>în baza prevederilor</w:t>
      </w:r>
      <w:r w:rsidRPr="001B4D7D">
        <w:t xml:space="preserve"> </w:t>
      </w:r>
      <w:r w:rsidR="00735087" w:rsidRPr="001B4D7D">
        <w:t>art. 39 alin. (2)</w:t>
      </w:r>
      <w:r w:rsidR="00753FA8" w:rsidRPr="001B4D7D">
        <w:t xml:space="preserve"> și </w:t>
      </w:r>
      <w:r w:rsidR="00FE70DF" w:rsidRPr="001B4D7D">
        <w:t xml:space="preserve">art. 59 alin. (1) punctul B </w:t>
      </w:r>
      <w:proofErr w:type="spellStart"/>
      <w:r w:rsidR="00FE70DF" w:rsidRPr="001B4D7D">
        <w:t>subpct</w:t>
      </w:r>
      <w:proofErr w:type="spellEnd"/>
      <w:r w:rsidR="00FE70DF" w:rsidRPr="001B4D7D">
        <w:t xml:space="preserve">. (a) </w:t>
      </w:r>
      <w:r w:rsidR="00735087" w:rsidRPr="001B4D7D">
        <w:t xml:space="preserve">din Legea nr. 211/2011 </w:t>
      </w:r>
      <w:proofErr w:type="spellStart"/>
      <w:r w:rsidR="00735087" w:rsidRPr="001B4D7D">
        <w:t>privind</w:t>
      </w:r>
      <w:proofErr w:type="spellEnd"/>
      <w:r w:rsidR="00735087" w:rsidRPr="001B4D7D">
        <w:t xml:space="preserve"> </w:t>
      </w:r>
      <w:proofErr w:type="spellStart"/>
      <w:r w:rsidR="00735087" w:rsidRPr="001B4D7D">
        <w:t>regimul</w:t>
      </w:r>
      <w:proofErr w:type="spellEnd"/>
      <w:r w:rsidR="00735087" w:rsidRPr="001B4D7D">
        <w:t xml:space="preserve"> </w:t>
      </w:r>
      <w:proofErr w:type="spellStart"/>
      <w:r w:rsidR="00735087" w:rsidRPr="001B4D7D">
        <w:t>deşeurilor</w:t>
      </w:r>
      <w:proofErr w:type="spellEnd"/>
      <w:r w:rsidR="00735087" w:rsidRPr="001B4D7D">
        <w:t xml:space="preserve">, </w:t>
      </w:r>
      <w:proofErr w:type="spellStart"/>
      <w:r w:rsidR="00735087" w:rsidRPr="001B4D7D">
        <w:t>republicată</w:t>
      </w:r>
      <w:proofErr w:type="spellEnd"/>
      <w:r w:rsidR="00735087" w:rsidRPr="001B4D7D">
        <w:t>, cu modificările și completările ulterioare,</w:t>
      </w:r>
    </w:p>
    <w:p w14:paraId="479A15DC" w14:textId="5C3355B9" w:rsidR="0058453E" w:rsidRPr="001B4D7D" w:rsidRDefault="0058453E" w:rsidP="00A512EF">
      <w:pPr>
        <w:ind w:right="29" w:firstLine="630"/>
        <w:contextualSpacing/>
        <w:jc w:val="both"/>
      </w:pPr>
      <w:r w:rsidRPr="001B4D7D">
        <w:t>în baza Avizului de mediu nr.</w:t>
      </w:r>
      <w:r w:rsidR="0007220D" w:rsidRPr="001B4D7D">
        <w:t xml:space="preserve"> 2/11.06.2021</w:t>
      </w:r>
      <w:r w:rsidR="009F06B5" w:rsidRPr="001B4D7D">
        <w:t xml:space="preserve"> </w:t>
      </w:r>
      <w:r w:rsidR="00081748" w:rsidRPr="001B4D7D">
        <w:t>pentru</w:t>
      </w:r>
      <w:r w:rsidRPr="001B4D7D">
        <w:t xml:space="preserve"> </w:t>
      </w:r>
      <w:r w:rsidR="0007220D" w:rsidRPr="001B4D7D">
        <w:t>Planul Județean de Gestionare a Deșeurilor pentru județul Satu Mare, perioada 2019-2025</w:t>
      </w:r>
      <w:r w:rsidR="0007220D" w:rsidRPr="001B4D7D">
        <w:t>,</w:t>
      </w:r>
    </w:p>
    <w:p w14:paraId="7C4E521D" w14:textId="3756ACA8" w:rsidR="00985612" w:rsidRPr="001B4D7D" w:rsidRDefault="00985612" w:rsidP="00A512EF">
      <w:pPr>
        <w:ind w:right="29" w:firstLine="708"/>
        <w:contextualSpacing/>
        <w:jc w:val="both"/>
      </w:pPr>
      <w:r w:rsidRPr="001B4D7D">
        <w:t xml:space="preserve">ținând seama de prevederile </w:t>
      </w:r>
      <w:r w:rsidR="0005784C" w:rsidRPr="001B4D7D">
        <w:t>art. 173 alin. (</w:t>
      </w:r>
      <w:r w:rsidR="0005784C" w:rsidRPr="001B4D7D">
        <w:t>1</w:t>
      </w:r>
      <w:r w:rsidR="0005784C" w:rsidRPr="001B4D7D">
        <w:t xml:space="preserve">) lit. </w:t>
      </w:r>
      <w:r w:rsidR="0005784C" w:rsidRPr="001B4D7D">
        <w:t>b</w:t>
      </w:r>
      <w:r w:rsidR="0005784C" w:rsidRPr="001B4D7D">
        <w:t>)</w:t>
      </w:r>
      <w:r w:rsidR="0005784C" w:rsidRPr="001B4D7D">
        <w:t xml:space="preserve">, </w:t>
      </w:r>
      <w:r w:rsidRPr="001B4D7D">
        <w:t>alin. (3) lit</w:t>
      </w:r>
      <w:r w:rsidR="00F00974" w:rsidRPr="001B4D7D">
        <w:t>.</w:t>
      </w:r>
      <w:r w:rsidRPr="001B4D7D">
        <w:t xml:space="preserve"> d</w:t>
      </w:r>
      <w:r w:rsidR="00F00974" w:rsidRPr="001B4D7D">
        <w:t>)</w:t>
      </w:r>
      <w:r w:rsidR="00BD5206" w:rsidRPr="001B4D7D">
        <w:t xml:space="preserve"> și</w:t>
      </w:r>
      <w:r w:rsidR="00F00974" w:rsidRPr="001B4D7D">
        <w:t xml:space="preserve"> </w:t>
      </w:r>
      <w:r w:rsidRPr="001B4D7D">
        <w:t xml:space="preserve">alin. (5) lit. i) </w:t>
      </w:r>
      <w:r w:rsidR="005D20CB" w:rsidRPr="001B4D7D">
        <w:t xml:space="preserve">precum și cele ale art. 182 alin. (1) </w:t>
      </w:r>
      <w:r w:rsidRPr="001B4D7D">
        <w:t>din O.U.G. nr. 57/2019 privind Codul administrativ, cu modificările și completările ulterioare,</w:t>
      </w:r>
    </w:p>
    <w:p w14:paraId="74DB9785" w14:textId="102F2850" w:rsidR="00E16024" w:rsidRPr="001B4D7D" w:rsidRDefault="00FB37E4" w:rsidP="00A512EF">
      <w:pPr>
        <w:ind w:right="29" w:firstLine="708"/>
        <w:contextualSpacing/>
        <w:jc w:val="both"/>
      </w:pPr>
      <w:r w:rsidRPr="001B4D7D">
        <w:t xml:space="preserve">în temeiul prevederilor </w:t>
      </w:r>
      <w:r w:rsidR="00473AB8" w:rsidRPr="001B4D7D">
        <w:t>art. 196 alin. (1) lit. a) din Ordonanța</w:t>
      </w:r>
      <w:r w:rsidR="00473AB8" w:rsidRPr="001B4D7D">
        <w:rPr>
          <w:bCs/>
        </w:rPr>
        <w:t xml:space="preserve"> de urgență nr. 57/2019 privind Codul</w:t>
      </w:r>
      <w:r w:rsidR="00B06CB2" w:rsidRPr="001B4D7D">
        <w:rPr>
          <w:bCs/>
        </w:rPr>
        <w:t xml:space="preserve"> </w:t>
      </w:r>
      <w:r w:rsidR="00473AB8" w:rsidRPr="001B4D7D">
        <w:rPr>
          <w:bCs/>
        </w:rPr>
        <w:t>administrativ,</w:t>
      </w:r>
      <w:r w:rsidRPr="001B4D7D">
        <w:rPr>
          <w:bCs/>
        </w:rPr>
        <w:t xml:space="preserve"> cu modificările și completările ulterioare, </w:t>
      </w:r>
    </w:p>
    <w:p w14:paraId="03AD152A" w14:textId="18C76FC0" w:rsidR="00E16024" w:rsidRPr="00A512EF" w:rsidRDefault="00E16024" w:rsidP="00A512EF">
      <w:pPr>
        <w:spacing w:before="100" w:beforeAutospacing="1" w:after="100" w:afterAutospacing="1"/>
        <w:ind w:left="180" w:right="22" w:firstLine="450"/>
        <w:contextualSpacing/>
        <w:jc w:val="both"/>
        <w:rPr>
          <w:b/>
          <w:sz w:val="10"/>
          <w:szCs w:val="10"/>
        </w:rPr>
      </w:pPr>
    </w:p>
    <w:p w14:paraId="5FFE0452" w14:textId="3FDC0526" w:rsidR="005D684C" w:rsidRPr="001B4D7D" w:rsidRDefault="005D684C" w:rsidP="00F16620">
      <w:pPr>
        <w:spacing w:before="100" w:beforeAutospacing="1" w:after="100" w:afterAutospacing="1" w:line="276" w:lineRule="auto"/>
        <w:ind w:right="22"/>
        <w:contextualSpacing/>
        <w:jc w:val="center"/>
        <w:rPr>
          <w:b/>
        </w:rPr>
      </w:pPr>
      <w:r w:rsidRPr="001B4D7D">
        <w:rPr>
          <w:b/>
        </w:rPr>
        <w:t>HOTĂRĂŞTE:</w:t>
      </w:r>
    </w:p>
    <w:p w14:paraId="12E36165" w14:textId="77777777" w:rsidR="005D684C" w:rsidRPr="00A512EF" w:rsidRDefault="005D684C" w:rsidP="00F16620">
      <w:pPr>
        <w:spacing w:before="100" w:beforeAutospacing="1" w:after="100" w:afterAutospacing="1" w:line="276" w:lineRule="auto"/>
        <w:ind w:left="180" w:right="22" w:firstLine="450"/>
        <w:contextualSpacing/>
        <w:jc w:val="both"/>
        <w:rPr>
          <w:b/>
          <w:sz w:val="10"/>
          <w:szCs w:val="10"/>
        </w:rPr>
      </w:pPr>
    </w:p>
    <w:p w14:paraId="692615ED" w14:textId="3B1A4655" w:rsidR="00EA1262" w:rsidRPr="001B4D7D" w:rsidRDefault="005D684C" w:rsidP="00F16620">
      <w:pPr>
        <w:ind w:right="-10" w:firstLine="630"/>
        <w:contextualSpacing/>
        <w:jc w:val="both"/>
      </w:pPr>
      <w:r w:rsidRPr="001B4D7D">
        <w:rPr>
          <w:b/>
          <w:u w:val="single"/>
        </w:rPr>
        <w:t>Art.</w:t>
      </w:r>
      <w:r w:rsidR="003908CC" w:rsidRPr="001B4D7D">
        <w:rPr>
          <w:b/>
          <w:u w:val="single"/>
        </w:rPr>
        <w:t xml:space="preserve"> </w:t>
      </w:r>
      <w:r w:rsidRPr="001B4D7D">
        <w:rPr>
          <w:b/>
          <w:u w:val="single"/>
        </w:rPr>
        <w:t>1</w:t>
      </w:r>
      <w:r w:rsidR="00EA007A" w:rsidRPr="001B4D7D">
        <w:rPr>
          <w:b/>
        </w:rPr>
        <w:tab/>
      </w:r>
      <w:r w:rsidR="00FA0BCF" w:rsidRPr="001B4D7D">
        <w:t xml:space="preserve">Se aprobă </w:t>
      </w:r>
      <w:r w:rsidR="00FA0BCF" w:rsidRPr="001B4D7D">
        <w:rPr>
          <w:b/>
          <w:bCs/>
        </w:rPr>
        <w:t>,,Planul Județean de Gestionare a Deșeurilor în județul Satu Mare</w:t>
      </w:r>
      <w:r w:rsidR="00FA0BCF" w:rsidRPr="001B4D7D">
        <w:t>,</w:t>
      </w:r>
      <w:r w:rsidR="00FA0BCF" w:rsidRPr="001B4D7D">
        <w:rPr>
          <w:rStyle w:val="Strong"/>
        </w:rPr>
        <w:t xml:space="preserve"> </w:t>
      </w:r>
      <w:r w:rsidR="00CC01EA" w:rsidRPr="001B4D7D">
        <w:rPr>
          <w:rStyle w:val="Strong"/>
        </w:rPr>
        <w:t>(</w:t>
      </w:r>
      <w:r w:rsidR="00FA0BCF" w:rsidRPr="001B4D7D">
        <w:rPr>
          <w:rStyle w:val="Strong"/>
        </w:rPr>
        <w:t>2019 – 2025</w:t>
      </w:r>
      <w:r w:rsidR="00CC01EA" w:rsidRPr="001B4D7D">
        <w:rPr>
          <w:rStyle w:val="Strong"/>
        </w:rPr>
        <w:t>)</w:t>
      </w:r>
      <w:r w:rsidR="00FA0BCF" w:rsidRPr="001B4D7D">
        <w:rPr>
          <w:b/>
          <w:bCs/>
        </w:rPr>
        <w:t>”</w:t>
      </w:r>
      <w:r w:rsidR="00B44053" w:rsidRPr="001B4D7D">
        <w:t xml:space="preserve">, conform </w:t>
      </w:r>
      <w:r w:rsidR="00B44053" w:rsidRPr="001B4D7D">
        <w:rPr>
          <w:b/>
          <w:bCs/>
          <w:i/>
          <w:iCs/>
        </w:rPr>
        <w:t xml:space="preserve">Anexei </w:t>
      </w:r>
      <w:r w:rsidR="00B44053" w:rsidRPr="001B4D7D">
        <w:t>care face parte integrantă din prezenta hotărâre</w:t>
      </w:r>
    </w:p>
    <w:p w14:paraId="7A08EDC9" w14:textId="77777777" w:rsidR="00F16620" w:rsidRPr="001B4D7D" w:rsidRDefault="00F16620" w:rsidP="00F16620">
      <w:pPr>
        <w:ind w:right="-10" w:firstLine="630"/>
        <w:contextualSpacing/>
        <w:jc w:val="both"/>
        <w:rPr>
          <w:bCs/>
          <w:sz w:val="16"/>
          <w:szCs w:val="16"/>
        </w:rPr>
      </w:pPr>
    </w:p>
    <w:p w14:paraId="11366D72" w14:textId="76A0608E" w:rsidR="003908CC" w:rsidRPr="001B4D7D" w:rsidRDefault="003908CC" w:rsidP="00F16620">
      <w:pPr>
        <w:spacing w:before="100" w:beforeAutospacing="1" w:after="100" w:afterAutospacing="1"/>
        <w:ind w:right="22" w:firstLine="708"/>
        <w:contextualSpacing/>
        <w:jc w:val="both"/>
      </w:pPr>
      <w:r w:rsidRPr="001B4D7D">
        <w:rPr>
          <w:b/>
          <w:bCs/>
          <w:u w:val="single"/>
        </w:rPr>
        <w:t xml:space="preserve">Art. </w:t>
      </w:r>
      <w:r w:rsidR="00D45877" w:rsidRPr="001B4D7D">
        <w:rPr>
          <w:b/>
          <w:bCs/>
          <w:u w:val="single"/>
        </w:rPr>
        <w:t>2</w:t>
      </w:r>
      <w:r w:rsidR="000A0DA5" w:rsidRPr="001B4D7D">
        <w:rPr>
          <w:b/>
          <w:bCs/>
        </w:rPr>
        <w:tab/>
      </w:r>
      <w:r w:rsidRPr="001B4D7D">
        <w:t xml:space="preserve">Cu ducerea la îndeplinire </w:t>
      </w:r>
      <w:r w:rsidR="003A652A" w:rsidRPr="001B4D7D">
        <w:t xml:space="preserve">a prezentei </w:t>
      </w:r>
      <w:r w:rsidRPr="001B4D7D">
        <w:t xml:space="preserve">se încredințează </w:t>
      </w:r>
      <w:proofErr w:type="spellStart"/>
      <w:r w:rsidRPr="001B4D7D">
        <w:t>Direcţi</w:t>
      </w:r>
      <w:r w:rsidR="00282DC6" w:rsidRPr="001B4D7D">
        <w:t>a</w:t>
      </w:r>
      <w:proofErr w:type="spellEnd"/>
      <w:r w:rsidRPr="001B4D7D">
        <w:t xml:space="preserve"> Dezvoltare Regională și Direcți</w:t>
      </w:r>
      <w:r w:rsidR="00282DC6" w:rsidRPr="001B4D7D">
        <w:t>a</w:t>
      </w:r>
      <w:r w:rsidRPr="001B4D7D">
        <w:t xml:space="preserve"> </w:t>
      </w:r>
      <w:r w:rsidR="00B44053" w:rsidRPr="001B4D7D">
        <w:t>Tehnică</w:t>
      </w:r>
      <w:r w:rsidRPr="001B4D7D">
        <w:t xml:space="preserve"> din cadrul aparatului de specialitate a</w:t>
      </w:r>
      <w:r w:rsidR="00C17A23">
        <w:t>l</w:t>
      </w:r>
      <w:r w:rsidRPr="001B4D7D">
        <w:t xml:space="preserve"> Consiliului Județean Satu Mare</w:t>
      </w:r>
      <w:r w:rsidR="00E10CBB" w:rsidRPr="001B4D7D">
        <w:t>.</w:t>
      </w:r>
    </w:p>
    <w:p w14:paraId="1C8286CD" w14:textId="77777777" w:rsidR="00F16620" w:rsidRPr="001B4D7D" w:rsidRDefault="00F16620" w:rsidP="00F16620">
      <w:pPr>
        <w:spacing w:before="100" w:beforeAutospacing="1" w:after="100" w:afterAutospacing="1"/>
        <w:ind w:right="22" w:firstLine="708"/>
        <w:contextualSpacing/>
        <w:jc w:val="both"/>
        <w:rPr>
          <w:bCs/>
          <w:sz w:val="16"/>
          <w:szCs w:val="16"/>
        </w:rPr>
      </w:pPr>
    </w:p>
    <w:p w14:paraId="1051F507" w14:textId="01A51D01" w:rsidR="000D7C0B" w:rsidRPr="001B4D7D" w:rsidRDefault="005D684C" w:rsidP="00F16620">
      <w:pPr>
        <w:spacing w:before="100" w:beforeAutospacing="1" w:after="100" w:afterAutospacing="1"/>
        <w:ind w:right="22" w:firstLine="708"/>
        <w:contextualSpacing/>
        <w:jc w:val="both"/>
      </w:pPr>
      <w:r w:rsidRPr="001B4D7D">
        <w:rPr>
          <w:b/>
          <w:u w:val="single"/>
        </w:rPr>
        <w:t>Art.</w:t>
      </w:r>
      <w:r w:rsidR="003908CC" w:rsidRPr="001B4D7D">
        <w:rPr>
          <w:b/>
          <w:u w:val="single"/>
        </w:rPr>
        <w:t xml:space="preserve"> </w:t>
      </w:r>
      <w:r w:rsidR="00D45877" w:rsidRPr="001B4D7D">
        <w:rPr>
          <w:b/>
          <w:u w:val="single"/>
        </w:rPr>
        <w:t>3</w:t>
      </w:r>
      <w:r w:rsidR="00EA007A" w:rsidRPr="001B4D7D">
        <w:rPr>
          <w:b/>
        </w:rPr>
        <w:tab/>
      </w:r>
      <w:r w:rsidRPr="001B4D7D">
        <w:t>P</w:t>
      </w:r>
      <w:r w:rsidR="00214C73" w:rsidRPr="001B4D7D">
        <w:t>rezenta hotărâre se comunică</w:t>
      </w:r>
      <w:r w:rsidR="00BF5C12" w:rsidRPr="001B4D7D">
        <w:t xml:space="preserve"> </w:t>
      </w:r>
      <w:proofErr w:type="spellStart"/>
      <w:r w:rsidR="00BF5C12" w:rsidRPr="001B4D7D">
        <w:t>Direcţiei</w:t>
      </w:r>
      <w:proofErr w:type="spellEnd"/>
      <w:r w:rsidR="00BF5C12" w:rsidRPr="001B4D7D">
        <w:t xml:space="preserve"> Dezvoltare Regională</w:t>
      </w:r>
      <w:r w:rsidR="00F41D9B" w:rsidRPr="001B4D7D">
        <w:t xml:space="preserve"> și Direcției </w:t>
      </w:r>
      <w:r w:rsidR="00B44053" w:rsidRPr="001B4D7D">
        <w:t>Tehnice</w:t>
      </w:r>
      <w:r w:rsidR="00F41D9B" w:rsidRPr="001B4D7D">
        <w:t xml:space="preserve"> din cadrul aparatului de specialitate a</w:t>
      </w:r>
      <w:r w:rsidR="00C17A23">
        <w:t>l</w:t>
      </w:r>
      <w:r w:rsidR="00F41D9B" w:rsidRPr="001B4D7D">
        <w:t xml:space="preserve"> Consiliului Județean Satu Mare</w:t>
      </w:r>
      <w:r w:rsidR="00AB6896" w:rsidRPr="001B4D7D">
        <w:t xml:space="preserve"> și </w:t>
      </w:r>
      <w:r w:rsidR="00EA4847" w:rsidRPr="001B4D7D">
        <w:t>s</w:t>
      </w:r>
      <w:r w:rsidR="00EA4847" w:rsidRPr="001B4D7D">
        <w:t xml:space="preserve">e aduce la </w:t>
      </w:r>
      <w:proofErr w:type="spellStart"/>
      <w:r w:rsidR="00EA4847" w:rsidRPr="001B4D7D">
        <w:t>cunoştinţă</w:t>
      </w:r>
      <w:proofErr w:type="spellEnd"/>
      <w:r w:rsidR="00EA4847" w:rsidRPr="001B4D7D">
        <w:t xml:space="preserve"> publică prin </w:t>
      </w:r>
      <w:proofErr w:type="spellStart"/>
      <w:r w:rsidR="00EA4847" w:rsidRPr="001B4D7D">
        <w:t>afişare</w:t>
      </w:r>
      <w:proofErr w:type="spellEnd"/>
      <w:r w:rsidR="00EA4847" w:rsidRPr="001B4D7D">
        <w:t xml:space="preserve"> pe site-ul Consiliului </w:t>
      </w:r>
      <w:proofErr w:type="spellStart"/>
      <w:r w:rsidR="00EA4847" w:rsidRPr="001B4D7D">
        <w:t>Judeţea</w:t>
      </w:r>
      <w:r w:rsidR="00EA4847" w:rsidRPr="001B4D7D">
        <w:t>n</w:t>
      </w:r>
      <w:proofErr w:type="spellEnd"/>
      <w:r w:rsidR="00EA4847" w:rsidRPr="001B4D7D">
        <w:t xml:space="preserve"> Satu Mare</w:t>
      </w:r>
      <w:r w:rsidR="00EA4847" w:rsidRPr="001B4D7D">
        <w:t>,</w:t>
      </w:r>
      <w:r w:rsidR="004F6779" w:rsidRPr="001B4D7D">
        <w:t xml:space="preserve"> </w:t>
      </w:r>
      <w:hyperlink r:id="rId8" w:history="1">
        <w:r w:rsidR="004F6779" w:rsidRPr="001B4D7D">
          <w:rPr>
            <w:rStyle w:val="Hyperlink"/>
            <w:color w:val="auto"/>
          </w:rPr>
          <w:t>www.cjsm.ro</w:t>
        </w:r>
      </w:hyperlink>
      <w:r w:rsidR="004F6779" w:rsidRPr="001B4D7D">
        <w:t>.</w:t>
      </w:r>
    </w:p>
    <w:p w14:paraId="31F3547C" w14:textId="77777777" w:rsidR="004F6779" w:rsidRPr="001B4D7D" w:rsidRDefault="004F6779" w:rsidP="0005487A">
      <w:pPr>
        <w:spacing w:before="100" w:beforeAutospacing="1" w:after="100" w:afterAutospacing="1" w:line="276" w:lineRule="auto"/>
        <w:ind w:right="22" w:firstLine="708"/>
        <w:contextualSpacing/>
        <w:jc w:val="both"/>
        <w:rPr>
          <w:bCs/>
        </w:rPr>
      </w:pPr>
    </w:p>
    <w:p w14:paraId="49E4487E" w14:textId="74CFAF9A" w:rsidR="005D684C" w:rsidRPr="001B4D7D" w:rsidRDefault="005D684C" w:rsidP="00A512EF">
      <w:pPr>
        <w:spacing w:before="100" w:beforeAutospacing="1" w:after="100" w:afterAutospacing="1"/>
        <w:ind w:left="3530" w:right="22" w:firstLine="706"/>
        <w:contextualSpacing/>
        <w:jc w:val="both"/>
      </w:pPr>
      <w:r w:rsidRPr="001B4D7D">
        <w:rPr>
          <w:b/>
          <w:bCs/>
        </w:rPr>
        <w:t>Satu Mare, __________20</w:t>
      </w:r>
      <w:r w:rsidR="00B40951" w:rsidRPr="001B4D7D">
        <w:rPr>
          <w:b/>
          <w:bCs/>
        </w:rPr>
        <w:t>2</w:t>
      </w:r>
      <w:r w:rsidR="0005487A" w:rsidRPr="001B4D7D">
        <w:rPr>
          <w:b/>
          <w:bCs/>
        </w:rPr>
        <w:t>1</w:t>
      </w:r>
    </w:p>
    <w:p w14:paraId="0761345F" w14:textId="213B129C" w:rsidR="00813735" w:rsidRDefault="00813735" w:rsidP="000D7C0B">
      <w:pPr>
        <w:spacing w:before="100" w:beforeAutospacing="1" w:after="100" w:afterAutospacing="1"/>
        <w:ind w:left="180" w:right="-428"/>
        <w:contextualSpacing/>
        <w:jc w:val="center"/>
        <w:rPr>
          <w:sz w:val="16"/>
          <w:szCs w:val="16"/>
        </w:rPr>
      </w:pPr>
    </w:p>
    <w:p w14:paraId="7245A663" w14:textId="77777777" w:rsidR="006F7D2D" w:rsidRPr="001B4D7D" w:rsidRDefault="006F7D2D" w:rsidP="000D7C0B">
      <w:pPr>
        <w:spacing w:before="100" w:beforeAutospacing="1" w:after="100" w:afterAutospacing="1"/>
        <w:ind w:left="180" w:right="-428"/>
        <w:contextualSpacing/>
        <w:jc w:val="center"/>
        <w:rPr>
          <w:sz w:val="16"/>
          <w:szCs w:val="16"/>
        </w:rPr>
      </w:pPr>
    </w:p>
    <w:p w14:paraId="751C0FA6" w14:textId="77777777" w:rsidR="00914C90" w:rsidRPr="001B4D7D" w:rsidRDefault="00914C90" w:rsidP="00914C90">
      <w:pPr>
        <w:jc w:val="both"/>
        <w:rPr>
          <w:b/>
          <w:bCs/>
        </w:rPr>
      </w:pPr>
      <w:r w:rsidRPr="001B4D7D">
        <w:tab/>
      </w:r>
      <w:r w:rsidRPr="001B4D7D">
        <w:rPr>
          <w:b/>
          <w:bCs/>
        </w:rPr>
        <w:t xml:space="preserve">         INIŢIATOR</w:t>
      </w:r>
    </w:p>
    <w:p w14:paraId="509157A1" w14:textId="2D24D45F" w:rsidR="00914C90" w:rsidRPr="001B4D7D" w:rsidRDefault="00914C90" w:rsidP="00914C90">
      <w:pPr>
        <w:rPr>
          <w:b/>
          <w:bCs/>
        </w:rPr>
      </w:pPr>
      <w:r w:rsidRPr="001B4D7D">
        <w:rPr>
          <w:b/>
          <w:bCs/>
        </w:rPr>
        <w:t xml:space="preserve">                   </w:t>
      </w:r>
      <w:r w:rsidRPr="001B4D7D">
        <w:rPr>
          <w:b/>
        </w:rPr>
        <w:t>PREŞEDINTE</w:t>
      </w:r>
      <w:r w:rsidRPr="001B4D7D">
        <w:rPr>
          <w:b/>
          <w:bCs/>
        </w:rPr>
        <w:t>,</w:t>
      </w:r>
      <w:r w:rsidRPr="001B4D7D">
        <w:rPr>
          <w:b/>
          <w:bCs/>
        </w:rPr>
        <w:tab/>
        <w:t xml:space="preserve">                                                    </w:t>
      </w:r>
      <w:r w:rsidR="001D6B2B" w:rsidRPr="001B4D7D">
        <w:rPr>
          <w:b/>
          <w:bCs/>
        </w:rPr>
        <w:t xml:space="preserve">         AVIZ</w:t>
      </w:r>
      <w:r w:rsidRPr="001B4D7D">
        <w:rPr>
          <w:b/>
          <w:bCs/>
        </w:rPr>
        <w:t>EAZĂ:</w:t>
      </w:r>
    </w:p>
    <w:p w14:paraId="72DB8CEF" w14:textId="77777777" w:rsidR="00914C90" w:rsidRPr="001B4D7D" w:rsidRDefault="00914C90" w:rsidP="00914C90">
      <w:pPr>
        <w:rPr>
          <w:b/>
          <w:bCs/>
        </w:rPr>
      </w:pPr>
      <w:r w:rsidRPr="001B4D7D">
        <w:rPr>
          <w:b/>
          <w:bCs/>
        </w:rPr>
        <w:t xml:space="preserve">     </w:t>
      </w:r>
      <w:r w:rsidRPr="001B4D7D">
        <w:rPr>
          <w:b/>
          <w:bCs/>
        </w:rPr>
        <w:tab/>
      </w:r>
      <w:r w:rsidRPr="001B4D7D">
        <w:rPr>
          <w:bCs/>
        </w:rPr>
        <w:t xml:space="preserve">         </w:t>
      </w:r>
      <w:proofErr w:type="spellStart"/>
      <w:r w:rsidRPr="001B4D7D">
        <w:rPr>
          <w:b/>
        </w:rPr>
        <w:t>Pataki</w:t>
      </w:r>
      <w:proofErr w:type="spellEnd"/>
      <w:r w:rsidRPr="001B4D7D">
        <w:rPr>
          <w:b/>
        </w:rPr>
        <w:t xml:space="preserve"> Csaba </w:t>
      </w:r>
      <w:r w:rsidRPr="001B4D7D">
        <w:rPr>
          <w:bCs/>
        </w:rPr>
        <w:t xml:space="preserve">          </w:t>
      </w:r>
      <w:r w:rsidRPr="001B4D7D">
        <w:rPr>
          <w:b/>
          <w:bCs/>
        </w:rPr>
        <w:t xml:space="preserve">                            SECRETARUL GENERAL AL JUDEŢULUI,</w:t>
      </w:r>
    </w:p>
    <w:p w14:paraId="6BBA97AB" w14:textId="750D1B3F" w:rsidR="00914C90" w:rsidRDefault="00914C90" w:rsidP="00914C90">
      <w:pPr>
        <w:rPr>
          <w:b/>
        </w:rPr>
      </w:pPr>
      <w:r w:rsidRPr="001B4D7D">
        <w:rPr>
          <w:b/>
          <w:bCs/>
        </w:rPr>
        <w:tab/>
      </w:r>
      <w:r w:rsidRPr="001B4D7D">
        <w:rPr>
          <w:b/>
          <w:bCs/>
        </w:rPr>
        <w:tab/>
      </w:r>
      <w:r w:rsidRPr="001B4D7D">
        <w:rPr>
          <w:b/>
          <w:bCs/>
        </w:rPr>
        <w:tab/>
      </w:r>
      <w:r w:rsidRPr="001B4D7D">
        <w:rPr>
          <w:b/>
          <w:bCs/>
        </w:rPr>
        <w:tab/>
      </w:r>
      <w:r w:rsidRPr="001B4D7D">
        <w:rPr>
          <w:b/>
          <w:bCs/>
        </w:rPr>
        <w:tab/>
        <w:t xml:space="preserve">            </w:t>
      </w:r>
      <w:r w:rsidRPr="001B4D7D">
        <w:rPr>
          <w:b/>
          <w:bCs/>
        </w:rPr>
        <w:tab/>
        <w:t xml:space="preserve">                </w:t>
      </w:r>
      <w:proofErr w:type="spellStart"/>
      <w:r w:rsidR="00B52BA7" w:rsidRPr="001B4D7D">
        <w:rPr>
          <w:b/>
        </w:rPr>
        <w:t>Crasnai</w:t>
      </w:r>
      <w:proofErr w:type="spellEnd"/>
      <w:r w:rsidR="00B52BA7" w:rsidRPr="001B4D7D">
        <w:rPr>
          <w:b/>
        </w:rPr>
        <w:t xml:space="preserve"> </w:t>
      </w:r>
      <w:r w:rsidRPr="001B4D7D">
        <w:rPr>
          <w:b/>
        </w:rPr>
        <w:t xml:space="preserve">Mihaela Elena Ana </w:t>
      </w:r>
    </w:p>
    <w:p w14:paraId="12DB46B0" w14:textId="77777777" w:rsidR="006F7D2D" w:rsidRDefault="006F7D2D" w:rsidP="00914C90">
      <w:pPr>
        <w:rPr>
          <w:b/>
        </w:rPr>
      </w:pPr>
    </w:p>
    <w:p w14:paraId="6FBC5F4A" w14:textId="77777777" w:rsidR="00A512EF" w:rsidRPr="00A512EF" w:rsidRDefault="00A512EF" w:rsidP="00914C90">
      <w:pPr>
        <w:rPr>
          <w:b/>
          <w:sz w:val="20"/>
          <w:szCs w:val="20"/>
        </w:rPr>
      </w:pPr>
    </w:p>
    <w:p w14:paraId="70A8249E" w14:textId="3E16F801" w:rsidR="00B6693D" w:rsidRPr="001B4D7D" w:rsidRDefault="00E62294" w:rsidP="00E26710">
      <w:pPr>
        <w:spacing w:before="100" w:beforeAutospacing="1" w:after="100" w:afterAutospacing="1"/>
        <w:contextualSpacing/>
        <w:jc w:val="both"/>
        <w:rPr>
          <w:sz w:val="10"/>
          <w:szCs w:val="10"/>
        </w:rPr>
      </w:pPr>
      <w:proofErr w:type="spellStart"/>
      <w:r w:rsidRPr="001B4D7D">
        <w:rPr>
          <w:sz w:val="10"/>
          <w:szCs w:val="10"/>
        </w:rPr>
        <w:t>Red</w:t>
      </w:r>
      <w:proofErr w:type="spellEnd"/>
      <w:r w:rsidRPr="001B4D7D">
        <w:rPr>
          <w:sz w:val="10"/>
          <w:szCs w:val="10"/>
        </w:rPr>
        <w:t>/</w:t>
      </w:r>
      <w:proofErr w:type="spellStart"/>
      <w:r w:rsidRPr="001B4D7D">
        <w:rPr>
          <w:sz w:val="10"/>
          <w:szCs w:val="10"/>
        </w:rPr>
        <w:t>tehnored</w:t>
      </w:r>
      <w:proofErr w:type="spellEnd"/>
      <w:r w:rsidR="00914C90" w:rsidRPr="001B4D7D">
        <w:rPr>
          <w:sz w:val="10"/>
          <w:szCs w:val="10"/>
        </w:rPr>
        <w:t>:</w:t>
      </w:r>
      <w:r w:rsidRPr="001B4D7D">
        <w:rPr>
          <w:sz w:val="10"/>
          <w:szCs w:val="10"/>
        </w:rPr>
        <w:t>/</w:t>
      </w:r>
      <w:r w:rsidR="00135B8C" w:rsidRPr="001B4D7D">
        <w:rPr>
          <w:sz w:val="10"/>
          <w:szCs w:val="10"/>
        </w:rPr>
        <w:t>T.L.R./</w:t>
      </w:r>
      <w:r w:rsidR="00B6693D" w:rsidRPr="001B4D7D">
        <w:rPr>
          <w:sz w:val="10"/>
          <w:szCs w:val="10"/>
        </w:rPr>
        <w:t>Exemplare 5</w:t>
      </w:r>
    </w:p>
    <w:p w14:paraId="4F4A9D4B" w14:textId="71C7F6CC" w:rsidR="00DE46B6" w:rsidRPr="001B4D7D" w:rsidRDefault="00DE46B6" w:rsidP="00B504CF">
      <w:pPr>
        <w:pStyle w:val="Subtitle"/>
        <w:ind w:right="-716"/>
        <w:jc w:val="both"/>
        <w:rPr>
          <w:sz w:val="24"/>
        </w:rPr>
      </w:pPr>
      <w:r w:rsidRPr="001B4D7D">
        <w:rPr>
          <w:sz w:val="24"/>
        </w:rPr>
        <w:lastRenderedPageBreak/>
        <w:t>JUDEŢUL SATU MARE</w:t>
      </w:r>
    </w:p>
    <w:p w14:paraId="7C8134E9" w14:textId="02F063E1" w:rsidR="00FA5E20" w:rsidRPr="001B4D7D" w:rsidRDefault="00DE46B6" w:rsidP="00FA5E20">
      <w:pPr>
        <w:pStyle w:val="Subtitle"/>
        <w:ind w:right="-716"/>
        <w:jc w:val="both"/>
        <w:rPr>
          <w:sz w:val="24"/>
        </w:rPr>
      </w:pPr>
      <w:r w:rsidRPr="001B4D7D">
        <w:rPr>
          <w:sz w:val="24"/>
        </w:rPr>
        <w:t>CONSILIUL JUDEŢEAN SATU MARE</w:t>
      </w:r>
    </w:p>
    <w:p w14:paraId="03D7D9B7" w14:textId="1D7E1506" w:rsidR="00DE46B6" w:rsidRPr="001B4D7D" w:rsidRDefault="00DE46B6" w:rsidP="00FA5E20">
      <w:pPr>
        <w:pStyle w:val="Subtitle"/>
        <w:ind w:right="-716"/>
        <w:jc w:val="both"/>
        <w:rPr>
          <w:sz w:val="24"/>
        </w:rPr>
      </w:pPr>
      <w:r w:rsidRPr="001B4D7D">
        <w:rPr>
          <w:sz w:val="24"/>
        </w:rPr>
        <w:t>PREŞEDINTE</w:t>
      </w:r>
    </w:p>
    <w:p w14:paraId="0AC7F9C1" w14:textId="567D160E" w:rsidR="00DE46B6" w:rsidRPr="001B4D7D" w:rsidRDefault="00DE46B6" w:rsidP="00FA5E20">
      <w:pPr>
        <w:ind w:right="-716"/>
        <w:jc w:val="both"/>
        <w:rPr>
          <w:b/>
          <w:bCs/>
        </w:rPr>
      </w:pPr>
      <w:r w:rsidRPr="001B4D7D">
        <w:rPr>
          <w:b/>
          <w:bCs/>
        </w:rPr>
        <w:t>Nr. ________</w:t>
      </w:r>
      <w:r w:rsidR="00D235C6" w:rsidRPr="001B4D7D">
        <w:rPr>
          <w:b/>
          <w:bCs/>
        </w:rPr>
        <w:t>__</w:t>
      </w:r>
      <w:r w:rsidRPr="001B4D7D">
        <w:rPr>
          <w:b/>
          <w:bCs/>
        </w:rPr>
        <w:t>_______</w:t>
      </w:r>
      <w:r w:rsidR="003F1029" w:rsidRPr="001B4D7D">
        <w:rPr>
          <w:b/>
          <w:bCs/>
        </w:rPr>
        <w:t>_____</w:t>
      </w:r>
    </w:p>
    <w:p w14:paraId="34C52466" w14:textId="049D6BA2" w:rsidR="00FA5E20" w:rsidRPr="001B4D7D" w:rsidRDefault="00FA5E20" w:rsidP="00FA5E20">
      <w:pPr>
        <w:ind w:right="-716"/>
        <w:jc w:val="both"/>
        <w:rPr>
          <w:b/>
          <w:bCs/>
        </w:rPr>
      </w:pPr>
    </w:p>
    <w:p w14:paraId="2636CD31" w14:textId="77777777" w:rsidR="001A2E11" w:rsidRPr="001B4D7D" w:rsidRDefault="001A2E11" w:rsidP="00FA5E20">
      <w:pPr>
        <w:ind w:right="-716"/>
        <w:jc w:val="both"/>
        <w:rPr>
          <w:b/>
          <w:bCs/>
        </w:rPr>
      </w:pPr>
    </w:p>
    <w:p w14:paraId="72539529" w14:textId="089BE493" w:rsidR="003A44C8" w:rsidRPr="001B4D7D" w:rsidRDefault="00F76EB9" w:rsidP="00B40951">
      <w:pPr>
        <w:jc w:val="center"/>
        <w:rPr>
          <w:b/>
          <w:bCs/>
        </w:rPr>
      </w:pPr>
      <w:r w:rsidRPr="001B4D7D">
        <w:rPr>
          <w:b/>
          <w:bCs/>
        </w:rPr>
        <w:t>REFERAT DE APROBARE</w:t>
      </w:r>
    </w:p>
    <w:p w14:paraId="6628F9E7" w14:textId="77777777" w:rsidR="003B330F" w:rsidRPr="001B4D7D" w:rsidRDefault="0045512F" w:rsidP="0045512F">
      <w:pPr>
        <w:spacing w:line="276" w:lineRule="auto"/>
        <w:jc w:val="center"/>
        <w:rPr>
          <w:b/>
          <w:bCs/>
        </w:rPr>
      </w:pPr>
      <w:r w:rsidRPr="001B4D7D">
        <w:rPr>
          <w:b/>
          <w:bCs/>
        </w:rPr>
        <w:t xml:space="preserve">privind aprobarea ,,Planului Județean de Gestionare a Deșeurilor </w:t>
      </w:r>
    </w:p>
    <w:p w14:paraId="4B1361F8" w14:textId="4D080B54" w:rsidR="0045512F" w:rsidRPr="001B4D7D" w:rsidRDefault="0045512F" w:rsidP="0045512F">
      <w:pPr>
        <w:spacing w:line="276" w:lineRule="auto"/>
        <w:jc w:val="center"/>
        <w:rPr>
          <w:rFonts w:eastAsiaTheme="minorHAnsi"/>
          <w:b/>
          <w:bCs/>
        </w:rPr>
      </w:pPr>
      <w:r w:rsidRPr="001B4D7D">
        <w:rPr>
          <w:b/>
          <w:bCs/>
        </w:rPr>
        <w:t>în județul Satu Mare</w:t>
      </w:r>
      <w:r w:rsidRPr="001B4D7D">
        <w:t>,</w:t>
      </w:r>
      <w:r w:rsidRPr="001B4D7D">
        <w:rPr>
          <w:rStyle w:val="Strong"/>
        </w:rPr>
        <w:t xml:space="preserve"> (2019 – 2025)</w:t>
      </w:r>
      <w:r w:rsidRPr="001B4D7D">
        <w:rPr>
          <w:b/>
          <w:bCs/>
        </w:rPr>
        <w:t>”</w:t>
      </w:r>
    </w:p>
    <w:p w14:paraId="5F9CA20F" w14:textId="77777777" w:rsidR="008E62DD" w:rsidRPr="001B4D7D" w:rsidRDefault="008E62DD" w:rsidP="00B40951">
      <w:pPr>
        <w:jc w:val="center"/>
        <w:rPr>
          <w:b/>
          <w:u w:val="single"/>
        </w:rPr>
      </w:pPr>
    </w:p>
    <w:p w14:paraId="5BC77F2B" w14:textId="77777777" w:rsidR="005403E0" w:rsidRPr="001B4D7D" w:rsidRDefault="005403E0" w:rsidP="00C11285">
      <w:pPr>
        <w:ind w:left="180" w:firstLine="720"/>
        <w:jc w:val="both"/>
        <w:rPr>
          <w:b/>
          <w:bCs/>
        </w:rPr>
      </w:pPr>
    </w:p>
    <w:p w14:paraId="1B942070" w14:textId="77777777" w:rsidR="009210CF" w:rsidRPr="001B4D7D" w:rsidRDefault="009210CF" w:rsidP="00C33F67">
      <w:pPr>
        <w:ind w:firstLine="720"/>
        <w:contextualSpacing/>
        <w:jc w:val="both"/>
      </w:pPr>
      <w:r w:rsidRPr="001B4D7D">
        <w:t>Planul Județean de Gestionare a Deșeurilor reprezintă un instrument de planificare esențial pentru asigurarea la nivel local a unui management performant al deșeurilor, cu un impact cât mai redus asupra mediului și a sănătății umane, cu un consum minim de resurse și energie, prin aplicarea la nivel operațional a ierarhiei deșeurilor implicând: prevenirea generării deșeurilor, pregătirea pentru reutilizare, reciclarea, recuperarea și, ca ultimă opțiune preferabilă, eliminarea (incluzând depozitarea și incinerarea fără recuperarea energetică).</w:t>
      </w:r>
    </w:p>
    <w:p w14:paraId="1CAD2349" w14:textId="77777777" w:rsidR="009210CF" w:rsidRPr="001B4D7D" w:rsidRDefault="009210CF" w:rsidP="00C33F67">
      <w:pPr>
        <w:ind w:firstLine="720"/>
        <w:contextualSpacing/>
        <w:jc w:val="both"/>
      </w:pPr>
      <w:r w:rsidRPr="001B4D7D">
        <w:t xml:space="preserve">Scopul realizării Planului Județean de Gestionare a Deșeurilor (PJGD) este de a stabili un cadru general </w:t>
      </w:r>
      <w:proofErr w:type="spellStart"/>
      <w:r w:rsidRPr="001B4D7D">
        <w:t>proprice</w:t>
      </w:r>
      <w:proofErr w:type="spellEnd"/>
      <w:r w:rsidRPr="001B4D7D">
        <w:t xml:space="preserve"> gestionării deșeurilor la nivel județean cu efecte negative minime asupra mediului și care să asigure îndeplinirea obiectivelor și țintelor stabilite.</w:t>
      </w:r>
    </w:p>
    <w:p w14:paraId="49A59E8C" w14:textId="77777777" w:rsidR="009210CF" w:rsidRPr="001B4D7D" w:rsidRDefault="009210CF" w:rsidP="00C33F67">
      <w:pPr>
        <w:ind w:firstLine="709"/>
        <w:contextualSpacing/>
        <w:jc w:val="both"/>
        <w:rPr>
          <w:bCs/>
        </w:rPr>
      </w:pPr>
      <w:r w:rsidRPr="001B4D7D">
        <w:rPr>
          <w:bCs/>
        </w:rPr>
        <w:t>La nivel național au fost revizuite la momentul actual documentele strategice privind gestionarea deșeurilor prin:</w:t>
      </w:r>
    </w:p>
    <w:p w14:paraId="71C031A1" w14:textId="77777777" w:rsidR="009210CF" w:rsidRPr="001B4D7D" w:rsidRDefault="009210CF" w:rsidP="00C33F67">
      <w:pPr>
        <w:numPr>
          <w:ilvl w:val="0"/>
          <w:numId w:val="36"/>
        </w:numPr>
        <w:ind w:left="720"/>
        <w:contextualSpacing/>
        <w:jc w:val="both"/>
      </w:pPr>
      <w:r w:rsidRPr="001B4D7D">
        <w:t xml:space="preserve">Hotărârea de Guvern nr. 870/2013 privind aprobarea Strategiei naționale de gestionare a deșeurilor, 2014-2020; </w:t>
      </w:r>
    </w:p>
    <w:p w14:paraId="753CE658" w14:textId="77777777" w:rsidR="009210CF" w:rsidRPr="001B4D7D" w:rsidRDefault="009210CF" w:rsidP="00C33F67">
      <w:pPr>
        <w:numPr>
          <w:ilvl w:val="0"/>
          <w:numId w:val="36"/>
        </w:numPr>
        <w:ind w:left="720"/>
        <w:contextualSpacing/>
        <w:jc w:val="both"/>
      </w:pPr>
      <w:r w:rsidRPr="001B4D7D">
        <w:t xml:space="preserve">Hotărârea de Guvern nr. 942/2017 privind aprobarea Planului național de gestionare a deșeurilor. </w:t>
      </w:r>
    </w:p>
    <w:p w14:paraId="3C5DBDB9" w14:textId="77777777" w:rsidR="009210CF" w:rsidRPr="001B4D7D" w:rsidRDefault="009210CF" w:rsidP="00C33F67">
      <w:pPr>
        <w:pStyle w:val="ListParagraph"/>
        <w:spacing w:after="0" w:line="240" w:lineRule="auto"/>
        <w:ind w:left="0" w:firstLine="709"/>
        <w:contextualSpacing/>
        <w:jc w:val="both"/>
        <w:rPr>
          <w:rFonts w:ascii="Times New Roman" w:hAnsi="Times New Roman"/>
          <w:sz w:val="24"/>
          <w:szCs w:val="24"/>
        </w:rPr>
      </w:pPr>
      <w:r w:rsidRPr="001B4D7D">
        <w:rPr>
          <w:rFonts w:ascii="Times New Roman" w:hAnsi="Times New Roman"/>
          <w:sz w:val="24"/>
          <w:szCs w:val="24"/>
        </w:rPr>
        <w:t>Strategia Națională de Gestionare a Deșeurilor</w:t>
      </w:r>
      <w:r w:rsidRPr="001B4D7D">
        <w:rPr>
          <w:rFonts w:ascii="Times New Roman" w:hAnsi="Times New Roman"/>
          <w:b/>
          <w:i/>
          <w:sz w:val="24"/>
          <w:szCs w:val="24"/>
        </w:rPr>
        <w:t xml:space="preserve"> </w:t>
      </w:r>
      <w:r w:rsidRPr="001B4D7D">
        <w:rPr>
          <w:rFonts w:ascii="Times New Roman" w:hAnsi="Times New Roman"/>
          <w:sz w:val="24"/>
          <w:szCs w:val="24"/>
        </w:rPr>
        <w:t>(SNGD) stabilește politica și obiectivele strategice ale României în domeniul gestionării deșeurilor pentru perioada 2014-2020. Strategia Națională privind Gestionarea Deșeurilor a creat cadrul potrivit realizării responsabilităților asumate de România, prin prezentarea acțiunilor necesare în vederea planificării și atingerii obiectivelor în domeniul deșeurilor. Pe de altă parte principalele obiective ale Planului Național de Gestionare a deșeurilor (PNGD) constau în caracterizarea situației actuale în domeniu, identificarea problemelor care conduc la managementul ineficient al deșeurilor, stabilirea obiectivelor și țintelor la nivel național și identificarea necesităților investiționale.</w:t>
      </w:r>
    </w:p>
    <w:p w14:paraId="73443081" w14:textId="77777777" w:rsidR="009210CF" w:rsidRPr="001B4D7D" w:rsidRDefault="009210CF" w:rsidP="00C33F67">
      <w:pPr>
        <w:ind w:firstLine="720"/>
        <w:contextualSpacing/>
        <w:jc w:val="both"/>
      </w:pPr>
      <w:r w:rsidRPr="001B4D7D">
        <w:t>Principalele obiective ale Planului Județean de Gestionare a Deșeurilor în județul Satu Mare, perioada 2019-2025, sunt:</w:t>
      </w:r>
    </w:p>
    <w:p w14:paraId="1A05BDF3" w14:textId="77777777" w:rsidR="009210CF" w:rsidRPr="001B4D7D" w:rsidRDefault="009210CF" w:rsidP="00C33F67">
      <w:pPr>
        <w:pStyle w:val="ListParagraph"/>
        <w:numPr>
          <w:ilvl w:val="0"/>
          <w:numId w:val="37"/>
        </w:numPr>
        <w:spacing w:after="0" w:line="240" w:lineRule="auto"/>
        <w:contextualSpacing/>
        <w:jc w:val="both"/>
        <w:rPr>
          <w:rFonts w:ascii="Times New Roman" w:hAnsi="Times New Roman"/>
          <w:sz w:val="24"/>
          <w:szCs w:val="24"/>
        </w:rPr>
      </w:pPr>
      <w:r w:rsidRPr="001B4D7D">
        <w:rPr>
          <w:rFonts w:ascii="Times New Roman" w:hAnsi="Times New Roman"/>
          <w:sz w:val="24"/>
          <w:szCs w:val="24"/>
        </w:rPr>
        <w:t>prezentarea situației actuale în domeniul gestionării deșeurilor la nivelul județului Satu Mare: cantități de deșeuri generate și gestionate, instalații existente, identificarea problemelor care cauzează un management ineficient al deșeurilor;</w:t>
      </w:r>
    </w:p>
    <w:p w14:paraId="6954DB22" w14:textId="77777777" w:rsidR="009210CF" w:rsidRPr="001B4D7D" w:rsidRDefault="009210CF" w:rsidP="00C33F67">
      <w:pPr>
        <w:pStyle w:val="ListParagraph"/>
        <w:numPr>
          <w:ilvl w:val="0"/>
          <w:numId w:val="37"/>
        </w:numPr>
        <w:spacing w:after="0" w:line="240" w:lineRule="auto"/>
        <w:contextualSpacing/>
        <w:jc w:val="both"/>
        <w:rPr>
          <w:rFonts w:ascii="Times New Roman" w:hAnsi="Times New Roman"/>
          <w:sz w:val="24"/>
          <w:szCs w:val="24"/>
        </w:rPr>
      </w:pPr>
      <w:r w:rsidRPr="001B4D7D">
        <w:rPr>
          <w:rFonts w:ascii="Times New Roman" w:hAnsi="Times New Roman"/>
          <w:sz w:val="24"/>
          <w:szCs w:val="24"/>
        </w:rPr>
        <w:t>prognoza generării deșeurilor, alternative de gestionare a deșeurilor (doar pentru deșeurile municipale), stabilirea, pe baza prevederilor legale și a obiectelor stabilite prin PNGD și SNGD, a obiectivelor și țintelor pentru categoriile de deșeuri care fac obiectul planificării la nivel județean;</w:t>
      </w:r>
    </w:p>
    <w:p w14:paraId="7767889B" w14:textId="77777777" w:rsidR="009210CF" w:rsidRPr="001B4D7D" w:rsidRDefault="009210CF" w:rsidP="00C33F67">
      <w:pPr>
        <w:pStyle w:val="ListParagraph"/>
        <w:numPr>
          <w:ilvl w:val="0"/>
          <w:numId w:val="37"/>
        </w:numPr>
        <w:spacing w:after="0" w:line="240" w:lineRule="auto"/>
        <w:contextualSpacing/>
        <w:jc w:val="both"/>
        <w:rPr>
          <w:rFonts w:ascii="Times New Roman" w:hAnsi="Times New Roman"/>
          <w:sz w:val="24"/>
          <w:szCs w:val="24"/>
        </w:rPr>
      </w:pPr>
      <w:r w:rsidRPr="001B4D7D">
        <w:rPr>
          <w:rFonts w:ascii="Times New Roman" w:hAnsi="Times New Roman"/>
          <w:sz w:val="24"/>
          <w:szCs w:val="24"/>
        </w:rPr>
        <w:t>stabilirea unor măsuri de prevenire a generării deșeurilor, în baza măsurilor propuse în Programul Național de Prevenire a Generării Deșeurilor (PNPGD);</w:t>
      </w:r>
    </w:p>
    <w:p w14:paraId="59F099AB" w14:textId="77777777" w:rsidR="009210CF" w:rsidRPr="001B4D7D" w:rsidRDefault="009210CF" w:rsidP="00C33F67">
      <w:pPr>
        <w:pStyle w:val="ListParagraph"/>
        <w:numPr>
          <w:ilvl w:val="0"/>
          <w:numId w:val="37"/>
        </w:numPr>
        <w:spacing w:after="0" w:line="240" w:lineRule="auto"/>
        <w:contextualSpacing/>
        <w:jc w:val="both"/>
        <w:rPr>
          <w:rFonts w:ascii="Times New Roman" w:hAnsi="Times New Roman"/>
          <w:sz w:val="24"/>
          <w:szCs w:val="24"/>
        </w:rPr>
      </w:pPr>
      <w:r w:rsidRPr="001B4D7D">
        <w:rPr>
          <w:rFonts w:ascii="Times New Roman" w:hAnsi="Times New Roman"/>
          <w:sz w:val="24"/>
          <w:szCs w:val="24"/>
        </w:rPr>
        <w:t xml:space="preserve">definirea obiectivelor </w:t>
      </w:r>
      <w:proofErr w:type="spellStart"/>
      <w:r w:rsidRPr="001B4D7D">
        <w:rPr>
          <w:rFonts w:ascii="Times New Roman" w:hAnsi="Times New Roman"/>
          <w:sz w:val="24"/>
          <w:szCs w:val="24"/>
        </w:rPr>
        <w:t>şi</w:t>
      </w:r>
      <w:proofErr w:type="spellEnd"/>
      <w:r w:rsidRPr="001B4D7D">
        <w:rPr>
          <w:rFonts w:ascii="Times New Roman" w:hAnsi="Times New Roman"/>
          <w:sz w:val="24"/>
          <w:szCs w:val="24"/>
        </w:rPr>
        <w:t xml:space="preserve"> </w:t>
      </w:r>
      <w:proofErr w:type="spellStart"/>
      <w:r w:rsidRPr="001B4D7D">
        <w:rPr>
          <w:rFonts w:ascii="Times New Roman" w:hAnsi="Times New Roman"/>
          <w:sz w:val="24"/>
          <w:szCs w:val="24"/>
        </w:rPr>
        <w:t>ţintelor</w:t>
      </w:r>
      <w:proofErr w:type="spellEnd"/>
      <w:r w:rsidRPr="001B4D7D">
        <w:rPr>
          <w:rFonts w:ascii="Times New Roman" w:hAnsi="Times New Roman"/>
          <w:sz w:val="24"/>
          <w:szCs w:val="24"/>
        </w:rPr>
        <w:t xml:space="preserve"> </w:t>
      </w:r>
      <w:proofErr w:type="spellStart"/>
      <w:r w:rsidRPr="001B4D7D">
        <w:rPr>
          <w:rFonts w:ascii="Times New Roman" w:hAnsi="Times New Roman"/>
          <w:sz w:val="24"/>
          <w:szCs w:val="24"/>
        </w:rPr>
        <w:t>judeţene</w:t>
      </w:r>
      <w:proofErr w:type="spellEnd"/>
      <w:r w:rsidRPr="001B4D7D">
        <w:rPr>
          <w:rFonts w:ascii="Times New Roman" w:hAnsi="Times New Roman"/>
          <w:sz w:val="24"/>
          <w:szCs w:val="24"/>
        </w:rPr>
        <w:t xml:space="preserve"> în conformitate cu obiectivele </w:t>
      </w:r>
      <w:proofErr w:type="spellStart"/>
      <w:r w:rsidRPr="001B4D7D">
        <w:rPr>
          <w:rFonts w:ascii="Times New Roman" w:hAnsi="Times New Roman"/>
          <w:sz w:val="24"/>
          <w:szCs w:val="24"/>
        </w:rPr>
        <w:t>şi</w:t>
      </w:r>
      <w:proofErr w:type="spellEnd"/>
      <w:r w:rsidRPr="001B4D7D">
        <w:rPr>
          <w:rFonts w:ascii="Times New Roman" w:hAnsi="Times New Roman"/>
          <w:sz w:val="24"/>
          <w:szCs w:val="24"/>
        </w:rPr>
        <w:t xml:space="preserve"> țintele  din Planului </w:t>
      </w:r>
      <w:proofErr w:type="spellStart"/>
      <w:r w:rsidRPr="001B4D7D">
        <w:rPr>
          <w:rFonts w:ascii="Times New Roman" w:hAnsi="Times New Roman"/>
          <w:sz w:val="24"/>
          <w:szCs w:val="24"/>
        </w:rPr>
        <w:t>Naţional</w:t>
      </w:r>
      <w:proofErr w:type="spellEnd"/>
      <w:r w:rsidRPr="001B4D7D">
        <w:rPr>
          <w:rFonts w:ascii="Times New Roman" w:hAnsi="Times New Roman"/>
          <w:sz w:val="24"/>
          <w:szCs w:val="24"/>
        </w:rPr>
        <w:t xml:space="preserve"> de Gestionare a </w:t>
      </w:r>
      <w:proofErr w:type="spellStart"/>
      <w:r w:rsidRPr="001B4D7D">
        <w:rPr>
          <w:rFonts w:ascii="Times New Roman" w:hAnsi="Times New Roman"/>
          <w:sz w:val="24"/>
          <w:szCs w:val="24"/>
        </w:rPr>
        <w:t>Deşeurilor</w:t>
      </w:r>
      <w:proofErr w:type="spellEnd"/>
      <w:r w:rsidRPr="001B4D7D">
        <w:rPr>
          <w:rFonts w:ascii="Times New Roman" w:hAnsi="Times New Roman"/>
          <w:sz w:val="24"/>
          <w:szCs w:val="24"/>
        </w:rPr>
        <w:t>, precum și cu obiectivele și țintele existente la nivel european;</w:t>
      </w:r>
    </w:p>
    <w:p w14:paraId="7E441C98" w14:textId="77777777" w:rsidR="009210CF" w:rsidRPr="001B4D7D" w:rsidRDefault="009210CF" w:rsidP="00C33F67">
      <w:pPr>
        <w:pStyle w:val="ListParagraph"/>
        <w:numPr>
          <w:ilvl w:val="0"/>
          <w:numId w:val="37"/>
        </w:numPr>
        <w:spacing w:after="0" w:line="240" w:lineRule="auto"/>
        <w:contextualSpacing/>
        <w:jc w:val="both"/>
        <w:rPr>
          <w:rFonts w:ascii="Times New Roman" w:hAnsi="Times New Roman"/>
          <w:sz w:val="24"/>
          <w:szCs w:val="24"/>
        </w:rPr>
      </w:pPr>
      <w:r w:rsidRPr="001B4D7D">
        <w:rPr>
          <w:rFonts w:ascii="Times New Roman" w:hAnsi="Times New Roman"/>
          <w:sz w:val="24"/>
          <w:szCs w:val="24"/>
        </w:rPr>
        <w:t>Conformarea cu politica de deșeuri și atingerea țintelor propuse;</w:t>
      </w:r>
    </w:p>
    <w:p w14:paraId="1609ED81" w14:textId="77777777" w:rsidR="009210CF" w:rsidRPr="001B4D7D" w:rsidRDefault="009210CF" w:rsidP="00C33F67">
      <w:pPr>
        <w:pStyle w:val="ListParagraph"/>
        <w:numPr>
          <w:ilvl w:val="0"/>
          <w:numId w:val="37"/>
        </w:numPr>
        <w:spacing w:after="0" w:line="240" w:lineRule="auto"/>
        <w:contextualSpacing/>
        <w:jc w:val="both"/>
        <w:rPr>
          <w:rFonts w:ascii="Times New Roman" w:hAnsi="Times New Roman"/>
          <w:sz w:val="24"/>
          <w:szCs w:val="24"/>
        </w:rPr>
      </w:pPr>
      <w:r w:rsidRPr="001B4D7D">
        <w:rPr>
          <w:rFonts w:ascii="Times New Roman" w:hAnsi="Times New Roman"/>
          <w:sz w:val="24"/>
          <w:szCs w:val="24"/>
        </w:rPr>
        <w:t xml:space="preserve">Bază pentru </w:t>
      </w:r>
      <w:proofErr w:type="spellStart"/>
      <w:r w:rsidRPr="001B4D7D">
        <w:rPr>
          <w:rFonts w:ascii="Times New Roman" w:hAnsi="Times New Roman"/>
          <w:sz w:val="24"/>
          <w:szCs w:val="24"/>
        </w:rPr>
        <w:t>dezoltarea</w:t>
      </w:r>
      <w:proofErr w:type="spellEnd"/>
      <w:r w:rsidRPr="001B4D7D">
        <w:rPr>
          <w:rFonts w:ascii="Times New Roman" w:hAnsi="Times New Roman"/>
          <w:sz w:val="24"/>
          <w:szCs w:val="24"/>
        </w:rPr>
        <w:t xml:space="preserve"> sistemului de management al deșeurilor existent și a unei infrastructuri care să permită realizarea țintelor județene propuse;</w:t>
      </w:r>
    </w:p>
    <w:p w14:paraId="15E93220" w14:textId="77777777" w:rsidR="009210CF" w:rsidRPr="001B4D7D" w:rsidRDefault="009210CF" w:rsidP="00C33F67">
      <w:pPr>
        <w:pStyle w:val="ListParagraph"/>
        <w:numPr>
          <w:ilvl w:val="0"/>
          <w:numId w:val="37"/>
        </w:numPr>
        <w:spacing w:after="0" w:line="240" w:lineRule="auto"/>
        <w:contextualSpacing/>
        <w:jc w:val="both"/>
        <w:rPr>
          <w:rFonts w:ascii="Times New Roman" w:hAnsi="Times New Roman"/>
          <w:sz w:val="24"/>
          <w:szCs w:val="24"/>
        </w:rPr>
      </w:pPr>
      <w:r w:rsidRPr="001B4D7D">
        <w:rPr>
          <w:rFonts w:ascii="Times New Roman" w:hAnsi="Times New Roman"/>
          <w:sz w:val="24"/>
          <w:szCs w:val="24"/>
        </w:rPr>
        <w:t>Stabilirea necesarului de infrastructură și echipamente caracteristice pentru gestionarea deșeurilor;</w:t>
      </w:r>
    </w:p>
    <w:p w14:paraId="2E34BB4F" w14:textId="77777777" w:rsidR="009210CF" w:rsidRPr="001B4D7D" w:rsidRDefault="009210CF" w:rsidP="00C33F67">
      <w:pPr>
        <w:pStyle w:val="ListParagraph"/>
        <w:numPr>
          <w:ilvl w:val="0"/>
          <w:numId w:val="37"/>
        </w:numPr>
        <w:spacing w:after="0" w:line="240" w:lineRule="auto"/>
        <w:contextualSpacing/>
        <w:jc w:val="both"/>
        <w:rPr>
          <w:rFonts w:ascii="Times New Roman" w:hAnsi="Times New Roman"/>
          <w:sz w:val="24"/>
          <w:szCs w:val="24"/>
        </w:rPr>
      </w:pPr>
      <w:r w:rsidRPr="001B4D7D">
        <w:rPr>
          <w:rFonts w:ascii="Times New Roman" w:hAnsi="Times New Roman"/>
          <w:sz w:val="24"/>
          <w:szCs w:val="24"/>
        </w:rPr>
        <w:t xml:space="preserve">Stabilirea măsurilor care trebuie luate pentru </w:t>
      </w:r>
      <w:proofErr w:type="spellStart"/>
      <w:r w:rsidRPr="001B4D7D">
        <w:rPr>
          <w:rFonts w:ascii="Times New Roman" w:hAnsi="Times New Roman"/>
          <w:sz w:val="24"/>
          <w:szCs w:val="24"/>
        </w:rPr>
        <w:t>îmbunătăţirea</w:t>
      </w:r>
      <w:proofErr w:type="spellEnd"/>
      <w:r w:rsidRPr="001B4D7D">
        <w:rPr>
          <w:rFonts w:ascii="Times New Roman" w:hAnsi="Times New Roman"/>
          <w:sz w:val="24"/>
          <w:szCs w:val="24"/>
        </w:rPr>
        <w:t xml:space="preserve"> </w:t>
      </w:r>
      <w:proofErr w:type="spellStart"/>
      <w:r w:rsidRPr="001B4D7D">
        <w:rPr>
          <w:rFonts w:ascii="Times New Roman" w:hAnsi="Times New Roman"/>
          <w:sz w:val="24"/>
          <w:szCs w:val="24"/>
        </w:rPr>
        <w:t>condiţiilor</w:t>
      </w:r>
      <w:proofErr w:type="spellEnd"/>
      <w:r w:rsidRPr="001B4D7D">
        <w:rPr>
          <w:rFonts w:ascii="Times New Roman" w:hAnsi="Times New Roman"/>
          <w:sz w:val="24"/>
          <w:szCs w:val="24"/>
        </w:rPr>
        <w:t xml:space="preserve"> de mediu în cazul pregătirii pentru reutilizare, reciclare, valorificare </w:t>
      </w:r>
      <w:proofErr w:type="spellStart"/>
      <w:r w:rsidRPr="001B4D7D">
        <w:rPr>
          <w:rFonts w:ascii="Times New Roman" w:hAnsi="Times New Roman"/>
          <w:sz w:val="24"/>
          <w:szCs w:val="24"/>
        </w:rPr>
        <w:t>şi</w:t>
      </w:r>
      <w:proofErr w:type="spellEnd"/>
      <w:r w:rsidRPr="001B4D7D">
        <w:rPr>
          <w:rFonts w:ascii="Times New Roman" w:hAnsi="Times New Roman"/>
          <w:sz w:val="24"/>
          <w:szCs w:val="24"/>
        </w:rPr>
        <w:t xml:space="preserve"> eliminare, precum </w:t>
      </w:r>
      <w:proofErr w:type="spellStart"/>
      <w:r w:rsidRPr="001B4D7D">
        <w:rPr>
          <w:rFonts w:ascii="Times New Roman" w:hAnsi="Times New Roman"/>
          <w:sz w:val="24"/>
          <w:szCs w:val="24"/>
        </w:rPr>
        <w:t>şi</w:t>
      </w:r>
      <w:proofErr w:type="spellEnd"/>
      <w:r w:rsidRPr="001B4D7D">
        <w:rPr>
          <w:rFonts w:ascii="Times New Roman" w:hAnsi="Times New Roman"/>
          <w:sz w:val="24"/>
          <w:szCs w:val="24"/>
        </w:rPr>
        <w:t xml:space="preserve"> o evaluare a </w:t>
      </w:r>
      <w:r w:rsidRPr="001B4D7D">
        <w:rPr>
          <w:rFonts w:ascii="Times New Roman" w:hAnsi="Times New Roman"/>
          <w:sz w:val="24"/>
          <w:szCs w:val="24"/>
        </w:rPr>
        <w:lastRenderedPageBreak/>
        <w:t xml:space="preserve">modului în care planurile vor ajuta la punerea în aplicare a obiectivelor </w:t>
      </w:r>
      <w:proofErr w:type="spellStart"/>
      <w:r w:rsidRPr="001B4D7D">
        <w:rPr>
          <w:rFonts w:ascii="Times New Roman" w:hAnsi="Times New Roman"/>
          <w:sz w:val="24"/>
          <w:szCs w:val="24"/>
        </w:rPr>
        <w:t>şi</w:t>
      </w:r>
      <w:proofErr w:type="spellEnd"/>
      <w:r w:rsidRPr="001B4D7D">
        <w:rPr>
          <w:rFonts w:ascii="Times New Roman" w:hAnsi="Times New Roman"/>
          <w:sz w:val="24"/>
          <w:szCs w:val="24"/>
        </w:rPr>
        <w:t xml:space="preserve"> </w:t>
      </w:r>
      <w:proofErr w:type="spellStart"/>
      <w:r w:rsidRPr="001B4D7D">
        <w:rPr>
          <w:rFonts w:ascii="Times New Roman" w:hAnsi="Times New Roman"/>
          <w:sz w:val="24"/>
          <w:szCs w:val="24"/>
        </w:rPr>
        <w:t>dispoziţiilor</w:t>
      </w:r>
      <w:proofErr w:type="spellEnd"/>
      <w:r w:rsidRPr="001B4D7D">
        <w:rPr>
          <w:rFonts w:ascii="Times New Roman" w:hAnsi="Times New Roman"/>
          <w:sz w:val="24"/>
          <w:szCs w:val="24"/>
        </w:rPr>
        <w:t xml:space="preserve"> Legii nr. 211/2011.</w:t>
      </w:r>
    </w:p>
    <w:p w14:paraId="38029CB1" w14:textId="77777777" w:rsidR="009210CF" w:rsidRPr="001B4D7D" w:rsidRDefault="009210CF" w:rsidP="00C33F67">
      <w:pPr>
        <w:pStyle w:val="ListParagraph"/>
        <w:numPr>
          <w:ilvl w:val="0"/>
          <w:numId w:val="37"/>
        </w:numPr>
        <w:spacing w:after="0" w:line="240" w:lineRule="auto"/>
        <w:contextualSpacing/>
        <w:jc w:val="both"/>
        <w:rPr>
          <w:rFonts w:ascii="Times New Roman" w:hAnsi="Times New Roman"/>
          <w:sz w:val="24"/>
          <w:szCs w:val="24"/>
        </w:rPr>
      </w:pPr>
      <w:r w:rsidRPr="001B4D7D">
        <w:rPr>
          <w:rFonts w:ascii="Times New Roman" w:hAnsi="Times New Roman"/>
          <w:sz w:val="24"/>
          <w:szCs w:val="24"/>
        </w:rPr>
        <w:t>Identificarea necesităților investiționale în domeniul gestionării deșeurilor municipale.</w:t>
      </w:r>
    </w:p>
    <w:p w14:paraId="574207B8" w14:textId="77777777" w:rsidR="009210CF" w:rsidRPr="001B4D7D" w:rsidRDefault="009210CF" w:rsidP="00C33F67">
      <w:pPr>
        <w:pStyle w:val="ListParagraph"/>
        <w:spacing w:after="0" w:line="240" w:lineRule="auto"/>
        <w:ind w:left="0" w:firstLine="567"/>
        <w:contextualSpacing/>
        <w:jc w:val="both"/>
        <w:rPr>
          <w:rFonts w:ascii="Times New Roman" w:hAnsi="Times New Roman"/>
          <w:sz w:val="24"/>
          <w:szCs w:val="24"/>
        </w:rPr>
      </w:pPr>
      <w:r w:rsidRPr="001B4D7D">
        <w:rPr>
          <w:rFonts w:ascii="Times New Roman" w:hAnsi="Times New Roman"/>
          <w:sz w:val="24"/>
          <w:szCs w:val="24"/>
        </w:rPr>
        <w:t>Astfel, prevederile Planului Județean de Gestionare a Deșeurilor în județul Satu Mare trebuie să se subscrie prevederilor Strategiei Naționale de Gestionare a deșeurilor, precum și ale Planului Național de Gestionare a Deșeurilor.</w:t>
      </w:r>
    </w:p>
    <w:p w14:paraId="1B2EFA62" w14:textId="35DE3BB3" w:rsidR="009210CF" w:rsidRPr="001B4D7D" w:rsidRDefault="009210CF" w:rsidP="00C33F67">
      <w:pPr>
        <w:autoSpaceDE w:val="0"/>
        <w:autoSpaceDN w:val="0"/>
        <w:adjustRightInd w:val="0"/>
        <w:ind w:firstLine="567"/>
        <w:contextualSpacing/>
        <w:jc w:val="both"/>
        <w:rPr>
          <w:rFonts w:eastAsia="Calibri"/>
        </w:rPr>
      </w:pPr>
      <w:r w:rsidRPr="001B4D7D">
        <w:rPr>
          <w:rFonts w:eastAsia="Calibri"/>
        </w:rPr>
        <w:t>Ținând cont de Ordinul Ministrului Mediului nr.</w:t>
      </w:r>
      <w:r w:rsidR="00E37E59" w:rsidRPr="001B4D7D">
        <w:rPr>
          <w:rFonts w:eastAsia="Calibri"/>
        </w:rPr>
        <w:t xml:space="preserve"> </w:t>
      </w:r>
      <w:r w:rsidRPr="001B4D7D">
        <w:rPr>
          <w:rFonts w:eastAsia="Calibri"/>
        </w:rPr>
        <w:t xml:space="preserve">140/14.02.2019, privind aprobarea Metodologiei pentru elaborarea, monitorizarea, evaluarea </w:t>
      </w:r>
      <w:proofErr w:type="spellStart"/>
      <w:r w:rsidRPr="001B4D7D">
        <w:rPr>
          <w:rFonts w:eastAsia="Calibri"/>
        </w:rPr>
        <w:t>şi</w:t>
      </w:r>
      <w:proofErr w:type="spellEnd"/>
      <w:r w:rsidRPr="001B4D7D">
        <w:rPr>
          <w:rFonts w:eastAsia="Calibri"/>
        </w:rPr>
        <w:t xml:space="preserve"> revizuirea planurilor </w:t>
      </w:r>
      <w:proofErr w:type="spellStart"/>
      <w:r w:rsidRPr="001B4D7D">
        <w:rPr>
          <w:rFonts w:eastAsia="Calibri"/>
        </w:rPr>
        <w:t>judeţene</w:t>
      </w:r>
      <w:proofErr w:type="spellEnd"/>
      <w:r w:rsidRPr="001B4D7D">
        <w:rPr>
          <w:rFonts w:eastAsia="Calibri"/>
        </w:rPr>
        <w:t xml:space="preserve"> de gestionare a </w:t>
      </w:r>
      <w:proofErr w:type="spellStart"/>
      <w:r w:rsidRPr="001B4D7D">
        <w:rPr>
          <w:rFonts w:eastAsia="Calibri"/>
        </w:rPr>
        <w:t>deşeurilor</w:t>
      </w:r>
      <w:proofErr w:type="spellEnd"/>
      <w:r w:rsidRPr="001B4D7D">
        <w:rPr>
          <w:rFonts w:eastAsia="Calibri"/>
        </w:rPr>
        <w:t xml:space="preserve"> </w:t>
      </w:r>
      <w:proofErr w:type="spellStart"/>
      <w:r w:rsidRPr="001B4D7D">
        <w:rPr>
          <w:rFonts w:eastAsia="Calibri"/>
        </w:rPr>
        <w:t>şi</w:t>
      </w:r>
      <w:proofErr w:type="spellEnd"/>
      <w:r w:rsidRPr="001B4D7D">
        <w:rPr>
          <w:rFonts w:eastAsia="Calibri"/>
        </w:rPr>
        <w:t xml:space="preserve"> a planului de gestionare a </w:t>
      </w:r>
      <w:proofErr w:type="spellStart"/>
      <w:r w:rsidRPr="001B4D7D">
        <w:rPr>
          <w:rFonts w:eastAsia="Calibri"/>
        </w:rPr>
        <w:t>deşeurilor</w:t>
      </w:r>
      <w:proofErr w:type="spellEnd"/>
      <w:r w:rsidRPr="001B4D7D">
        <w:rPr>
          <w:rFonts w:eastAsia="Calibri"/>
        </w:rPr>
        <w:t xml:space="preserve"> pentru municipiul </w:t>
      </w:r>
      <w:proofErr w:type="spellStart"/>
      <w:r w:rsidRPr="001B4D7D">
        <w:rPr>
          <w:rFonts w:eastAsia="Calibri"/>
        </w:rPr>
        <w:t>Bucureşti</w:t>
      </w:r>
      <w:proofErr w:type="spellEnd"/>
      <w:r w:rsidRPr="001B4D7D">
        <w:rPr>
          <w:rFonts w:eastAsia="Calibri"/>
        </w:rPr>
        <w:t xml:space="preserve">, </w:t>
      </w:r>
      <w:r w:rsidR="00E326D7" w:rsidRPr="001B4D7D">
        <w:rPr>
          <w:bCs/>
        </w:rPr>
        <w:t xml:space="preserve">cu modificările și completările ulterioare, </w:t>
      </w:r>
      <w:r w:rsidRPr="001B4D7D">
        <w:rPr>
          <w:rFonts w:eastAsia="Calibri"/>
        </w:rPr>
        <w:t xml:space="preserve">de prevederile art.40 alin (1) </w:t>
      </w:r>
      <w:r w:rsidR="00C33F67" w:rsidRPr="001B4D7D">
        <w:rPr>
          <w:rFonts w:eastAsia="Calibri"/>
        </w:rPr>
        <w:t>din</w:t>
      </w:r>
      <w:r w:rsidRPr="001B4D7D">
        <w:rPr>
          <w:rFonts w:eastAsia="Calibri"/>
        </w:rPr>
        <w:t xml:space="preserve"> Leg</w:t>
      </w:r>
      <w:r w:rsidR="00C33F67" w:rsidRPr="001B4D7D">
        <w:rPr>
          <w:rFonts w:eastAsia="Calibri"/>
        </w:rPr>
        <w:t>ea</w:t>
      </w:r>
      <w:r w:rsidRPr="001B4D7D">
        <w:rPr>
          <w:rFonts w:eastAsia="Calibri"/>
        </w:rPr>
        <w:t xml:space="preserve"> nr.</w:t>
      </w:r>
      <w:r w:rsidR="00E37E59" w:rsidRPr="001B4D7D">
        <w:rPr>
          <w:rFonts w:eastAsia="Calibri"/>
        </w:rPr>
        <w:t xml:space="preserve"> </w:t>
      </w:r>
      <w:r w:rsidRPr="001B4D7D">
        <w:rPr>
          <w:rFonts w:eastAsia="Calibri"/>
        </w:rPr>
        <w:t>211/2011 privind regimul deșeurilor, republicată cu modificările și completările ulterioare și în conformitate cu prevederile legale privind achiziții publice, Consiliul Județean Satu Mare și EPMC Consulting SRL, Cluj Napoca au semnat contractul de servicii nr. 242/05.07.2019, având ca obiect elaborarea Planului Județean de Gestionare a Deșeurilor în județul Satu Mare, perioada 2019-2025 și al Raportului de Mediu.</w:t>
      </w:r>
    </w:p>
    <w:p w14:paraId="74484196" w14:textId="77777777" w:rsidR="009210CF" w:rsidRPr="001B4D7D" w:rsidRDefault="009210CF" w:rsidP="00C33F67">
      <w:pPr>
        <w:ind w:firstLine="720"/>
        <w:contextualSpacing/>
        <w:jc w:val="both"/>
      </w:pPr>
      <w:r w:rsidRPr="001B4D7D">
        <w:t>Planul Județean de Gestionare a Deșeurilor pentru județul Satu Mare va acoperi perioada 2020-2025, având ca an de referință 2019, în conformitate cu legislația în vigoare.</w:t>
      </w:r>
    </w:p>
    <w:p w14:paraId="13091C58" w14:textId="563C3B7F" w:rsidR="009210CF" w:rsidRPr="004F5F35" w:rsidRDefault="009210CF" w:rsidP="00C33F67">
      <w:pPr>
        <w:ind w:firstLine="720"/>
        <w:contextualSpacing/>
        <w:jc w:val="both"/>
      </w:pPr>
      <w:r w:rsidRPr="001B4D7D">
        <w:t xml:space="preserve">Planul Județean de Gestionare a Deșeurilor pentru județul Satu Mare, perioada 2019-2025, a fost transmis Agenției pentru Protecția Mediului Satu Mare pentru parcurgerea etapelor de reglementare conform </w:t>
      </w:r>
      <w:proofErr w:type="spellStart"/>
      <w:r w:rsidRPr="001B4D7D">
        <w:t>Hătărârii</w:t>
      </w:r>
      <w:proofErr w:type="spellEnd"/>
      <w:r w:rsidRPr="001B4D7D">
        <w:t xml:space="preserve"> de Guvern nr. 1076/2004 privind stabilirea procedurii de realizare a evaluării de </w:t>
      </w:r>
      <w:r w:rsidRPr="004F5F35">
        <w:t>mediu pentru planuri și programe</w:t>
      </w:r>
      <w:r w:rsidR="00E37E59" w:rsidRPr="004F5F35">
        <w:t>, cu modificările și completările ulterioare</w:t>
      </w:r>
      <w:r w:rsidRPr="004F5F35">
        <w:t xml:space="preserve">. </w:t>
      </w:r>
    </w:p>
    <w:p w14:paraId="5F911164" w14:textId="7840B317" w:rsidR="009210CF" w:rsidRPr="001B4D7D" w:rsidRDefault="009210CF" w:rsidP="00C33F67">
      <w:pPr>
        <w:ind w:firstLine="720"/>
        <w:contextualSpacing/>
        <w:jc w:val="both"/>
      </w:pPr>
      <w:r w:rsidRPr="004F5F35">
        <w:t>Ca urmare a parcurgerii etapelor de reglementare, Agenți</w:t>
      </w:r>
      <w:r w:rsidR="00CC6B08" w:rsidRPr="004F5F35">
        <w:t>a</w:t>
      </w:r>
      <w:r w:rsidRPr="004F5F35">
        <w:t xml:space="preserve"> pentru Protecția Mediului Satu Mare a emis Avizul de Mediu </w:t>
      </w:r>
      <w:r w:rsidR="0007220D" w:rsidRPr="004F5F35">
        <w:t xml:space="preserve">nr. 2/11.06.2021 </w:t>
      </w:r>
      <w:r w:rsidRPr="004F5F35">
        <w:t>pentru Planul Județean de Gestionare a Deșeurilor pentru județul Satu Mare, perioada 2019-2025.</w:t>
      </w:r>
    </w:p>
    <w:p w14:paraId="5B5516B9" w14:textId="1D38E6F9" w:rsidR="009210CF" w:rsidRPr="001B4D7D" w:rsidRDefault="009210CF" w:rsidP="00C33F67">
      <w:pPr>
        <w:ind w:firstLine="720"/>
        <w:contextualSpacing/>
        <w:jc w:val="both"/>
        <w:rPr>
          <w:b/>
          <w:bCs/>
        </w:rPr>
      </w:pPr>
      <w:r w:rsidRPr="001B4D7D">
        <w:t>Prin adresa Ministerului Fondurilor Europene nr. 2892/</w:t>
      </w:r>
      <w:r w:rsidR="00D2382A" w:rsidRPr="001B4D7D">
        <w:t>1</w:t>
      </w:r>
      <w:r w:rsidRPr="001B4D7D">
        <w:t>8.08.2020, înregistrată la Consiliul Județean Satu Mare nr. 16353/20.08.2020, se comunică faptul că prin Memorandul nr. 20/8368/TG/16.05.2019, Guvernul României a aprobat planul de acțiune referitor la îndeplinirea condiției favorizante privind ,,Planificarea actualizată a gestionării deșeurilor”.</w:t>
      </w:r>
    </w:p>
    <w:p w14:paraId="6A559889" w14:textId="3F0DB60E" w:rsidR="009210CF" w:rsidRPr="001B4D7D" w:rsidRDefault="009210CF" w:rsidP="00C33F67">
      <w:pPr>
        <w:ind w:firstLine="720"/>
        <w:contextualSpacing/>
        <w:jc w:val="both"/>
      </w:pPr>
      <w:r w:rsidRPr="001B4D7D">
        <w:t>Potrivit documentului</w:t>
      </w:r>
      <w:r w:rsidR="00DA74B8" w:rsidRPr="001B4D7D">
        <w:t xml:space="preserve"> mai sus menționat</w:t>
      </w:r>
      <w:r w:rsidRPr="001B4D7D">
        <w:t>, planurile județene pentru gestionarea deșeurilor reprezintă o condiție de bază pentru fundamentarea investițiilor propuse a fi finanțate din fonduri europene pentru perioada 2021-2027, existența acestora asigurând îndeplinirea tuturor criteriilor aferente condiției favorizante specific sectorului managementul deșeurilor. Așadar, elaborarea și adoptarea Planului Județean de Gestionare a Deșeurilor pentru județul Satu Mare în termenul asumat, reprezintă o prioritate strategică la nivel național.</w:t>
      </w:r>
    </w:p>
    <w:p w14:paraId="60B1B953" w14:textId="1E31A532" w:rsidR="00403B34" w:rsidRPr="001B4D7D" w:rsidRDefault="002B7F83" w:rsidP="00C33F67">
      <w:pPr>
        <w:ind w:left="180" w:firstLine="720"/>
        <w:contextualSpacing/>
        <w:jc w:val="both"/>
        <w:rPr>
          <w:rFonts w:eastAsia="Calibri"/>
        </w:rPr>
      </w:pPr>
      <w:r w:rsidRPr="001B4D7D">
        <w:t>î</w:t>
      </w:r>
      <w:r w:rsidR="00BC676A" w:rsidRPr="001B4D7D">
        <w:t>n temeiul prevederilor art.182 alin.</w:t>
      </w:r>
      <w:r w:rsidR="0042292C" w:rsidRPr="001B4D7D">
        <w:t xml:space="preserve"> </w:t>
      </w:r>
      <w:r w:rsidR="00BC676A" w:rsidRPr="001B4D7D">
        <w:t xml:space="preserve">(2) </w:t>
      </w:r>
      <w:r w:rsidR="00CC1FB4" w:rsidRPr="001B4D7D">
        <w:t xml:space="preserve">și alin. (4) </w:t>
      </w:r>
      <w:r w:rsidR="0042292C" w:rsidRPr="001B4D7D">
        <w:t>coroborate cu cele ale art.136 alin.</w:t>
      </w:r>
      <w:r w:rsidR="001928C6" w:rsidRPr="001B4D7D">
        <w:t xml:space="preserve"> </w:t>
      </w:r>
      <w:r w:rsidR="0042292C" w:rsidRPr="001B4D7D">
        <w:t xml:space="preserve">(8) </w:t>
      </w:r>
      <w:proofErr w:type="spellStart"/>
      <w:r w:rsidR="0042292C" w:rsidRPr="001B4D7D">
        <w:t>lit.a</w:t>
      </w:r>
      <w:proofErr w:type="spellEnd"/>
      <w:r w:rsidR="0042292C" w:rsidRPr="001B4D7D">
        <w:t xml:space="preserve">) </w:t>
      </w:r>
      <w:r w:rsidR="00BC676A" w:rsidRPr="001B4D7D">
        <w:t>din Ordonanța de urgență nr. 57/2019 privind Codul administrativ,</w:t>
      </w:r>
      <w:r w:rsidR="00550424" w:rsidRPr="001B4D7D">
        <w:t xml:space="preserve"> </w:t>
      </w:r>
      <w:r w:rsidR="00550424" w:rsidRPr="001B4D7D">
        <w:rPr>
          <w:bCs/>
        </w:rPr>
        <w:t>cu modificările și completările ulterioare,</w:t>
      </w:r>
    </w:p>
    <w:p w14:paraId="231519F9" w14:textId="12880E45" w:rsidR="004E5491" w:rsidRPr="001B4D7D" w:rsidRDefault="004E5491" w:rsidP="00DE46B6">
      <w:pPr>
        <w:spacing w:line="276" w:lineRule="auto"/>
        <w:jc w:val="center"/>
        <w:rPr>
          <w:b/>
        </w:rPr>
      </w:pPr>
    </w:p>
    <w:p w14:paraId="6F28F502" w14:textId="2ADABD62" w:rsidR="009E7B34" w:rsidRPr="001B4D7D" w:rsidRDefault="00DE46B6" w:rsidP="008F4DD6">
      <w:pPr>
        <w:spacing w:line="276" w:lineRule="auto"/>
        <w:jc w:val="center"/>
        <w:rPr>
          <w:b/>
        </w:rPr>
      </w:pPr>
      <w:r w:rsidRPr="001B4D7D">
        <w:rPr>
          <w:b/>
        </w:rPr>
        <w:t>INIȚIEZ:</w:t>
      </w:r>
    </w:p>
    <w:p w14:paraId="0E675523" w14:textId="208FB7A5" w:rsidR="0045512F" w:rsidRPr="001B4D7D" w:rsidRDefault="00DE46B6" w:rsidP="0045512F">
      <w:pPr>
        <w:spacing w:line="276" w:lineRule="auto"/>
        <w:jc w:val="center"/>
        <w:rPr>
          <w:rFonts w:eastAsiaTheme="minorHAnsi"/>
          <w:b/>
          <w:bCs/>
        </w:rPr>
      </w:pPr>
      <w:r w:rsidRPr="001B4D7D">
        <w:rPr>
          <w:b/>
        </w:rPr>
        <w:t>Proiectul de hotărâre</w:t>
      </w:r>
      <w:r w:rsidR="00F4082E" w:rsidRPr="001B4D7D">
        <w:rPr>
          <w:b/>
        </w:rPr>
        <w:t xml:space="preserve"> </w:t>
      </w:r>
      <w:r w:rsidR="0045512F" w:rsidRPr="001B4D7D">
        <w:rPr>
          <w:b/>
          <w:bCs/>
        </w:rPr>
        <w:t>privind aprobarea ,,Planului Județean de Gestionare a Deșeurilor în județul Satu Mare</w:t>
      </w:r>
      <w:r w:rsidR="0045512F" w:rsidRPr="001B4D7D">
        <w:t>,</w:t>
      </w:r>
      <w:r w:rsidR="0045512F" w:rsidRPr="001B4D7D">
        <w:rPr>
          <w:rStyle w:val="Strong"/>
        </w:rPr>
        <w:t xml:space="preserve"> (2019 – 2025)</w:t>
      </w:r>
      <w:r w:rsidR="0045512F" w:rsidRPr="001B4D7D">
        <w:rPr>
          <w:b/>
          <w:bCs/>
        </w:rPr>
        <w:t>”</w:t>
      </w:r>
    </w:p>
    <w:p w14:paraId="57D5EA45" w14:textId="2D39E194" w:rsidR="00D13272" w:rsidRPr="001B4D7D" w:rsidRDefault="00D13272" w:rsidP="00D13272">
      <w:pPr>
        <w:spacing w:line="276" w:lineRule="auto"/>
        <w:jc w:val="center"/>
        <w:rPr>
          <w:rFonts w:eastAsiaTheme="minorHAnsi"/>
          <w:b/>
          <w:bCs/>
        </w:rPr>
      </w:pPr>
    </w:p>
    <w:p w14:paraId="17445A9F" w14:textId="2BCEEE43" w:rsidR="00DE46B6" w:rsidRPr="001B4D7D" w:rsidRDefault="00DE46B6" w:rsidP="00B40951">
      <w:pPr>
        <w:ind w:right="-10"/>
        <w:contextualSpacing/>
        <w:jc w:val="center"/>
        <w:rPr>
          <w:b/>
        </w:rPr>
      </w:pPr>
      <w:r w:rsidRPr="001B4D7D">
        <w:rPr>
          <w:b/>
        </w:rPr>
        <w:t>INIȚIATOR:</w:t>
      </w:r>
    </w:p>
    <w:p w14:paraId="345542FB" w14:textId="12606B6F" w:rsidR="00DE46B6" w:rsidRPr="001B4D7D" w:rsidRDefault="00DE46B6" w:rsidP="00B40951">
      <w:pPr>
        <w:ind w:right="-10"/>
        <w:jc w:val="center"/>
        <w:rPr>
          <w:b/>
        </w:rPr>
      </w:pPr>
      <w:r w:rsidRPr="001B4D7D">
        <w:rPr>
          <w:b/>
        </w:rPr>
        <w:t>PREȘEDINTE</w:t>
      </w:r>
    </w:p>
    <w:p w14:paraId="45F75A05" w14:textId="067CD706" w:rsidR="00DE46B6" w:rsidRPr="001B4D7D" w:rsidRDefault="00DE46B6" w:rsidP="00B40951">
      <w:pPr>
        <w:ind w:right="-10"/>
        <w:jc w:val="center"/>
        <w:rPr>
          <w:b/>
        </w:rPr>
      </w:pPr>
      <w:proofErr w:type="spellStart"/>
      <w:r w:rsidRPr="001B4D7D">
        <w:rPr>
          <w:b/>
        </w:rPr>
        <w:t>Pataki</w:t>
      </w:r>
      <w:proofErr w:type="spellEnd"/>
      <w:r w:rsidRPr="001B4D7D">
        <w:rPr>
          <w:b/>
        </w:rPr>
        <w:t xml:space="preserve"> Csaba</w:t>
      </w:r>
    </w:p>
    <w:p w14:paraId="7E51BD0B" w14:textId="20CE5439" w:rsidR="00C33F67" w:rsidRPr="001B4D7D" w:rsidRDefault="00C33F67" w:rsidP="00B40951">
      <w:pPr>
        <w:ind w:right="-10"/>
        <w:jc w:val="center"/>
        <w:rPr>
          <w:b/>
        </w:rPr>
      </w:pPr>
    </w:p>
    <w:p w14:paraId="2681C0B0" w14:textId="5AC9D955" w:rsidR="00C33F67" w:rsidRPr="001B4D7D" w:rsidRDefault="00C33F67" w:rsidP="00B40951">
      <w:pPr>
        <w:ind w:right="-10"/>
        <w:jc w:val="center"/>
        <w:rPr>
          <w:b/>
        </w:rPr>
      </w:pPr>
    </w:p>
    <w:p w14:paraId="0CA370F7" w14:textId="3DD84EE9" w:rsidR="00C33F67" w:rsidRPr="001B4D7D" w:rsidRDefault="00C33F67" w:rsidP="00B40951">
      <w:pPr>
        <w:ind w:right="-10"/>
        <w:jc w:val="center"/>
        <w:rPr>
          <w:b/>
        </w:rPr>
      </w:pPr>
    </w:p>
    <w:p w14:paraId="2E5822CD" w14:textId="73E8E0BF" w:rsidR="00C33F67" w:rsidRPr="001B4D7D" w:rsidRDefault="00C33F67" w:rsidP="00B40951">
      <w:pPr>
        <w:ind w:right="-10"/>
        <w:jc w:val="center"/>
        <w:rPr>
          <w:b/>
        </w:rPr>
      </w:pPr>
    </w:p>
    <w:p w14:paraId="4802F1A7" w14:textId="33FD6DA8" w:rsidR="009F06B5" w:rsidRPr="001B4D7D" w:rsidRDefault="009F06B5" w:rsidP="00B40951">
      <w:pPr>
        <w:ind w:right="-10"/>
        <w:jc w:val="center"/>
        <w:rPr>
          <w:b/>
        </w:rPr>
      </w:pPr>
    </w:p>
    <w:p w14:paraId="1C64A5A4" w14:textId="77777777" w:rsidR="009F06B5" w:rsidRPr="001B4D7D" w:rsidRDefault="009F06B5" w:rsidP="00B40951">
      <w:pPr>
        <w:ind w:right="-10"/>
        <w:jc w:val="center"/>
        <w:rPr>
          <w:b/>
        </w:rPr>
      </w:pPr>
    </w:p>
    <w:p w14:paraId="439ACE19" w14:textId="24E16688" w:rsidR="00C33F67" w:rsidRPr="001B4D7D" w:rsidRDefault="00C33F67" w:rsidP="00B40951">
      <w:pPr>
        <w:ind w:right="-10"/>
        <w:jc w:val="center"/>
        <w:rPr>
          <w:b/>
        </w:rPr>
      </w:pPr>
    </w:p>
    <w:p w14:paraId="385DAF93" w14:textId="77777777" w:rsidR="00C33F67" w:rsidRPr="001B4D7D" w:rsidRDefault="00C33F67" w:rsidP="00B40951">
      <w:pPr>
        <w:ind w:right="-10"/>
        <w:jc w:val="center"/>
        <w:rPr>
          <w:b/>
        </w:rPr>
      </w:pPr>
    </w:p>
    <w:p w14:paraId="0633ECB1" w14:textId="110C0477" w:rsidR="00C33F67" w:rsidRPr="001B4D7D" w:rsidRDefault="00C33F67" w:rsidP="00B40951">
      <w:pPr>
        <w:ind w:right="-10"/>
        <w:jc w:val="center"/>
        <w:rPr>
          <w:b/>
        </w:rPr>
      </w:pPr>
    </w:p>
    <w:p w14:paraId="15140B9F" w14:textId="77777777" w:rsidR="00C33F67" w:rsidRPr="001B4D7D" w:rsidRDefault="00C33F67" w:rsidP="00B40951">
      <w:pPr>
        <w:ind w:right="-10"/>
        <w:jc w:val="center"/>
        <w:rPr>
          <w:b/>
        </w:rPr>
      </w:pPr>
    </w:p>
    <w:p w14:paraId="6C9182A2" w14:textId="77777777" w:rsidR="00A458AD" w:rsidRPr="001B4D7D" w:rsidRDefault="00A458AD" w:rsidP="00B40951">
      <w:pPr>
        <w:ind w:right="-10"/>
        <w:jc w:val="center"/>
        <w:rPr>
          <w:b/>
        </w:rPr>
      </w:pPr>
    </w:p>
    <w:p w14:paraId="39563C66" w14:textId="33338D20" w:rsidR="00172FCA" w:rsidRPr="001B4D7D" w:rsidRDefault="00172FCA" w:rsidP="00172FCA">
      <w:pPr>
        <w:spacing w:line="276" w:lineRule="auto"/>
        <w:rPr>
          <w:sz w:val="12"/>
          <w:szCs w:val="12"/>
        </w:rPr>
      </w:pPr>
      <w:proofErr w:type="spellStart"/>
      <w:r w:rsidRPr="001B4D7D">
        <w:rPr>
          <w:sz w:val="12"/>
          <w:szCs w:val="12"/>
        </w:rPr>
        <w:t>Red</w:t>
      </w:r>
      <w:proofErr w:type="spellEnd"/>
      <w:r w:rsidRPr="001B4D7D">
        <w:rPr>
          <w:sz w:val="12"/>
          <w:szCs w:val="12"/>
        </w:rPr>
        <w:t>/</w:t>
      </w:r>
      <w:proofErr w:type="spellStart"/>
      <w:r w:rsidRPr="001B4D7D">
        <w:rPr>
          <w:sz w:val="12"/>
          <w:szCs w:val="12"/>
        </w:rPr>
        <w:t>tehn</w:t>
      </w:r>
      <w:proofErr w:type="spellEnd"/>
      <w:r w:rsidRPr="001B4D7D">
        <w:rPr>
          <w:sz w:val="12"/>
          <w:szCs w:val="12"/>
        </w:rPr>
        <w:t>: M.A.M.</w:t>
      </w:r>
      <w:r w:rsidR="006905C6" w:rsidRPr="001B4D7D">
        <w:rPr>
          <w:sz w:val="12"/>
          <w:szCs w:val="12"/>
        </w:rPr>
        <w:t>/</w:t>
      </w:r>
      <w:r w:rsidRPr="001B4D7D">
        <w:rPr>
          <w:sz w:val="12"/>
          <w:szCs w:val="12"/>
        </w:rPr>
        <w:t>Ex.5</w:t>
      </w:r>
    </w:p>
    <w:p w14:paraId="33F4E4F0" w14:textId="6BF0E400" w:rsidR="00036A55" w:rsidRPr="001B4D7D" w:rsidRDefault="00036A55" w:rsidP="00437B2E">
      <w:pPr>
        <w:pStyle w:val="Subtitle"/>
        <w:ind w:right="-858"/>
        <w:jc w:val="both"/>
        <w:rPr>
          <w:sz w:val="23"/>
          <w:szCs w:val="23"/>
        </w:rPr>
      </w:pPr>
      <w:r w:rsidRPr="001B4D7D">
        <w:rPr>
          <w:sz w:val="23"/>
          <w:szCs w:val="23"/>
        </w:rPr>
        <w:lastRenderedPageBreak/>
        <w:t>JUDEŢUL SATU MARE</w:t>
      </w:r>
    </w:p>
    <w:p w14:paraId="54FF8B2D" w14:textId="77777777" w:rsidR="00036A55" w:rsidRPr="001B4D7D" w:rsidRDefault="00036A55" w:rsidP="00437B2E">
      <w:pPr>
        <w:pStyle w:val="Subtitle"/>
        <w:ind w:right="-716"/>
        <w:jc w:val="both"/>
        <w:rPr>
          <w:sz w:val="23"/>
          <w:szCs w:val="23"/>
        </w:rPr>
      </w:pPr>
      <w:r w:rsidRPr="001B4D7D">
        <w:rPr>
          <w:sz w:val="23"/>
          <w:szCs w:val="23"/>
        </w:rPr>
        <w:t xml:space="preserve">CONSILIUL JUDEŢEAN </w:t>
      </w:r>
    </w:p>
    <w:p w14:paraId="6A8B1BD4" w14:textId="77777777" w:rsidR="00036A55" w:rsidRPr="001B4D7D" w:rsidRDefault="00036A55" w:rsidP="00437B2E">
      <w:pPr>
        <w:pStyle w:val="Subtitle"/>
        <w:ind w:right="-716"/>
        <w:jc w:val="both"/>
        <w:rPr>
          <w:sz w:val="23"/>
          <w:szCs w:val="23"/>
        </w:rPr>
      </w:pPr>
      <w:r w:rsidRPr="001B4D7D">
        <w:rPr>
          <w:sz w:val="23"/>
          <w:szCs w:val="23"/>
        </w:rPr>
        <w:t>DIRECŢIA DEZVOLTARE REGIONALĂ</w:t>
      </w:r>
    </w:p>
    <w:p w14:paraId="1F05D6C9" w14:textId="3DA037A8" w:rsidR="00036A55" w:rsidRPr="001B4D7D" w:rsidRDefault="00036A55" w:rsidP="00437B2E">
      <w:pPr>
        <w:ind w:right="-716"/>
        <w:jc w:val="both"/>
        <w:rPr>
          <w:b/>
          <w:bCs/>
          <w:sz w:val="23"/>
          <w:szCs w:val="23"/>
        </w:rPr>
      </w:pPr>
      <w:r w:rsidRPr="001B4D7D">
        <w:rPr>
          <w:b/>
          <w:bCs/>
          <w:sz w:val="23"/>
          <w:szCs w:val="23"/>
        </w:rPr>
        <w:t>Nr. ________</w:t>
      </w:r>
      <w:r w:rsidR="003F1029" w:rsidRPr="001B4D7D">
        <w:rPr>
          <w:b/>
          <w:bCs/>
          <w:sz w:val="23"/>
          <w:szCs w:val="23"/>
        </w:rPr>
        <w:t>___</w:t>
      </w:r>
      <w:r w:rsidRPr="001B4D7D">
        <w:rPr>
          <w:b/>
          <w:bCs/>
          <w:sz w:val="23"/>
          <w:szCs w:val="23"/>
        </w:rPr>
        <w:t>______</w:t>
      </w:r>
      <w:r w:rsidR="003F1029" w:rsidRPr="001B4D7D">
        <w:rPr>
          <w:b/>
          <w:bCs/>
          <w:sz w:val="23"/>
          <w:szCs w:val="23"/>
        </w:rPr>
        <w:t>____</w:t>
      </w:r>
    </w:p>
    <w:p w14:paraId="0F537A59" w14:textId="3419DCF2" w:rsidR="00221643" w:rsidRPr="001B4D7D" w:rsidRDefault="00221643" w:rsidP="00A776DC">
      <w:pPr>
        <w:ind w:left="-567" w:right="-716" w:firstLine="837"/>
        <w:jc w:val="both"/>
        <w:rPr>
          <w:b/>
          <w:bCs/>
          <w:sz w:val="23"/>
          <w:szCs w:val="23"/>
        </w:rPr>
      </w:pPr>
    </w:p>
    <w:p w14:paraId="2734978F" w14:textId="77777777" w:rsidR="00030DE0" w:rsidRPr="001B4D7D" w:rsidRDefault="00030DE0" w:rsidP="00A3040F">
      <w:pPr>
        <w:rPr>
          <w:sz w:val="23"/>
          <w:szCs w:val="23"/>
        </w:rPr>
      </w:pPr>
    </w:p>
    <w:p w14:paraId="0171C897" w14:textId="77777777" w:rsidR="005403E0" w:rsidRPr="001B4D7D" w:rsidRDefault="005403E0" w:rsidP="005403E0">
      <w:pPr>
        <w:spacing w:line="276" w:lineRule="auto"/>
        <w:jc w:val="center"/>
        <w:rPr>
          <w:rFonts w:eastAsia="Calibri"/>
          <w:b/>
        </w:rPr>
      </w:pPr>
      <w:r w:rsidRPr="001B4D7D">
        <w:rPr>
          <w:rFonts w:eastAsia="Calibri"/>
          <w:b/>
        </w:rPr>
        <w:t>RAPORT DE SPECIALITATE</w:t>
      </w:r>
    </w:p>
    <w:p w14:paraId="238AEA0F" w14:textId="77777777" w:rsidR="00AB3898" w:rsidRPr="001B4D7D" w:rsidRDefault="0045512F" w:rsidP="0045512F">
      <w:pPr>
        <w:spacing w:line="276" w:lineRule="auto"/>
        <w:jc w:val="center"/>
        <w:rPr>
          <w:b/>
          <w:bCs/>
        </w:rPr>
      </w:pPr>
      <w:r w:rsidRPr="001B4D7D">
        <w:rPr>
          <w:b/>
          <w:bCs/>
        </w:rPr>
        <w:t xml:space="preserve">privind aprobarea ,,Planului Județean de Gestionare a Deșeurilor </w:t>
      </w:r>
    </w:p>
    <w:p w14:paraId="3BEBCA7D" w14:textId="2341FEAB" w:rsidR="0045512F" w:rsidRPr="001B4D7D" w:rsidRDefault="0045512F" w:rsidP="0045512F">
      <w:pPr>
        <w:spacing w:line="276" w:lineRule="auto"/>
        <w:jc w:val="center"/>
        <w:rPr>
          <w:rFonts w:eastAsiaTheme="minorHAnsi"/>
          <w:b/>
          <w:bCs/>
        </w:rPr>
      </w:pPr>
      <w:r w:rsidRPr="001B4D7D">
        <w:rPr>
          <w:b/>
          <w:bCs/>
        </w:rPr>
        <w:t>în județul Satu Mare</w:t>
      </w:r>
      <w:r w:rsidRPr="001B4D7D">
        <w:t>,</w:t>
      </w:r>
      <w:r w:rsidRPr="001B4D7D">
        <w:rPr>
          <w:rStyle w:val="Strong"/>
        </w:rPr>
        <w:t xml:space="preserve"> (2019 – 2025)</w:t>
      </w:r>
      <w:r w:rsidRPr="001B4D7D">
        <w:rPr>
          <w:b/>
          <w:bCs/>
        </w:rPr>
        <w:t>”</w:t>
      </w:r>
    </w:p>
    <w:p w14:paraId="121A06E6" w14:textId="77777777" w:rsidR="005403E0" w:rsidRPr="001B4D7D" w:rsidRDefault="005403E0" w:rsidP="005403E0">
      <w:pPr>
        <w:spacing w:line="276" w:lineRule="auto"/>
        <w:contextualSpacing/>
        <w:rPr>
          <w:rFonts w:eastAsia="Calibri"/>
          <w:b/>
          <w:bCs/>
        </w:rPr>
      </w:pPr>
    </w:p>
    <w:p w14:paraId="0B87577E" w14:textId="77777777" w:rsidR="005403E0" w:rsidRPr="001B4D7D" w:rsidRDefault="005403E0" w:rsidP="005403E0">
      <w:pPr>
        <w:spacing w:line="276" w:lineRule="auto"/>
        <w:jc w:val="both"/>
        <w:rPr>
          <w:rFonts w:eastAsia="Calibri"/>
          <w:b/>
          <w:bCs/>
          <w:lang w:val="en-US"/>
        </w:rPr>
      </w:pPr>
    </w:p>
    <w:p w14:paraId="62343E3E" w14:textId="7FC4AF94" w:rsidR="005403E0" w:rsidRPr="001B4D7D" w:rsidRDefault="005403E0" w:rsidP="005403E0">
      <w:pPr>
        <w:spacing w:line="276" w:lineRule="auto"/>
        <w:ind w:firstLine="720"/>
        <w:jc w:val="both"/>
        <w:rPr>
          <w:rFonts w:eastAsiaTheme="minorHAnsi"/>
        </w:rPr>
      </w:pPr>
      <w:r w:rsidRPr="001B4D7D">
        <w:t xml:space="preserve">În conformitate cu prevederile art. 39 </w:t>
      </w:r>
      <w:r w:rsidR="004D0C53" w:rsidRPr="001B4D7D">
        <w:t>alin.</w:t>
      </w:r>
      <w:r w:rsidRPr="001B4D7D">
        <w:t xml:space="preserve"> (1) și art. 59 </w:t>
      </w:r>
      <w:r w:rsidR="00FE70DF" w:rsidRPr="001B4D7D">
        <w:t>alin</w:t>
      </w:r>
      <w:r w:rsidRPr="001B4D7D">
        <w:t xml:space="preserve">. (1) </w:t>
      </w:r>
      <w:r w:rsidR="00FE70DF" w:rsidRPr="001B4D7D">
        <w:t xml:space="preserve">punctul </w:t>
      </w:r>
      <w:r w:rsidRPr="001B4D7D">
        <w:t xml:space="preserve">B </w:t>
      </w:r>
      <w:proofErr w:type="spellStart"/>
      <w:r w:rsidRPr="001B4D7D">
        <w:t>subpct</w:t>
      </w:r>
      <w:proofErr w:type="spellEnd"/>
      <w:r w:rsidRPr="001B4D7D">
        <w:t>. (a) din Legea nr. 211/2011 privind regimul deșeurilor, republicată</w:t>
      </w:r>
      <w:r w:rsidR="00FE70DF" w:rsidRPr="001B4D7D">
        <w:t>,</w:t>
      </w:r>
      <w:r w:rsidRPr="001B4D7D">
        <w:t xml:space="preserve"> cu modificările și completările ulterioare, Consiliul</w:t>
      </w:r>
      <w:r w:rsidR="00C73B22" w:rsidRPr="001B4D7D">
        <w:t xml:space="preserve">ui </w:t>
      </w:r>
      <w:r w:rsidRPr="001B4D7D">
        <w:t>Județean Satu Mare îi revine obligația de a elabora/revizui Planul Județean de Gestionare a Deșeurilor - Județul Satu Mare în colaborare cu Agenția pentru Protecția Mediului Satu Mare, în baza principiilor și obiectivelor Planului Național de Gestionare a Deșeurilor (PNGD) aprobat prin H.G. 942/2017, a Ordinul Ministerul Mediului nr. 140/14.02.2019 privind aprobarea ,,Metodologiei pentru elaborarea, monitorizarea, evaluarea și revizuirea planurilor județene de gestionare a deșeurilor și a planului de gestionare a deșeurilor pentru municipiul București” și a Hotărârii de Guvern nr. 1076/2004 privind stabilirea procedurii de realizare a evaluării de mediu pentru planuri și programe</w:t>
      </w:r>
      <w:r w:rsidR="00E37E59" w:rsidRPr="001B4D7D">
        <w:t xml:space="preserve">, </w:t>
      </w:r>
      <w:r w:rsidR="00E37E59" w:rsidRPr="001B4D7D">
        <w:t>cu modificările și completările ulterioare</w:t>
      </w:r>
      <w:r w:rsidRPr="001B4D7D">
        <w:t>.</w:t>
      </w:r>
    </w:p>
    <w:p w14:paraId="0944A8C6" w14:textId="0B662E77" w:rsidR="005403E0" w:rsidRPr="001B4D7D" w:rsidRDefault="005403E0" w:rsidP="005403E0">
      <w:pPr>
        <w:spacing w:after="120" w:line="276" w:lineRule="auto"/>
        <w:ind w:firstLine="720"/>
        <w:jc w:val="both"/>
      </w:pPr>
      <w:r w:rsidRPr="001B4D7D">
        <w:t>Planul Județean de Gestionare a Deșeurilor reprezintă un instrument de planificare esențial pentru asigurarea la nivel local a unui management performant al deșeurilor, cu un impact cât mai redus asupra mediului și a sănătății umane, cu un consum minim de resurse și energie, prin aplicarea la nivel operațional a ierarhiei deșeurilor implicând: prevenirea generării deșeurilor, pregătirea pentru reutilizare, reciclarea, recuperarea și, ca ultimă opțiune preferabilă, eliminarea (incluzând depozitarea și incinerarea fără recuperarea energetică).</w:t>
      </w:r>
    </w:p>
    <w:p w14:paraId="2A0B6E3A" w14:textId="77777777" w:rsidR="005403E0" w:rsidRPr="001B4D7D" w:rsidRDefault="005403E0" w:rsidP="005403E0">
      <w:pPr>
        <w:spacing w:after="120" w:line="276" w:lineRule="auto"/>
        <w:ind w:firstLine="720"/>
        <w:jc w:val="both"/>
      </w:pPr>
      <w:r w:rsidRPr="001B4D7D">
        <w:t xml:space="preserve">Scopul realizării Planului Județean de Gestionare a Deșeurilor (PJGD) este de a stabili un cadru general </w:t>
      </w:r>
      <w:proofErr w:type="spellStart"/>
      <w:r w:rsidRPr="001B4D7D">
        <w:t>proprice</w:t>
      </w:r>
      <w:proofErr w:type="spellEnd"/>
      <w:r w:rsidRPr="001B4D7D">
        <w:t xml:space="preserve"> gestionării deșeurilor la nivel județean cu efecte negative minime asupra mediului și care să asigure îndeplinirea obiectivelor și țintelor stabilite.</w:t>
      </w:r>
    </w:p>
    <w:p w14:paraId="139066B0" w14:textId="77777777" w:rsidR="005403E0" w:rsidRPr="001B4D7D" w:rsidRDefault="005403E0" w:rsidP="005403E0">
      <w:pPr>
        <w:spacing w:after="120" w:line="276" w:lineRule="auto"/>
        <w:ind w:firstLine="720"/>
        <w:jc w:val="both"/>
      </w:pPr>
      <w:r w:rsidRPr="001B4D7D">
        <w:t>Planul Județean de Gestionare a Deșeurilor are ca scop:</w:t>
      </w:r>
    </w:p>
    <w:p w14:paraId="25C02995" w14:textId="77777777" w:rsidR="005403E0" w:rsidRPr="001B4D7D" w:rsidRDefault="005403E0" w:rsidP="005403E0">
      <w:pPr>
        <w:pStyle w:val="ListParagraph"/>
        <w:numPr>
          <w:ilvl w:val="0"/>
          <w:numId w:val="35"/>
        </w:numPr>
        <w:spacing w:after="120"/>
        <w:contextualSpacing/>
        <w:jc w:val="both"/>
        <w:rPr>
          <w:rFonts w:ascii="Times New Roman" w:hAnsi="Times New Roman"/>
          <w:sz w:val="24"/>
          <w:szCs w:val="24"/>
        </w:rPr>
      </w:pPr>
      <w:r w:rsidRPr="001B4D7D">
        <w:rPr>
          <w:rFonts w:ascii="Times New Roman" w:hAnsi="Times New Roman"/>
          <w:sz w:val="24"/>
          <w:szCs w:val="24"/>
        </w:rPr>
        <w:t>definitivarea obiectivelor și țintelor județene în conformitate cu obiectivele și țintele Planului de Gestionare a Deșeurilor, precum și obiectivele și țintelor existente la nivel european,</w:t>
      </w:r>
    </w:p>
    <w:p w14:paraId="58080315" w14:textId="77777777" w:rsidR="005403E0" w:rsidRPr="001B4D7D" w:rsidRDefault="005403E0" w:rsidP="005403E0">
      <w:pPr>
        <w:pStyle w:val="ListParagraph"/>
        <w:numPr>
          <w:ilvl w:val="0"/>
          <w:numId w:val="35"/>
        </w:numPr>
        <w:spacing w:after="120"/>
        <w:contextualSpacing/>
        <w:jc w:val="both"/>
        <w:rPr>
          <w:rFonts w:ascii="Times New Roman" w:hAnsi="Times New Roman"/>
          <w:sz w:val="24"/>
          <w:szCs w:val="24"/>
        </w:rPr>
      </w:pPr>
      <w:r w:rsidRPr="001B4D7D">
        <w:rPr>
          <w:rFonts w:ascii="Times New Roman" w:hAnsi="Times New Roman"/>
          <w:sz w:val="24"/>
          <w:szCs w:val="24"/>
        </w:rPr>
        <w:t xml:space="preserve">abordarea tuturor aspectelor </w:t>
      </w:r>
      <w:proofErr w:type="spellStart"/>
      <w:r w:rsidRPr="001B4D7D">
        <w:rPr>
          <w:rFonts w:ascii="Times New Roman" w:hAnsi="Times New Roman"/>
          <w:sz w:val="24"/>
          <w:szCs w:val="24"/>
        </w:rPr>
        <w:t>prvind</w:t>
      </w:r>
      <w:proofErr w:type="spellEnd"/>
      <w:r w:rsidRPr="001B4D7D">
        <w:rPr>
          <w:rFonts w:ascii="Times New Roman" w:hAnsi="Times New Roman"/>
          <w:sz w:val="24"/>
          <w:szCs w:val="24"/>
        </w:rPr>
        <w:t xml:space="preserve"> gestionarea deșeurilor care fac obiectivul planificării la nivel județean;</w:t>
      </w:r>
    </w:p>
    <w:p w14:paraId="466B212F" w14:textId="77777777" w:rsidR="005403E0" w:rsidRPr="001B4D7D" w:rsidRDefault="005403E0" w:rsidP="005403E0">
      <w:pPr>
        <w:pStyle w:val="ListParagraph"/>
        <w:numPr>
          <w:ilvl w:val="0"/>
          <w:numId w:val="35"/>
        </w:numPr>
        <w:spacing w:after="120"/>
        <w:contextualSpacing/>
        <w:jc w:val="both"/>
        <w:rPr>
          <w:rFonts w:ascii="Times New Roman" w:hAnsi="Times New Roman"/>
          <w:sz w:val="24"/>
          <w:szCs w:val="24"/>
        </w:rPr>
      </w:pPr>
      <w:r w:rsidRPr="001B4D7D">
        <w:rPr>
          <w:rFonts w:ascii="Times New Roman" w:hAnsi="Times New Roman"/>
          <w:sz w:val="24"/>
          <w:szCs w:val="24"/>
        </w:rPr>
        <w:t>baza pentru stabilirea necesarului de investiții și a politicii în domeniul gestionării deșeurilor care fac obiectul planificării;</w:t>
      </w:r>
    </w:p>
    <w:p w14:paraId="16E4D8C6" w14:textId="77777777" w:rsidR="005403E0" w:rsidRPr="001B4D7D" w:rsidRDefault="005403E0" w:rsidP="005403E0">
      <w:pPr>
        <w:pStyle w:val="ListParagraph"/>
        <w:numPr>
          <w:ilvl w:val="0"/>
          <w:numId w:val="35"/>
        </w:numPr>
        <w:spacing w:after="120"/>
        <w:contextualSpacing/>
        <w:jc w:val="both"/>
        <w:rPr>
          <w:rFonts w:ascii="Times New Roman" w:hAnsi="Times New Roman"/>
          <w:sz w:val="24"/>
          <w:szCs w:val="24"/>
        </w:rPr>
      </w:pPr>
      <w:r w:rsidRPr="001B4D7D">
        <w:rPr>
          <w:rFonts w:ascii="Times New Roman" w:hAnsi="Times New Roman"/>
          <w:sz w:val="24"/>
          <w:szCs w:val="24"/>
        </w:rPr>
        <w:t>baza pentru realizarea și dezvoltarea sistemelor de management integrat al deșeurilor la nivel județean;</w:t>
      </w:r>
    </w:p>
    <w:p w14:paraId="645CEF75" w14:textId="77777777" w:rsidR="005403E0" w:rsidRPr="001B4D7D" w:rsidRDefault="005403E0" w:rsidP="005403E0">
      <w:pPr>
        <w:pStyle w:val="ListParagraph"/>
        <w:numPr>
          <w:ilvl w:val="0"/>
          <w:numId w:val="35"/>
        </w:numPr>
        <w:spacing w:after="120"/>
        <w:contextualSpacing/>
        <w:jc w:val="both"/>
        <w:rPr>
          <w:rFonts w:ascii="Times New Roman" w:hAnsi="Times New Roman"/>
          <w:sz w:val="24"/>
          <w:szCs w:val="24"/>
        </w:rPr>
      </w:pPr>
      <w:r w:rsidRPr="001B4D7D">
        <w:rPr>
          <w:rFonts w:ascii="Times New Roman" w:hAnsi="Times New Roman"/>
          <w:sz w:val="24"/>
          <w:szCs w:val="24"/>
        </w:rPr>
        <w:t>baza pentru elaborare proiectelor pentru obținerea finanțării.</w:t>
      </w:r>
    </w:p>
    <w:p w14:paraId="5C5B38F0" w14:textId="77777777" w:rsidR="005403E0" w:rsidRPr="001B4D7D" w:rsidRDefault="005403E0" w:rsidP="005B0037">
      <w:pPr>
        <w:spacing w:line="276" w:lineRule="auto"/>
        <w:ind w:firstLine="709"/>
        <w:jc w:val="both"/>
        <w:rPr>
          <w:bCs/>
        </w:rPr>
      </w:pPr>
      <w:r w:rsidRPr="001B4D7D">
        <w:rPr>
          <w:bCs/>
        </w:rPr>
        <w:t>La nivel național au fost revizuite la momentul actual documentele strategice privind gestionarea deșeurilor prin:</w:t>
      </w:r>
    </w:p>
    <w:p w14:paraId="32A43C6F" w14:textId="43E11C86" w:rsidR="005403E0" w:rsidRPr="001B4D7D" w:rsidRDefault="005403E0" w:rsidP="005403E0">
      <w:pPr>
        <w:numPr>
          <w:ilvl w:val="0"/>
          <w:numId w:val="36"/>
        </w:numPr>
        <w:spacing w:after="120" w:line="276" w:lineRule="auto"/>
        <w:ind w:left="720"/>
        <w:jc w:val="both"/>
      </w:pPr>
      <w:r w:rsidRPr="001B4D7D">
        <w:t xml:space="preserve">Hotărârea de Guvern nr. 870/2013 </w:t>
      </w:r>
      <w:r w:rsidR="005B0037" w:rsidRPr="001B4D7D">
        <w:t xml:space="preserve">privind aprobarea </w:t>
      </w:r>
      <w:r w:rsidRPr="001B4D7D">
        <w:t>Strategi</w:t>
      </w:r>
      <w:r w:rsidR="005B0037" w:rsidRPr="001B4D7D">
        <w:t>ei</w:t>
      </w:r>
      <w:r w:rsidRPr="001B4D7D">
        <w:t xml:space="preserve"> </w:t>
      </w:r>
      <w:r w:rsidR="00460F46" w:rsidRPr="001B4D7D">
        <w:t>n</w:t>
      </w:r>
      <w:r w:rsidRPr="001B4D7D">
        <w:t>ațional</w:t>
      </w:r>
      <w:r w:rsidR="005B0037" w:rsidRPr="001B4D7D">
        <w:t>e</w:t>
      </w:r>
      <w:r w:rsidRPr="001B4D7D">
        <w:t xml:space="preserve"> </w:t>
      </w:r>
      <w:r w:rsidR="005B0037" w:rsidRPr="001B4D7D">
        <w:t>de</w:t>
      </w:r>
      <w:r w:rsidRPr="001B4D7D">
        <w:t xml:space="preserve"> </w:t>
      </w:r>
      <w:r w:rsidR="00460F46" w:rsidRPr="001B4D7D">
        <w:t>g</w:t>
      </w:r>
      <w:r w:rsidRPr="001B4D7D">
        <w:t>estionare</w:t>
      </w:r>
      <w:r w:rsidR="005B0037" w:rsidRPr="001B4D7D">
        <w:t xml:space="preserve"> </w:t>
      </w:r>
      <w:r w:rsidRPr="001B4D7D">
        <w:t xml:space="preserve">a </w:t>
      </w:r>
      <w:r w:rsidR="00460F46" w:rsidRPr="001B4D7D">
        <w:t>d</w:t>
      </w:r>
      <w:r w:rsidRPr="001B4D7D">
        <w:t>eșeurilor</w:t>
      </w:r>
      <w:r w:rsidR="005B0037" w:rsidRPr="001B4D7D">
        <w:t>, 2014-2020</w:t>
      </w:r>
      <w:r w:rsidRPr="001B4D7D">
        <w:t xml:space="preserve">; </w:t>
      </w:r>
    </w:p>
    <w:p w14:paraId="61AF41B8" w14:textId="6C7FDF70" w:rsidR="005403E0" w:rsidRPr="001B4D7D" w:rsidRDefault="005403E0" w:rsidP="005403E0">
      <w:pPr>
        <w:numPr>
          <w:ilvl w:val="0"/>
          <w:numId w:val="36"/>
        </w:numPr>
        <w:spacing w:after="120" w:line="276" w:lineRule="auto"/>
        <w:ind w:left="720"/>
        <w:jc w:val="both"/>
      </w:pPr>
      <w:r w:rsidRPr="001B4D7D">
        <w:t>Hotărârea de Guvern nr</w:t>
      </w:r>
      <w:r w:rsidR="00460F46" w:rsidRPr="001B4D7D">
        <w:t xml:space="preserve">. </w:t>
      </w:r>
      <w:r w:rsidRPr="001B4D7D">
        <w:t xml:space="preserve">942/2017 </w:t>
      </w:r>
      <w:r w:rsidR="00460F46" w:rsidRPr="001B4D7D">
        <w:t xml:space="preserve">privind aprobarea </w:t>
      </w:r>
      <w:r w:rsidRPr="001B4D7D">
        <w:t>Planul</w:t>
      </w:r>
      <w:r w:rsidR="00460F46" w:rsidRPr="001B4D7D">
        <w:t>ui</w:t>
      </w:r>
      <w:r w:rsidRPr="001B4D7D">
        <w:t xml:space="preserve"> </w:t>
      </w:r>
      <w:r w:rsidR="00460F46" w:rsidRPr="001B4D7D">
        <w:t>n</w:t>
      </w:r>
      <w:r w:rsidRPr="001B4D7D">
        <w:t xml:space="preserve">ațional </w:t>
      </w:r>
      <w:r w:rsidR="00460F46" w:rsidRPr="001B4D7D">
        <w:t>de</w:t>
      </w:r>
      <w:r w:rsidRPr="001B4D7D">
        <w:t xml:space="preserve"> </w:t>
      </w:r>
      <w:r w:rsidR="00460F46" w:rsidRPr="001B4D7D">
        <w:t>g</w:t>
      </w:r>
      <w:r w:rsidRPr="001B4D7D">
        <w:t>estionare</w:t>
      </w:r>
      <w:r w:rsidR="00460F46" w:rsidRPr="001B4D7D">
        <w:t xml:space="preserve"> a d</w:t>
      </w:r>
      <w:r w:rsidRPr="001B4D7D">
        <w:t xml:space="preserve">eșeurilor. </w:t>
      </w:r>
    </w:p>
    <w:p w14:paraId="1B79100E" w14:textId="77777777" w:rsidR="005403E0" w:rsidRPr="001B4D7D" w:rsidRDefault="005403E0" w:rsidP="005403E0">
      <w:pPr>
        <w:pStyle w:val="ListParagraph"/>
        <w:spacing w:after="0"/>
        <w:ind w:left="0" w:firstLine="709"/>
        <w:jc w:val="both"/>
        <w:rPr>
          <w:rFonts w:ascii="Times New Roman" w:hAnsi="Times New Roman"/>
          <w:sz w:val="24"/>
          <w:szCs w:val="24"/>
        </w:rPr>
      </w:pPr>
      <w:r w:rsidRPr="001B4D7D">
        <w:rPr>
          <w:rFonts w:ascii="Times New Roman" w:hAnsi="Times New Roman"/>
          <w:sz w:val="24"/>
          <w:szCs w:val="24"/>
        </w:rPr>
        <w:lastRenderedPageBreak/>
        <w:t>Strategia Națională de Gestionare a Deșeurilor</w:t>
      </w:r>
      <w:r w:rsidRPr="001B4D7D">
        <w:rPr>
          <w:rFonts w:ascii="Times New Roman" w:hAnsi="Times New Roman"/>
          <w:b/>
          <w:i/>
          <w:sz w:val="24"/>
          <w:szCs w:val="24"/>
        </w:rPr>
        <w:t xml:space="preserve"> </w:t>
      </w:r>
      <w:r w:rsidRPr="001B4D7D">
        <w:rPr>
          <w:rFonts w:ascii="Times New Roman" w:hAnsi="Times New Roman"/>
          <w:sz w:val="24"/>
          <w:szCs w:val="24"/>
        </w:rPr>
        <w:t>(SNGD) stabilește politica și obiectivele strategice ale României în domeniul gestionării deșeurilor pentru perioada 2014-2020. Strategia Națională privind Gestionarea Deșeurilor a creat cadrul potrivit realizării responsabilităților asumate de România, prin prezentarea acțiunilor necesare în vederea planificării și atingerii obiectivelor în domeniul deșeurilor. Pe de altă parte principalele obiective ale Planului Național de Gestionare a deșeurilor (PNGD) constau în caracterizarea situației actuale în domeniu, identificarea problemelor care conduc la managementul ineficient al deșeurilor, stabilirea obiectivelor și țintelor la nivel național și identificarea necesităților investiționale.</w:t>
      </w:r>
    </w:p>
    <w:p w14:paraId="0E69A542" w14:textId="77777777" w:rsidR="005403E0" w:rsidRPr="001B4D7D" w:rsidRDefault="005403E0" w:rsidP="005403E0">
      <w:pPr>
        <w:spacing w:line="276" w:lineRule="auto"/>
        <w:ind w:firstLine="720"/>
        <w:jc w:val="both"/>
      </w:pPr>
      <w:r w:rsidRPr="001B4D7D">
        <w:t>Principalele obiective ale Planului Județean de Gestionare a Deșeurilor în județul Satu Mare, perioada 2019-2025, sunt:</w:t>
      </w:r>
    </w:p>
    <w:p w14:paraId="05F582FD" w14:textId="77777777" w:rsidR="005403E0" w:rsidRPr="001B4D7D" w:rsidRDefault="005403E0" w:rsidP="005403E0">
      <w:pPr>
        <w:pStyle w:val="ListParagraph"/>
        <w:numPr>
          <w:ilvl w:val="0"/>
          <w:numId w:val="37"/>
        </w:numPr>
        <w:spacing w:after="0"/>
        <w:contextualSpacing/>
        <w:jc w:val="both"/>
        <w:rPr>
          <w:rFonts w:ascii="Times New Roman" w:hAnsi="Times New Roman"/>
          <w:sz w:val="24"/>
          <w:szCs w:val="24"/>
        </w:rPr>
      </w:pPr>
      <w:r w:rsidRPr="001B4D7D">
        <w:rPr>
          <w:rFonts w:ascii="Times New Roman" w:hAnsi="Times New Roman"/>
          <w:sz w:val="24"/>
          <w:szCs w:val="24"/>
        </w:rPr>
        <w:t>prezentarea situației actuale în domeniul gestionării deșeurilor la nivelul județului Satu Mare: cantități de deșeuri generate și gestionate, instalații existente, identificarea problemelor care cauzează un management ineficient al deșeurilor;</w:t>
      </w:r>
    </w:p>
    <w:p w14:paraId="36AEC541" w14:textId="77777777" w:rsidR="005403E0" w:rsidRPr="001B4D7D" w:rsidRDefault="005403E0" w:rsidP="005403E0">
      <w:pPr>
        <w:pStyle w:val="ListParagraph"/>
        <w:numPr>
          <w:ilvl w:val="0"/>
          <w:numId w:val="37"/>
        </w:numPr>
        <w:spacing w:after="0"/>
        <w:contextualSpacing/>
        <w:jc w:val="both"/>
        <w:rPr>
          <w:rFonts w:ascii="Times New Roman" w:hAnsi="Times New Roman"/>
          <w:sz w:val="24"/>
          <w:szCs w:val="24"/>
        </w:rPr>
      </w:pPr>
      <w:r w:rsidRPr="001B4D7D">
        <w:rPr>
          <w:rFonts w:ascii="Times New Roman" w:hAnsi="Times New Roman"/>
          <w:sz w:val="24"/>
          <w:szCs w:val="24"/>
        </w:rPr>
        <w:t>prognoza generării deșeurilor, alternative de gestionare a deșeurilor (doar pentru deșeurile municipale), stabilirea, pe baza prevederilor legale și a obiectelor stabilite prin PNGD și SNGD, a obiectivelor și țintelor pentru categoriile de deșeuri care fac obiectul planificării la nivel județean;</w:t>
      </w:r>
    </w:p>
    <w:p w14:paraId="69D221EE" w14:textId="77777777" w:rsidR="005403E0" w:rsidRPr="001B4D7D" w:rsidRDefault="005403E0" w:rsidP="005403E0">
      <w:pPr>
        <w:pStyle w:val="ListParagraph"/>
        <w:numPr>
          <w:ilvl w:val="0"/>
          <w:numId w:val="37"/>
        </w:numPr>
        <w:spacing w:after="0"/>
        <w:contextualSpacing/>
        <w:jc w:val="both"/>
        <w:rPr>
          <w:rFonts w:ascii="Times New Roman" w:hAnsi="Times New Roman"/>
          <w:sz w:val="24"/>
          <w:szCs w:val="24"/>
        </w:rPr>
      </w:pPr>
      <w:r w:rsidRPr="001B4D7D">
        <w:rPr>
          <w:rFonts w:ascii="Times New Roman" w:hAnsi="Times New Roman"/>
          <w:sz w:val="24"/>
          <w:szCs w:val="24"/>
        </w:rPr>
        <w:t>stabilirea unor măsuri de prevenire a generării deșeurilor, în baza măsurilor propuse în Programul Național de Prevenire a Generării Deșeurilor (PNPGD);</w:t>
      </w:r>
    </w:p>
    <w:p w14:paraId="3D6CA710" w14:textId="5A069EE9" w:rsidR="005403E0" w:rsidRPr="001B4D7D" w:rsidRDefault="005403E0" w:rsidP="005403E0">
      <w:pPr>
        <w:pStyle w:val="ListParagraph"/>
        <w:numPr>
          <w:ilvl w:val="0"/>
          <w:numId w:val="37"/>
        </w:numPr>
        <w:spacing w:after="0"/>
        <w:contextualSpacing/>
        <w:jc w:val="both"/>
        <w:rPr>
          <w:rFonts w:ascii="Times New Roman" w:hAnsi="Times New Roman"/>
          <w:sz w:val="24"/>
          <w:szCs w:val="24"/>
        </w:rPr>
      </w:pPr>
      <w:r w:rsidRPr="001B4D7D">
        <w:rPr>
          <w:rFonts w:ascii="Times New Roman" w:hAnsi="Times New Roman"/>
          <w:sz w:val="24"/>
          <w:szCs w:val="24"/>
        </w:rPr>
        <w:t xml:space="preserve">definirea obiectivelor </w:t>
      </w:r>
      <w:proofErr w:type="spellStart"/>
      <w:r w:rsidRPr="001B4D7D">
        <w:rPr>
          <w:rFonts w:ascii="Times New Roman" w:hAnsi="Times New Roman"/>
          <w:sz w:val="24"/>
          <w:szCs w:val="24"/>
        </w:rPr>
        <w:t>şi</w:t>
      </w:r>
      <w:proofErr w:type="spellEnd"/>
      <w:r w:rsidRPr="001B4D7D">
        <w:rPr>
          <w:rFonts w:ascii="Times New Roman" w:hAnsi="Times New Roman"/>
          <w:sz w:val="24"/>
          <w:szCs w:val="24"/>
        </w:rPr>
        <w:t xml:space="preserve"> </w:t>
      </w:r>
      <w:proofErr w:type="spellStart"/>
      <w:r w:rsidRPr="001B4D7D">
        <w:rPr>
          <w:rFonts w:ascii="Times New Roman" w:hAnsi="Times New Roman"/>
          <w:sz w:val="24"/>
          <w:szCs w:val="24"/>
        </w:rPr>
        <w:t>ţintelor</w:t>
      </w:r>
      <w:proofErr w:type="spellEnd"/>
      <w:r w:rsidRPr="001B4D7D">
        <w:rPr>
          <w:rFonts w:ascii="Times New Roman" w:hAnsi="Times New Roman"/>
          <w:sz w:val="24"/>
          <w:szCs w:val="24"/>
        </w:rPr>
        <w:t xml:space="preserve"> </w:t>
      </w:r>
      <w:proofErr w:type="spellStart"/>
      <w:r w:rsidRPr="001B4D7D">
        <w:rPr>
          <w:rFonts w:ascii="Times New Roman" w:hAnsi="Times New Roman"/>
          <w:sz w:val="24"/>
          <w:szCs w:val="24"/>
        </w:rPr>
        <w:t>judeţene</w:t>
      </w:r>
      <w:proofErr w:type="spellEnd"/>
      <w:r w:rsidRPr="001B4D7D">
        <w:rPr>
          <w:rFonts w:ascii="Times New Roman" w:hAnsi="Times New Roman"/>
          <w:sz w:val="24"/>
          <w:szCs w:val="24"/>
        </w:rPr>
        <w:t xml:space="preserve"> în conformitate cu obiectivele </w:t>
      </w:r>
      <w:proofErr w:type="spellStart"/>
      <w:r w:rsidRPr="001B4D7D">
        <w:rPr>
          <w:rFonts w:ascii="Times New Roman" w:hAnsi="Times New Roman"/>
          <w:sz w:val="24"/>
          <w:szCs w:val="24"/>
        </w:rPr>
        <w:t>şi</w:t>
      </w:r>
      <w:proofErr w:type="spellEnd"/>
      <w:r w:rsidRPr="001B4D7D">
        <w:rPr>
          <w:rFonts w:ascii="Times New Roman" w:hAnsi="Times New Roman"/>
          <w:sz w:val="24"/>
          <w:szCs w:val="24"/>
        </w:rPr>
        <w:t xml:space="preserve"> țintele  din Planului </w:t>
      </w:r>
      <w:proofErr w:type="spellStart"/>
      <w:r w:rsidRPr="001B4D7D">
        <w:rPr>
          <w:rFonts w:ascii="Times New Roman" w:hAnsi="Times New Roman"/>
          <w:sz w:val="24"/>
          <w:szCs w:val="24"/>
        </w:rPr>
        <w:t>Naţional</w:t>
      </w:r>
      <w:proofErr w:type="spellEnd"/>
      <w:r w:rsidRPr="001B4D7D">
        <w:rPr>
          <w:rFonts w:ascii="Times New Roman" w:hAnsi="Times New Roman"/>
          <w:sz w:val="24"/>
          <w:szCs w:val="24"/>
        </w:rPr>
        <w:t xml:space="preserve"> de Gestionare a </w:t>
      </w:r>
      <w:proofErr w:type="spellStart"/>
      <w:r w:rsidRPr="001B4D7D">
        <w:rPr>
          <w:rFonts w:ascii="Times New Roman" w:hAnsi="Times New Roman"/>
          <w:sz w:val="24"/>
          <w:szCs w:val="24"/>
        </w:rPr>
        <w:t>Deşeurilor</w:t>
      </w:r>
      <w:proofErr w:type="spellEnd"/>
      <w:r w:rsidRPr="001B4D7D">
        <w:rPr>
          <w:rFonts w:ascii="Times New Roman" w:hAnsi="Times New Roman"/>
          <w:sz w:val="24"/>
          <w:szCs w:val="24"/>
        </w:rPr>
        <w:t>, precum și cu obiectivel</w:t>
      </w:r>
      <w:r w:rsidR="006A49D4" w:rsidRPr="001B4D7D">
        <w:rPr>
          <w:rFonts w:ascii="Times New Roman" w:hAnsi="Times New Roman"/>
          <w:sz w:val="24"/>
          <w:szCs w:val="24"/>
        </w:rPr>
        <w:t>e</w:t>
      </w:r>
      <w:r w:rsidRPr="001B4D7D">
        <w:rPr>
          <w:rFonts w:ascii="Times New Roman" w:hAnsi="Times New Roman"/>
          <w:sz w:val="24"/>
          <w:szCs w:val="24"/>
        </w:rPr>
        <w:t xml:space="preserve"> și țintel</w:t>
      </w:r>
      <w:r w:rsidR="006A49D4" w:rsidRPr="001B4D7D">
        <w:rPr>
          <w:rFonts w:ascii="Times New Roman" w:hAnsi="Times New Roman"/>
          <w:sz w:val="24"/>
          <w:szCs w:val="24"/>
        </w:rPr>
        <w:t>e</w:t>
      </w:r>
      <w:r w:rsidRPr="001B4D7D">
        <w:rPr>
          <w:rFonts w:ascii="Times New Roman" w:hAnsi="Times New Roman"/>
          <w:sz w:val="24"/>
          <w:szCs w:val="24"/>
        </w:rPr>
        <w:t xml:space="preserve"> existente la nivel european;</w:t>
      </w:r>
    </w:p>
    <w:p w14:paraId="0C51F778" w14:textId="77777777" w:rsidR="005403E0" w:rsidRPr="001B4D7D" w:rsidRDefault="005403E0" w:rsidP="005403E0">
      <w:pPr>
        <w:pStyle w:val="ListParagraph"/>
        <w:numPr>
          <w:ilvl w:val="0"/>
          <w:numId w:val="37"/>
        </w:numPr>
        <w:spacing w:after="0"/>
        <w:contextualSpacing/>
        <w:jc w:val="both"/>
        <w:rPr>
          <w:rFonts w:ascii="Times New Roman" w:hAnsi="Times New Roman"/>
          <w:sz w:val="24"/>
          <w:szCs w:val="24"/>
        </w:rPr>
      </w:pPr>
      <w:r w:rsidRPr="001B4D7D">
        <w:rPr>
          <w:rFonts w:ascii="Times New Roman" w:hAnsi="Times New Roman"/>
          <w:sz w:val="24"/>
          <w:szCs w:val="24"/>
        </w:rPr>
        <w:t>Conformarea cu politica de deșeuri și atingerea țintelor propuse;</w:t>
      </w:r>
    </w:p>
    <w:p w14:paraId="3F8F643A" w14:textId="77777777" w:rsidR="005403E0" w:rsidRPr="001B4D7D" w:rsidRDefault="005403E0" w:rsidP="005403E0">
      <w:pPr>
        <w:pStyle w:val="ListParagraph"/>
        <w:numPr>
          <w:ilvl w:val="0"/>
          <w:numId w:val="37"/>
        </w:numPr>
        <w:spacing w:after="0"/>
        <w:contextualSpacing/>
        <w:jc w:val="both"/>
        <w:rPr>
          <w:rFonts w:ascii="Times New Roman" w:hAnsi="Times New Roman"/>
          <w:sz w:val="24"/>
          <w:szCs w:val="24"/>
        </w:rPr>
      </w:pPr>
      <w:r w:rsidRPr="001B4D7D">
        <w:rPr>
          <w:rFonts w:ascii="Times New Roman" w:hAnsi="Times New Roman"/>
          <w:sz w:val="24"/>
          <w:szCs w:val="24"/>
        </w:rPr>
        <w:t xml:space="preserve">Bază pentru </w:t>
      </w:r>
      <w:proofErr w:type="spellStart"/>
      <w:r w:rsidRPr="001B4D7D">
        <w:rPr>
          <w:rFonts w:ascii="Times New Roman" w:hAnsi="Times New Roman"/>
          <w:sz w:val="24"/>
          <w:szCs w:val="24"/>
        </w:rPr>
        <w:t>dezoltarea</w:t>
      </w:r>
      <w:proofErr w:type="spellEnd"/>
      <w:r w:rsidRPr="001B4D7D">
        <w:rPr>
          <w:rFonts w:ascii="Times New Roman" w:hAnsi="Times New Roman"/>
          <w:sz w:val="24"/>
          <w:szCs w:val="24"/>
        </w:rPr>
        <w:t xml:space="preserve"> sistemului de management al deșeurilor existent și a unei infrastructuri care să permită realizarea țintelor județene propuse;</w:t>
      </w:r>
    </w:p>
    <w:p w14:paraId="7B04D04C" w14:textId="77777777" w:rsidR="005403E0" w:rsidRPr="001B4D7D" w:rsidRDefault="005403E0" w:rsidP="005403E0">
      <w:pPr>
        <w:pStyle w:val="ListParagraph"/>
        <w:numPr>
          <w:ilvl w:val="0"/>
          <w:numId w:val="37"/>
        </w:numPr>
        <w:spacing w:after="0"/>
        <w:contextualSpacing/>
        <w:jc w:val="both"/>
        <w:rPr>
          <w:rFonts w:ascii="Times New Roman" w:hAnsi="Times New Roman"/>
          <w:sz w:val="24"/>
          <w:szCs w:val="24"/>
        </w:rPr>
      </w:pPr>
      <w:r w:rsidRPr="001B4D7D">
        <w:rPr>
          <w:rFonts w:ascii="Times New Roman" w:hAnsi="Times New Roman"/>
          <w:sz w:val="24"/>
          <w:szCs w:val="24"/>
        </w:rPr>
        <w:t>Stabilirea necesarului de infrastructură și echipamente caracteristice pentru gestionarea deșeurilor;</w:t>
      </w:r>
    </w:p>
    <w:p w14:paraId="02B7DB8A" w14:textId="07E09684" w:rsidR="005403E0" w:rsidRPr="001B4D7D" w:rsidRDefault="005403E0" w:rsidP="005403E0">
      <w:pPr>
        <w:pStyle w:val="ListParagraph"/>
        <w:numPr>
          <w:ilvl w:val="0"/>
          <w:numId w:val="37"/>
        </w:numPr>
        <w:spacing w:after="0"/>
        <w:contextualSpacing/>
        <w:jc w:val="both"/>
        <w:rPr>
          <w:rFonts w:ascii="Times New Roman" w:hAnsi="Times New Roman"/>
          <w:sz w:val="24"/>
          <w:szCs w:val="24"/>
        </w:rPr>
      </w:pPr>
      <w:r w:rsidRPr="001B4D7D">
        <w:rPr>
          <w:rFonts w:ascii="Times New Roman" w:hAnsi="Times New Roman"/>
          <w:sz w:val="24"/>
          <w:szCs w:val="24"/>
        </w:rPr>
        <w:t xml:space="preserve">Stabilirea măsurilor care trebuie luate pentru </w:t>
      </w:r>
      <w:proofErr w:type="spellStart"/>
      <w:r w:rsidRPr="001B4D7D">
        <w:rPr>
          <w:rFonts w:ascii="Times New Roman" w:hAnsi="Times New Roman"/>
          <w:sz w:val="24"/>
          <w:szCs w:val="24"/>
        </w:rPr>
        <w:t>îmbunătăţirea</w:t>
      </w:r>
      <w:proofErr w:type="spellEnd"/>
      <w:r w:rsidRPr="001B4D7D">
        <w:rPr>
          <w:rFonts w:ascii="Times New Roman" w:hAnsi="Times New Roman"/>
          <w:sz w:val="24"/>
          <w:szCs w:val="24"/>
        </w:rPr>
        <w:t xml:space="preserve"> </w:t>
      </w:r>
      <w:proofErr w:type="spellStart"/>
      <w:r w:rsidRPr="001B4D7D">
        <w:rPr>
          <w:rFonts w:ascii="Times New Roman" w:hAnsi="Times New Roman"/>
          <w:sz w:val="24"/>
          <w:szCs w:val="24"/>
        </w:rPr>
        <w:t>condiţiilor</w:t>
      </w:r>
      <w:proofErr w:type="spellEnd"/>
      <w:r w:rsidRPr="001B4D7D">
        <w:rPr>
          <w:rFonts w:ascii="Times New Roman" w:hAnsi="Times New Roman"/>
          <w:sz w:val="24"/>
          <w:szCs w:val="24"/>
        </w:rPr>
        <w:t xml:space="preserve"> de mediu în cazul pregătirii pentru reutilizare, reciclare, valorificare </w:t>
      </w:r>
      <w:proofErr w:type="spellStart"/>
      <w:r w:rsidRPr="001B4D7D">
        <w:rPr>
          <w:rFonts w:ascii="Times New Roman" w:hAnsi="Times New Roman"/>
          <w:sz w:val="24"/>
          <w:szCs w:val="24"/>
        </w:rPr>
        <w:t>şi</w:t>
      </w:r>
      <w:proofErr w:type="spellEnd"/>
      <w:r w:rsidRPr="001B4D7D">
        <w:rPr>
          <w:rFonts w:ascii="Times New Roman" w:hAnsi="Times New Roman"/>
          <w:sz w:val="24"/>
          <w:szCs w:val="24"/>
        </w:rPr>
        <w:t xml:space="preserve"> eliminare, precum </w:t>
      </w:r>
      <w:proofErr w:type="spellStart"/>
      <w:r w:rsidRPr="001B4D7D">
        <w:rPr>
          <w:rFonts w:ascii="Times New Roman" w:hAnsi="Times New Roman"/>
          <w:sz w:val="24"/>
          <w:szCs w:val="24"/>
        </w:rPr>
        <w:t>şi</w:t>
      </w:r>
      <w:proofErr w:type="spellEnd"/>
      <w:r w:rsidRPr="001B4D7D">
        <w:rPr>
          <w:rFonts w:ascii="Times New Roman" w:hAnsi="Times New Roman"/>
          <w:sz w:val="24"/>
          <w:szCs w:val="24"/>
        </w:rPr>
        <w:t xml:space="preserve"> o evaluare a modului în care planurile vor ajuta la punerea în aplicare a obiectivelor </w:t>
      </w:r>
      <w:proofErr w:type="spellStart"/>
      <w:r w:rsidRPr="001B4D7D">
        <w:rPr>
          <w:rFonts w:ascii="Times New Roman" w:hAnsi="Times New Roman"/>
          <w:sz w:val="24"/>
          <w:szCs w:val="24"/>
        </w:rPr>
        <w:t>şi</w:t>
      </w:r>
      <w:proofErr w:type="spellEnd"/>
      <w:r w:rsidRPr="001B4D7D">
        <w:rPr>
          <w:rFonts w:ascii="Times New Roman" w:hAnsi="Times New Roman"/>
          <w:sz w:val="24"/>
          <w:szCs w:val="24"/>
        </w:rPr>
        <w:t xml:space="preserve"> </w:t>
      </w:r>
      <w:proofErr w:type="spellStart"/>
      <w:r w:rsidRPr="001B4D7D">
        <w:rPr>
          <w:rFonts w:ascii="Times New Roman" w:hAnsi="Times New Roman"/>
          <w:sz w:val="24"/>
          <w:szCs w:val="24"/>
        </w:rPr>
        <w:t>dispoziţiilor</w:t>
      </w:r>
      <w:proofErr w:type="spellEnd"/>
      <w:r w:rsidRPr="001B4D7D">
        <w:rPr>
          <w:rFonts w:ascii="Times New Roman" w:hAnsi="Times New Roman"/>
          <w:sz w:val="24"/>
          <w:szCs w:val="24"/>
        </w:rPr>
        <w:t xml:space="preserve"> Legii nr. 211/2011.</w:t>
      </w:r>
    </w:p>
    <w:p w14:paraId="626DEE36" w14:textId="77777777" w:rsidR="005403E0" w:rsidRPr="001B4D7D" w:rsidRDefault="005403E0" w:rsidP="005403E0">
      <w:pPr>
        <w:pStyle w:val="ListParagraph"/>
        <w:numPr>
          <w:ilvl w:val="0"/>
          <w:numId w:val="37"/>
        </w:numPr>
        <w:spacing w:after="0"/>
        <w:contextualSpacing/>
        <w:jc w:val="both"/>
        <w:rPr>
          <w:rFonts w:ascii="Times New Roman" w:hAnsi="Times New Roman"/>
          <w:sz w:val="24"/>
          <w:szCs w:val="24"/>
        </w:rPr>
      </w:pPr>
      <w:r w:rsidRPr="001B4D7D">
        <w:rPr>
          <w:rFonts w:ascii="Times New Roman" w:hAnsi="Times New Roman"/>
          <w:sz w:val="24"/>
          <w:szCs w:val="24"/>
        </w:rPr>
        <w:t>Identificarea necesităților investiționale în domeniul gestionării deșeurilor municipale.</w:t>
      </w:r>
    </w:p>
    <w:p w14:paraId="2E58667C" w14:textId="77777777" w:rsidR="005403E0" w:rsidRPr="001B4D7D" w:rsidRDefault="005403E0" w:rsidP="005403E0">
      <w:pPr>
        <w:pStyle w:val="ListParagraph"/>
        <w:spacing w:after="0"/>
        <w:ind w:left="0" w:firstLine="567"/>
        <w:jc w:val="both"/>
        <w:rPr>
          <w:rFonts w:ascii="Times New Roman" w:hAnsi="Times New Roman"/>
          <w:sz w:val="24"/>
          <w:szCs w:val="24"/>
        </w:rPr>
      </w:pPr>
      <w:r w:rsidRPr="001B4D7D">
        <w:rPr>
          <w:rFonts w:ascii="Times New Roman" w:hAnsi="Times New Roman"/>
          <w:sz w:val="24"/>
          <w:szCs w:val="24"/>
        </w:rPr>
        <w:t>Astfel, prevederile Planului Județean de Gestionare a Deșeurilor în județul Satu Mare trebuie să se subscrie prevederilor Strategiei Naționale de Gestionare a deșeurilor, precum și ale Planului Național de Gestionare a Deșeurilor.</w:t>
      </w:r>
    </w:p>
    <w:p w14:paraId="10607DDD" w14:textId="20FD8D22" w:rsidR="005403E0" w:rsidRPr="001B4D7D" w:rsidRDefault="005403E0" w:rsidP="005B333F">
      <w:pPr>
        <w:autoSpaceDE w:val="0"/>
        <w:autoSpaceDN w:val="0"/>
        <w:adjustRightInd w:val="0"/>
        <w:ind w:firstLine="567"/>
        <w:jc w:val="both"/>
        <w:rPr>
          <w:rFonts w:eastAsia="Calibri"/>
        </w:rPr>
      </w:pPr>
      <w:r w:rsidRPr="001B4D7D">
        <w:rPr>
          <w:rFonts w:eastAsia="Calibri"/>
        </w:rPr>
        <w:t>Ținând cont de Ordinul Ministrului Mediului nr.140/14.02.2019</w:t>
      </w:r>
      <w:r w:rsidR="005B333F" w:rsidRPr="001B4D7D">
        <w:rPr>
          <w:rFonts w:eastAsia="Calibri"/>
        </w:rPr>
        <w:t xml:space="preserve"> privind aprobarea Metodologiei pentru elaborarea, monitorizarea, evaluarea </w:t>
      </w:r>
      <w:proofErr w:type="spellStart"/>
      <w:r w:rsidR="005B333F" w:rsidRPr="001B4D7D">
        <w:rPr>
          <w:rFonts w:eastAsia="Calibri"/>
        </w:rPr>
        <w:t>şi</w:t>
      </w:r>
      <w:proofErr w:type="spellEnd"/>
      <w:r w:rsidR="005B333F" w:rsidRPr="001B4D7D">
        <w:rPr>
          <w:rFonts w:eastAsia="Calibri"/>
        </w:rPr>
        <w:t xml:space="preserve"> revizuirea planurilor </w:t>
      </w:r>
      <w:proofErr w:type="spellStart"/>
      <w:r w:rsidR="005B333F" w:rsidRPr="001B4D7D">
        <w:rPr>
          <w:rFonts w:eastAsia="Calibri"/>
        </w:rPr>
        <w:t>judeţene</w:t>
      </w:r>
      <w:proofErr w:type="spellEnd"/>
      <w:r w:rsidR="005B333F" w:rsidRPr="001B4D7D">
        <w:rPr>
          <w:rFonts w:eastAsia="Calibri"/>
        </w:rPr>
        <w:t xml:space="preserve"> de gestionare a </w:t>
      </w:r>
      <w:proofErr w:type="spellStart"/>
      <w:r w:rsidR="005B333F" w:rsidRPr="001B4D7D">
        <w:rPr>
          <w:rFonts w:eastAsia="Calibri"/>
        </w:rPr>
        <w:t>deşeurilor</w:t>
      </w:r>
      <w:proofErr w:type="spellEnd"/>
      <w:r w:rsidR="005B333F" w:rsidRPr="001B4D7D">
        <w:rPr>
          <w:rFonts w:eastAsia="Calibri"/>
        </w:rPr>
        <w:t xml:space="preserve"> </w:t>
      </w:r>
      <w:proofErr w:type="spellStart"/>
      <w:r w:rsidR="005B333F" w:rsidRPr="001B4D7D">
        <w:rPr>
          <w:rFonts w:eastAsia="Calibri"/>
        </w:rPr>
        <w:t>şi</w:t>
      </w:r>
      <w:proofErr w:type="spellEnd"/>
      <w:r w:rsidR="005B333F" w:rsidRPr="001B4D7D">
        <w:rPr>
          <w:rFonts w:eastAsia="Calibri"/>
        </w:rPr>
        <w:t xml:space="preserve"> a planului de gestionare a </w:t>
      </w:r>
      <w:proofErr w:type="spellStart"/>
      <w:r w:rsidR="005B333F" w:rsidRPr="001B4D7D">
        <w:rPr>
          <w:rFonts w:eastAsia="Calibri"/>
        </w:rPr>
        <w:t>deşeurilor</w:t>
      </w:r>
      <w:proofErr w:type="spellEnd"/>
      <w:r w:rsidR="005B333F" w:rsidRPr="001B4D7D">
        <w:rPr>
          <w:rFonts w:eastAsia="Calibri"/>
        </w:rPr>
        <w:t xml:space="preserve"> pentru municipiul </w:t>
      </w:r>
      <w:proofErr w:type="spellStart"/>
      <w:r w:rsidR="005B333F" w:rsidRPr="001B4D7D">
        <w:rPr>
          <w:rFonts w:eastAsia="Calibri"/>
        </w:rPr>
        <w:t>Bucureşti</w:t>
      </w:r>
      <w:proofErr w:type="spellEnd"/>
      <w:r w:rsidR="005B333F" w:rsidRPr="001B4D7D">
        <w:rPr>
          <w:rFonts w:eastAsia="Calibri"/>
        </w:rPr>
        <w:t>,</w:t>
      </w:r>
      <w:r w:rsidRPr="001B4D7D">
        <w:rPr>
          <w:rFonts w:eastAsia="Calibri"/>
        </w:rPr>
        <w:t xml:space="preserve"> </w:t>
      </w:r>
      <w:r w:rsidR="00E326D7" w:rsidRPr="001B4D7D">
        <w:rPr>
          <w:bCs/>
        </w:rPr>
        <w:t xml:space="preserve">cu modificările și completările ulterioare, </w:t>
      </w:r>
      <w:r w:rsidR="00990213" w:rsidRPr="001B4D7D">
        <w:rPr>
          <w:rFonts w:eastAsia="Calibri"/>
        </w:rPr>
        <w:t>de</w:t>
      </w:r>
      <w:r w:rsidRPr="001B4D7D">
        <w:rPr>
          <w:rFonts w:eastAsia="Calibri"/>
        </w:rPr>
        <w:t xml:space="preserve"> prevederi</w:t>
      </w:r>
      <w:r w:rsidR="00990213" w:rsidRPr="001B4D7D">
        <w:rPr>
          <w:rFonts w:eastAsia="Calibri"/>
        </w:rPr>
        <w:t>le</w:t>
      </w:r>
      <w:r w:rsidRPr="001B4D7D">
        <w:rPr>
          <w:rFonts w:eastAsia="Calibri"/>
        </w:rPr>
        <w:t xml:space="preserve"> art.</w:t>
      </w:r>
      <w:r w:rsidR="00E37E59" w:rsidRPr="001B4D7D">
        <w:rPr>
          <w:rFonts w:eastAsia="Calibri"/>
        </w:rPr>
        <w:t xml:space="preserve"> </w:t>
      </w:r>
      <w:r w:rsidRPr="001B4D7D">
        <w:rPr>
          <w:rFonts w:eastAsia="Calibri"/>
        </w:rPr>
        <w:t xml:space="preserve">40 alin (1) </w:t>
      </w:r>
      <w:r w:rsidR="00C33F67" w:rsidRPr="001B4D7D">
        <w:rPr>
          <w:rFonts w:eastAsia="Calibri"/>
        </w:rPr>
        <w:t>din</w:t>
      </w:r>
      <w:r w:rsidRPr="001B4D7D">
        <w:rPr>
          <w:rFonts w:eastAsia="Calibri"/>
        </w:rPr>
        <w:t xml:space="preserve"> Leg</w:t>
      </w:r>
      <w:r w:rsidR="00C33F67" w:rsidRPr="001B4D7D">
        <w:rPr>
          <w:rFonts w:eastAsia="Calibri"/>
        </w:rPr>
        <w:t xml:space="preserve">ea </w:t>
      </w:r>
      <w:r w:rsidRPr="001B4D7D">
        <w:rPr>
          <w:rFonts w:eastAsia="Calibri"/>
        </w:rPr>
        <w:t>nr.</w:t>
      </w:r>
      <w:r w:rsidR="00C33F67" w:rsidRPr="001B4D7D">
        <w:rPr>
          <w:rFonts w:eastAsia="Calibri"/>
        </w:rPr>
        <w:t xml:space="preserve"> </w:t>
      </w:r>
      <w:r w:rsidRPr="001B4D7D">
        <w:rPr>
          <w:rFonts w:eastAsia="Calibri"/>
        </w:rPr>
        <w:t>211/2011 privind regimul deșeurilor, republicată cu modificările și completările ulterioare și în conformitate cu prevederile legale privind achiziții publice, Consiliul Județean Satu Mare</w:t>
      </w:r>
      <w:r w:rsidR="00661A16" w:rsidRPr="001B4D7D">
        <w:rPr>
          <w:rFonts w:eastAsia="Calibri"/>
        </w:rPr>
        <w:t xml:space="preserve"> și</w:t>
      </w:r>
      <w:r w:rsidRPr="001B4D7D">
        <w:rPr>
          <w:rFonts w:eastAsia="Calibri"/>
        </w:rPr>
        <w:t xml:space="preserve"> </w:t>
      </w:r>
      <w:r w:rsidR="00990213" w:rsidRPr="001B4D7D">
        <w:rPr>
          <w:rFonts w:eastAsia="Calibri"/>
        </w:rPr>
        <w:t xml:space="preserve">EPMC Consulting SRL, Cluj Napoca </w:t>
      </w:r>
      <w:r w:rsidRPr="001B4D7D">
        <w:rPr>
          <w:rFonts w:eastAsia="Calibri"/>
        </w:rPr>
        <w:t>a</w:t>
      </w:r>
      <w:r w:rsidR="00661A16" w:rsidRPr="001B4D7D">
        <w:rPr>
          <w:rFonts w:eastAsia="Calibri"/>
        </w:rPr>
        <w:t>u</w:t>
      </w:r>
      <w:r w:rsidRPr="001B4D7D">
        <w:rPr>
          <w:rFonts w:eastAsia="Calibri"/>
        </w:rPr>
        <w:t xml:space="preserve"> semnat contractul </w:t>
      </w:r>
      <w:r w:rsidR="00661A16" w:rsidRPr="001B4D7D">
        <w:rPr>
          <w:rFonts w:eastAsia="Calibri"/>
        </w:rPr>
        <w:t xml:space="preserve">de </w:t>
      </w:r>
      <w:r w:rsidRPr="001B4D7D">
        <w:rPr>
          <w:rFonts w:eastAsia="Calibri"/>
        </w:rPr>
        <w:t>servicii nr. 242/05.07.2019</w:t>
      </w:r>
      <w:r w:rsidR="00661A16" w:rsidRPr="001B4D7D">
        <w:rPr>
          <w:rFonts w:eastAsia="Calibri"/>
        </w:rPr>
        <w:t>, având ca obiect elaborarea</w:t>
      </w:r>
      <w:r w:rsidRPr="001B4D7D">
        <w:rPr>
          <w:rFonts w:eastAsia="Calibri"/>
        </w:rPr>
        <w:t xml:space="preserve"> Planului Județean de Gestionare a Deșeurilor în județul Satu Mare, perioada 2019-2025 și al Raportului de Mediu.</w:t>
      </w:r>
    </w:p>
    <w:p w14:paraId="60C94074" w14:textId="77777777" w:rsidR="005403E0" w:rsidRPr="001B4D7D" w:rsidRDefault="005403E0" w:rsidP="005403E0">
      <w:pPr>
        <w:spacing w:line="276" w:lineRule="auto"/>
        <w:ind w:firstLine="720"/>
        <w:jc w:val="both"/>
      </w:pPr>
      <w:r w:rsidRPr="001B4D7D">
        <w:t>Planul Județean de Gestionare a Deșeurilor pentru județul Satu Mare va acoperi perioada 2020-2025, având ca an de referință 2019, în conformitate cu legislația în vigoare.</w:t>
      </w:r>
    </w:p>
    <w:p w14:paraId="23BA92AF" w14:textId="57184CD8" w:rsidR="005403E0" w:rsidRPr="001B4D7D" w:rsidRDefault="005403E0" w:rsidP="005403E0">
      <w:pPr>
        <w:spacing w:line="276" w:lineRule="auto"/>
        <w:ind w:firstLine="720"/>
        <w:jc w:val="both"/>
      </w:pPr>
      <w:r w:rsidRPr="001B4D7D">
        <w:t xml:space="preserve">Planul Județean de Gestionare a Deșeurilor pentru județul Satu Mare, perioada 2019-2025, a fost transmis Agenției pentru Protecția Mediului Satu Mare pentru parcurgerea etapelor de reglementare conform </w:t>
      </w:r>
      <w:proofErr w:type="spellStart"/>
      <w:r w:rsidRPr="001B4D7D">
        <w:t>Hătărârii</w:t>
      </w:r>
      <w:proofErr w:type="spellEnd"/>
      <w:r w:rsidRPr="001B4D7D">
        <w:t xml:space="preserve"> de Guvern nr. 1076/2004 privind stabilirea procedurii de realizare a evaluării de mediu pentru planuri și programe</w:t>
      </w:r>
      <w:r w:rsidR="00E37E59" w:rsidRPr="001B4D7D">
        <w:t xml:space="preserve">, </w:t>
      </w:r>
      <w:r w:rsidR="00E37E59" w:rsidRPr="001B4D7D">
        <w:t>cu modificările și completările ulterioare</w:t>
      </w:r>
      <w:r w:rsidRPr="001B4D7D">
        <w:t xml:space="preserve">. </w:t>
      </w:r>
    </w:p>
    <w:p w14:paraId="479A16AB" w14:textId="47059AF4" w:rsidR="005403E0" w:rsidRPr="001B4D7D" w:rsidRDefault="005403E0" w:rsidP="005403E0">
      <w:pPr>
        <w:spacing w:line="276" w:lineRule="auto"/>
        <w:ind w:firstLine="720"/>
        <w:jc w:val="both"/>
      </w:pPr>
      <w:r w:rsidRPr="004F5F35">
        <w:lastRenderedPageBreak/>
        <w:t>Ca urmare a parcurgerii etapelor de reglementare, Agenți</w:t>
      </w:r>
      <w:r w:rsidR="00CC6B08" w:rsidRPr="004F5F35">
        <w:t>a</w:t>
      </w:r>
      <w:r w:rsidRPr="004F5F35">
        <w:t xml:space="preserve"> pentru Protecția Mediului Satu Mare a emis Avizul de Mediu </w:t>
      </w:r>
      <w:r w:rsidR="008216A6" w:rsidRPr="004F5F35">
        <w:t xml:space="preserve">nr. 2/11.06.2021 </w:t>
      </w:r>
      <w:r w:rsidRPr="004F5F35">
        <w:t>pentru Planul Județean de Gestionare a Deșeurilor pentru județul Satu Mare, perioada 2019-2025.</w:t>
      </w:r>
    </w:p>
    <w:p w14:paraId="7D6488D1" w14:textId="31DD302D" w:rsidR="005403E0" w:rsidRPr="001B4D7D" w:rsidRDefault="005403E0" w:rsidP="005403E0">
      <w:pPr>
        <w:spacing w:line="276" w:lineRule="auto"/>
        <w:ind w:firstLine="720"/>
        <w:jc w:val="both"/>
        <w:rPr>
          <w:b/>
          <w:bCs/>
        </w:rPr>
      </w:pPr>
      <w:r w:rsidRPr="001B4D7D">
        <w:t>Prin adresa Ministerului Fondurilor Europene nr. 2892/</w:t>
      </w:r>
      <w:r w:rsidR="00D2382A" w:rsidRPr="001B4D7D">
        <w:t>1</w:t>
      </w:r>
      <w:r w:rsidRPr="001B4D7D">
        <w:t>8.08.2020, înregistrată la Consiliul Județean Satu Mare nr.</w:t>
      </w:r>
      <w:r w:rsidR="00C73B22" w:rsidRPr="001B4D7D">
        <w:t xml:space="preserve"> </w:t>
      </w:r>
      <w:r w:rsidRPr="001B4D7D">
        <w:t>16353/20.08.2020, se comunică faptul că prin Memorandul nr.</w:t>
      </w:r>
      <w:r w:rsidR="00C73B22" w:rsidRPr="001B4D7D">
        <w:t xml:space="preserve"> </w:t>
      </w:r>
      <w:r w:rsidRPr="001B4D7D">
        <w:t>20/8368/TG/16.05.2019, Guvernul României a aprobat planul de acțiune referitor la îndeplinirea condiției favorizante privind ,,Planificarea actualizată a gestionării deșeurilor”.</w:t>
      </w:r>
    </w:p>
    <w:p w14:paraId="14E1ACF2" w14:textId="3252C093" w:rsidR="005403E0" w:rsidRPr="001B4D7D" w:rsidRDefault="005403E0" w:rsidP="005403E0">
      <w:pPr>
        <w:spacing w:line="276" w:lineRule="auto"/>
        <w:ind w:firstLine="720"/>
        <w:jc w:val="both"/>
      </w:pPr>
      <w:r w:rsidRPr="001B4D7D">
        <w:t>Potrivit documentului</w:t>
      </w:r>
      <w:r w:rsidR="00DA74B8" w:rsidRPr="001B4D7D">
        <w:t xml:space="preserve"> mai sus menționat</w:t>
      </w:r>
      <w:r w:rsidRPr="001B4D7D">
        <w:t>, planurile județene pentru gestionarea deșeurilor reprezintă o condiție de bază pentru fundamentarea investițiilor propuse a fi finanțate din fonduri europene pentru perioada 2021-2027, existența acestora asigurând îndeplinirea tuturor criteriilor aferente condiției favorizante specific sectorului managementul deșeurilor. Așadar, elaborarea și adoptarea Planului Județean de Gestionare a Deșeurilor pentru județul Satu Mare în termenul asumat, reprezintă o prioritate strategică la nivel național.</w:t>
      </w:r>
    </w:p>
    <w:p w14:paraId="261595B0" w14:textId="24D271FA" w:rsidR="0045512F" w:rsidRPr="001B4D7D" w:rsidRDefault="005403E0" w:rsidP="0045512F">
      <w:pPr>
        <w:spacing w:line="276" w:lineRule="auto"/>
        <w:ind w:firstLine="708"/>
        <w:jc w:val="both"/>
        <w:rPr>
          <w:rFonts w:eastAsiaTheme="minorHAnsi"/>
          <w:b/>
          <w:bCs/>
        </w:rPr>
      </w:pPr>
      <w:r w:rsidRPr="001B4D7D">
        <w:t>Având în vedere cele de mai sus, în temeiul prevederilor art. 1</w:t>
      </w:r>
      <w:r w:rsidR="00681F70" w:rsidRPr="001B4D7D">
        <w:t>82</w:t>
      </w:r>
      <w:r w:rsidRPr="001B4D7D">
        <w:t xml:space="preserve"> alin. (</w:t>
      </w:r>
      <w:r w:rsidR="00681F70" w:rsidRPr="001B4D7D">
        <w:t>4) cu trimitere la cele ale art. 1</w:t>
      </w:r>
      <w:r w:rsidR="00966FD3" w:rsidRPr="001B4D7D">
        <w:t>3</w:t>
      </w:r>
      <w:r w:rsidR="00681F70" w:rsidRPr="001B4D7D">
        <w:t xml:space="preserve">6 alin. (8) </w:t>
      </w:r>
      <w:proofErr w:type="spellStart"/>
      <w:r w:rsidR="00681F70" w:rsidRPr="001B4D7D">
        <w:t>lit</w:t>
      </w:r>
      <w:proofErr w:type="spellEnd"/>
      <w:r w:rsidR="00681F70" w:rsidRPr="001B4D7D">
        <w:t xml:space="preserve"> b</w:t>
      </w:r>
      <w:r w:rsidRPr="001B4D7D">
        <w:t xml:space="preserve"> din Ordonanța de urgență nr. 57/2019 privind Codul administrativ, cu modificările și completările ulterioare, </w:t>
      </w:r>
      <w:r w:rsidRPr="001B4D7D">
        <w:rPr>
          <w:b/>
          <w:bCs/>
        </w:rPr>
        <w:t>considerăm oportună și legală adoptarea proiectului de hotărâre</w:t>
      </w:r>
      <w:r w:rsidRPr="001B4D7D">
        <w:rPr>
          <w:rFonts w:eastAsia="Calibri"/>
        </w:rPr>
        <w:t xml:space="preserve"> </w:t>
      </w:r>
      <w:r w:rsidR="0045512F" w:rsidRPr="001B4D7D">
        <w:rPr>
          <w:b/>
          <w:bCs/>
        </w:rPr>
        <w:t>privind aprobarea ,,Planului Județean de Gestionare a Deșeurilor în județul Satu Mare</w:t>
      </w:r>
      <w:r w:rsidR="0045512F" w:rsidRPr="001B4D7D">
        <w:t>,</w:t>
      </w:r>
      <w:r w:rsidR="0045512F" w:rsidRPr="001B4D7D">
        <w:rPr>
          <w:rStyle w:val="Strong"/>
        </w:rPr>
        <w:t xml:space="preserve"> (2019 – 2025)</w:t>
      </w:r>
      <w:r w:rsidR="0045512F" w:rsidRPr="001B4D7D">
        <w:rPr>
          <w:b/>
          <w:bCs/>
        </w:rPr>
        <w:t>”</w:t>
      </w:r>
      <w:r w:rsidR="00172FCA" w:rsidRPr="001B4D7D">
        <w:rPr>
          <w:b/>
          <w:bCs/>
        </w:rPr>
        <w:t>.</w:t>
      </w:r>
    </w:p>
    <w:p w14:paraId="30B46C7F" w14:textId="583A35AE" w:rsidR="005403E0" w:rsidRPr="001B4D7D" w:rsidRDefault="005403E0" w:rsidP="0045512F">
      <w:pPr>
        <w:spacing w:line="276" w:lineRule="auto"/>
        <w:jc w:val="both"/>
        <w:rPr>
          <w:rFonts w:eastAsiaTheme="minorHAnsi"/>
          <w:b/>
          <w:bCs/>
        </w:rPr>
      </w:pPr>
    </w:p>
    <w:p w14:paraId="3701EC73" w14:textId="77777777" w:rsidR="005403E0" w:rsidRPr="001B4D7D" w:rsidRDefault="005403E0" w:rsidP="005403E0">
      <w:pPr>
        <w:spacing w:line="276" w:lineRule="auto"/>
        <w:jc w:val="both"/>
        <w:rPr>
          <w:b/>
          <w:bCs/>
          <w:sz w:val="23"/>
          <w:szCs w:val="23"/>
        </w:rPr>
      </w:pPr>
    </w:p>
    <w:p w14:paraId="5FD8C9E6" w14:textId="77777777" w:rsidR="005403E0" w:rsidRPr="001B4D7D" w:rsidRDefault="005403E0" w:rsidP="005403E0">
      <w:pPr>
        <w:spacing w:line="276" w:lineRule="auto"/>
        <w:ind w:right="-285"/>
        <w:jc w:val="both"/>
        <w:rPr>
          <w:b/>
        </w:rPr>
      </w:pPr>
    </w:p>
    <w:p w14:paraId="1AC65965" w14:textId="77777777" w:rsidR="005403E0" w:rsidRPr="001B4D7D" w:rsidRDefault="005403E0" w:rsidP="00C73B22">
      <w:pPr>
        <w:ind w:right="-285"/>
        <w:contextualSpacing/>
        <w:jc w:val="both"/>
        <w:rPr>
          <w:rFonts w:eastAsia="Calibri"/>
          <w:b/>
          <w:bCs/>
          <w:lang w:eastAsia="x-none"/>
        </w:rPr>
      </w:pPr>
      <w:r w:rsidRPr="001B4D7D">
        <w:tab/>
      </w:r>
      <w:r w:rsidRPr="001B4D7D">
        <w:rPr>
          <w:rFonts w:eastAsia="Calibri"/>
          <w:b/>
          <w:bCs/>
          <w:lang w:eastAsia="x-none"/>
        </w:rPr>
        <w:t xml:space="preserve">         Direcția dezvoltare regională                                              </w:t>
      </w:r>
    </w:p>
    <w:p w14:paraId="46602D31" w14:textId="77777777" w:rsidR="005403E0" w:rsidRPr="001B4D7D" w:rsidRDefault="005403E0" w:rsidP="00C73B22">
      <w:pPr>
        <w:tabs>
          <w:tab w:val="left" w:pos="690"/>
          <w:tab w:val="center" w:pos="4749"/>
          <w:tab w:val="left" w:pos="9724"/>
        </w:tabs>
        <w:ind w:right="-284"/>
        <w:contextualSpacing/>
        <w:jc w:val="both"/>
        <w:rPr>
          <w:rFonts w:eastAsiaTheme="minorHAnsi"/>
          <w:b/>
          <w:bCs/>
        </w:rPr>
      </w:pPr>
      <w:r w:rsidRPr="001B4D7D">
        <w:rPr>
          <w:rFonts w:eastAsia="Calibri"/>
          <w:b/>
          <w:bCs/>
          <w:lang w:eastAsia="x-none"/>
        </w:rPr>
        <w:t xml:space="preserve">             </w:t>
      </w:r>
      <w:r w:rsidRPr="001B4D7D">
        <w:rPr>
          <w:b/>
          <w:bCs/>
        </w:rPr>
        <w:t xml:space="preserve">                Director executiv,                                                     Șef Serviciu Monitorizare, </w:t>
      </w:r>
    </w:p>
    <w:p w14:paraId="494520EA" w14:textId="2DAA1DCD" w:rsidR="005403E0" w:rsidRPr="001B4D7D" w:rsidRDefault="005403E0" w:rsidP="00C73B22">
      <w:pPr>
        <w:ind w:right="-285"/>
        <w:contextualSpacing/>
        <w:jc w:val="both"/>
        <w:rPr>
          <w:rFonts w:eastAsia="Calibri"/>
          <w:b/>
          <w:bCs/>
          <w:lang w:eastAsia="x-none"/>
        </w:rPr>
      </w:pPr>
      <w:r w:rsidRPr="001B4D7D">
        <w:rPr>
          <w:b/>
          <w:bCs/>
        </w:rPr>
        <w:t xml:space="preserve">                          </w:t>
      </w:r>
      <w:proofErr w:type="spellStart"/>
      <w:r w:rsidRPr="001B4D7D">
        <w:rPr>
          <w:b/>
          <w:bCs/>
        </w:rPr>
        <w:t>Ștern</w:t>
      </w:r>
      <w:proofErr w:type="spellEnd"/>
      <w:r w:rsidRPr="001B4D7D">
        <w:rPr>
          <w:b/>
          <w:bCs/>
        </w:rPr>
        <w:t xml:space="preserve"> Felicia Cristina                                                   Roman Luminița Liliana               </w:t>
      </w:r>
    </w:p>
    <w:p w14:paraId="7C0C90C3" w14:textId="1A35747F" w:rsidR="005403E0" w:rsidRPr="001B4D7D" w:rsidRDefault="005403E0" w:rsidP="00C73B22">
      <w:pPr>
        <w:ind w:right="-285"/>
        <w:contextualSpacing/>
        <w:jc w:val="both"/>
        <w:rPr>
          <w:rFonts w:eastAsia="Calibri"/>
          <w:b/>
          <w:bCs/>
          <w:lang w:eastAsia="x-none"/>
        </w:rPr>
      </w:pPr>
    </w:p>
    <w:p w14:paraId="601E80DF" w14:textId="77777777" w:rsidR="00AA4B6E" w:rsidRPr="001B4D7D" w:rsidRDefault="00AA4B6E" w:rsidP="00AA4B6E">
      <w:pPr>
        <w:ind w:right="-10"/>
        <w:contextualSpacing/>
        <w:jc w:val="center"/>
        <w:rPr>
          <w:b/>
          <w:bCs/>
        </w:rPr>
      </w:pPr>
    </w:p>
    <w:p w14:paraId="59B400C2" w14:textId="77777777" w:rsidR="00AA4B6E" w:rsidRPr="001B4D7D" w:rsidRDefault="00AA4B6E" w:rsidP="00AA4B6E">
      <w:pPr>
        <w:ind w:right="-10"/>
        <w:contextualSpacing/>
        <w:jc w:val="center"/>
        <w:rPr>
          <w:b/>
          <w:bCs/>
        </w:rPr>
      </w:pPr>
    </w:p>
    <w:p w14:paraId="091A8E4A" w14:textId="0D42E0BA" w:rsidR="005403E0" w:rsidRPr="001B4D7D" w:rsidRDefault="005403E0" w:rsidP="00AA4B6E">
      <w:pPr>
        <w:ind w:right="-10"/>
        <w:contextualSpacing/>
        <w:jc w:val="center"/>
        <w:rPr>
          <w:rFonts w:eastAsiaTheme="minorHAnsi"/>
        </w:rPr>
      </w:pPr>
      <w:r w:rsidRPr="001B4D7D">
        <w:rPr>
          <w:b/>
          <w:bCs/>
        </w:rPr>
        <w:t>Vizat juridic,</w:t>
      </w:r>
    </w:p>
    <w:p w14:paraId="5AD173B0" w14:textId="1119CD98" w:rsidR="005403E0" w:rsidRPr="001B4D7D" w:rsidRDefault="005403E0" w:rsidP="00AA4B6E">
      <w:pPr>
        <w:ind w:right="-10"/>
        <w:contextualSpacing/>
        <w:jc w:val="center"/>
        <w:rPr>
          <w:b/>
          <w:sz w:val="23"/>
          <w:szCs w:val="23"/>
        </w:rPr>
      </w:pPr>
      <w:r w:rsidRPr="001B4D7D">
        <w:rPr>
          <w:b/>
          <w:sz w:val="23"/>
          <w:szCs w:val="23"/>
        </w:rPr>
        <w:t>Tănase Loredana Roxana</w:t>
      </w:r>
    </w:p>
    <w:p w14:paraId="305019BB" w14:textId="77777777" w:rsidR="005403E0" w:rsidRPr="001B4D7D" w:rsidRDefault="005403E0" w:rsidP="005403E0">
      <w:pPr>
        <w:tabs>
          <w:tab w:val="left" w:pos="690"/>
          <w:tab w:val="center" w:pos="4749"/>
          <w:tab w:val="left" w:pos="9724"/>
        </w:tabs>
        <w:spacing w:line="276" w:lineRule="auto"/>
        <w:ind w:right="-284"/>
        <w:jc w:val="both"/>
        <w:rPr>
          <w:b/>
          <w:bCs/>
        </w:rPr>
      </w:pPr>
    </w:p>
    <w:p w14:paraId="0BF7D8E7" w14:textId="77777777" w:rsidR="005403E0" w:rsidRPr="001B4D7D" w:rsidRDefault="005403E0" w:rsidP="005403E0">
      <w:pPr>
        <w:tabs>
          <w:tab w:val="left" w:pos="690"/>
          <w:tab w:val="center" w:pos="4749"/>
          <w:tab w:val="left" w:pos="9724"/>
        </w:tabs>
        <w:spacing w:line="276" w:lineRule="auto"/>
        <w:ind w:right="-284"/>
        <w:jc w:val="both"/>
        <w:rPr>
          <w:b/>
          <w:bCs/>
        </w:rPr>
      </w:pPr>
    </w:p>
    <w:p w14:paraId="3E48D1B6" w14:textId="77777777" w:rsidR="005403E0" w:rsidRPr="001B4D7D" w:rsidRDefault="005403E0" w:rsidP="005403E0">
      <w:pPr>
        <w:tabs>
          <w:tab w:val="left" w:pos="690"/>
          <w:tab w:val="center" w:pos="4749"/>
          <w:tab w:val="left" w:pos="9724"/>
        </w:tabs>
        <w:spacing w:line="276" w:lineRule="auto"/>
        <w:ind w:right="-284"/>
        <w:jc w:val="both"/>
        <w:rPr>
          <w:b/>
          <w:bCs/>
        </w:rPr>
      </w:pPr>
    </w:p>
    <w:p w14:paraId="0AA20B03" w14:textId="77777777" w:rsidR="005403E0" w:rsidRPr="001B4D7D" w:rsidRDefault="005403E0" w:rsidP="005403E0">
      <w:pPr>
        <w:spacing w:line="276" w:lineRule="auto"/>
        <w:rPr>
          <w:sz w:val="12"/>
          <w:szCs w:val="12"/>
        </w:rPr>
      </w:pPr>
    </w:p>
    <w:p w14:paraId="058D280B" w14:textId="4C2A444E" w:rsidR="005403E0" w:rsidRPr="001B4D7D" w:rsidRDefault="005403E0" w:rsidP="005403E0">
      <w:pPr>
        <w:spacing w:line="276" w:lineRule="auto"/>
        <w:rPr>
          <w:sz w:val="12"/>
          <w:szCs w:val="12"/>
        </w:rPr>
      </w:pPr>
    </w:p>
    <w:p w14:paraId="0C8B33FD" w14:textId="5356279B" w:rsidR="005C662B" w:rsidRPr="001B4D7D" w:rsidRDefault="005C662B" w:rsidP="005403E0">
      <w:pPr>
        <w:spacing w:line="276" w:lineRule="auto"/>
        <w:rPr>
          <w:sz w:val="12"/>
          <w:szCs w:val="12"/>
        </w:rPr>
      </w:pPr>
    </w:p>
    <w:p w14:paraId="2B3A5614" w14:textId="7804FEE6" w:rsidR="005C662B" w:rsidRPr="001B4D7D" w:rsidRDefault="005C662B" w:rsidP="005403E0">
      <w:pPr>
        <w:spacing w:line="276" w:lineRule="auto"/>
        <w:rPr>
          <w:sz w:val="12"/>
          <w:szCs w:val="12"/>
        </w:rPr>
      </w:pPr>
    </w:p>
    <w:p w14:paraId="72B3C240" w14:textId="75300576" w:rsidR="005C662B" w:rsidRPr="001B4D7D" w:rsidRDefault="005C662B" w:rsidP="005403E0">
      <w:pPr>
        <w:spacing w:line="276" w:lineRule="auto"/>
        <w:rPr>
          <w:sz w:val="12"/>
          <w:szCs w:val="12"/>
        </w:rPr>
      </w:pPr>
    </w:p>
    <w:p w14:paraId="4E4E7594" w14:textId="33019664" w:rsidR="005C662B" w:rsidRPr="001B4D7D" w:rsidRDefault="005C662B" w:rsidP="005403E0">
      <w:pPr>
        <w:spacing w:line="276" w:lineRule="auto"/>
        <w:rPr>
          <w:sz w:val="12"/>
          <w:szCs w:val="12"/>
        </w:rPr>
      </w:pPr>
    </w:p>
    <w:p w14:paraId="5EF35C2F" w14:textId="39245975" w:rsidR="005C662B" w:rsidRPr="001B4D7D" w:rsidRDefault="005C662B" w:rsidP="005403E0">
      <w:pPr>
        <w:spacing w:line="276" w:lineRule="auto"/>
        <w:rPr>
          <w:sz w:val="12"/>
          <w:szCs w:val="12"/>
        </w:rPr>
      </w:pPr>
    </w:p>
    <w:p w14:paraId="4288A3F0" w14:textId="0F05FE24" w:rsidR="005C662B" w:rsidRPr="001B4D7D" w:rsidRDefault="005C662B" w:rsidP="005403E0">
      <w:pPr>
        <w:spacing w:line="276" w:lineRule="auto"/>
        <w:rPr>
          <w:sz w:val="12"/>
          <w:szCs w:val="12"/>
        </w:rPr>
      </w:pPr>
    </w:p>
    <w:p w14:paraId="73F35748" w14:textId="59686BCD" w:rsidR="005C662B" w:rsidRPr="001B4D7D" w:rsidRDefault="005C662B" w:rsidP="005403E0">
      <w:pPr>
        <w:spacing w:line="276" w:lineRule="auto"/>
        <w:rPr>
          <w:sz w:val="12"/>
          <w:szCs w:val="12"/>
        </w:rPr>
      </w:pPr>
    </w:p>
    <w:p w14:paraId="15FC810D" w14:textId="12EF8094" w:rsidR="005C662B" w:rsidRPr="001B4D7D" w:rsidRDefault="005C662B" w:rsidP="005403E0">
      <w:pPr>
        <w:spacing w:line="276" w:lineRule="auto"/>
        <w:rPr>
          <w:sz w:val="12"/>
          <w:szCs w:val="12"/>
        </w:rPr>
      </w:pPr>
    </w:p>
    <w:p w14:paraId="092471BB" w14:textId="562BBCBE" w:rsidR="005C662B" w:rsidRPr="001B4D7D" w:rsidRDefault="005C662B" w:rsidP="005403E0">
      <w:pPr>
        <w:spacing w:line="276" w:lineRule="auto"/>
        <w:rPr>
          <w:sz w:val="12"/>
          <w:szCs w:val="12"/>
        </w:rPr>
      </w:pPr>
    </w:p>
    <w:p w14:paraId="66F4AC7F" w14:textId="538A7E6B" w:rsidR="005C662B" w:rsidRPr="001B4D7D" w:rsidRDefault="005C662B" w:rsidP="005403E0">
      <w:pPr>
        <w:spacing w:line="276" w:lineRule="auto"/>
        <w:rPr>
          <w:sz w:val="12"/>
          <w:szCs w:val="12"/>
        </w:rPr>
      </w:pPr>
    </w:p>
    <w:p w14:paraId="0320B980" w14:textId="197902D3" w:rsidR="005C662B" w:rsidRPr="001B4D7D" w:rsidRDefault="005C662B" w:rsidP="005403E0">
      <w:pPr>
        <w:spacing w:line="276" w:lineRule="auto"/>
        <w:rPr>
          <w:sz w:val="12"/>
          <w:szCs w:val="12"/>
        </w:rPr>
      </w:pPr>
    </w:p>
    <w:p w14:paraId="526E0948" w14:textId="6266FB93" w:rsidR="005C662B" w:rsidRPr="001B4D7D" w:rsidRDefault="005C662B" w:rsidP="005403E0">
      <w:pPr>
        <w:spacing w:line="276" w:lineRule="auto"/>
        <w:rPr>
          <w:sz w:val="12"/>
          <w:szCs w:val="12"/>
        </w:rPr>
      </w:pPr>
    </w:p>
    <w:p w14:paraId="23CE303D" w14:textId="381D54F9" w:rsidR="005C662B" w:rsidRPr="001B4D7D" w:rsidRDefault="005C662B" w:rsidP="005403E0">
      <w:pPr>
        <w:spacing w:line="276" w:lineRule="auto"/>
        <w:rPr>
          <w:sz w:val="12"/>
          <w:szCs w:val="12"/>
        </w:rPr>
      </w:pPr>
    </w:p>
    <w:p w14:paraId="5851B2DE" w14:textId="5147C364" w:rsidR="005C662B" w:rsidRPr="001B4D7D" w:rsidRDefault="005C662B" w:rsidP="005403E0">
      <w:pPr>
        <w:spacing w:line="276" w:lineRule="auto"/>
        <w:rPr>
          <w:sz w:val="12"/>
          <w:szCs w:val="12"/>
        </w:rPr>
      </w:pPr>
    </w:p>
    <w:p w14:paraId="491FBDE0" w14:textId="61C41F74" w:rsidR="005C662B" w:rsidRPr="001B4D7D" w:rsidRDefault="005C662B" w:rsidP="005403E0">
      <w:pPr>
        <w:spacing w:line="276" w:lineRule="auto"/>
        <w:rPr>
          <w:sz w:val="12"/>
          <w:szCs w:val="12"/>
        </w:rPr>
      </w:pPr>
    </w:p>
    <w:p w14:paraId="3BF78041" w14:textId="210012A9" w:rsidR="005C662B" w:rsidRPr="001B4D7D" w:rsidRDefault="005C662B" w:rsidP="005403E0">
      <w:pPr>
        <w:spacing w:line="276" w:lineRule="auto"/>
        <w:rPr>
          <w:sz w:val="12"/>
          <w:szCs w:val="12"/>
        </w:rPr>
      </w:pPr>
    </w:p>
    <w:p w14:paraId="1AD89718" w14:textId="022921F4" w:rsidR="005C662B" w:rsidRPr="001B4D7D" w:rsidRDefault="005C662B" w:rsidP="005403E0">
      <w:pPr>
        <w:spacing w:line="276" w:lineRule="auto"/>
        <w:rPr>
          <w:sz w:val="12"/>
          <w:szCs w:val="12"/>
        </w:rPr>
      </w:pPr>
    </w:p>
    <w:p w14:paraId="7F0843E3" w14:textId="7B2148C9" w:rsidR="005C662B" w:rsidRPr="001B4D7D" w:rsidRDefault="005C662B" w:rsidP="005403E0">
      <w:pPr>
        <w:spacing w:line="276" w:lineRule="auto"/>
        <w:rPr>
          <w:sz w:val="12"/>
          <w:szCs w:val="12"/>
        </w:rPr>
      </w:pPr>
    </w:p>
    <w:p w14:paraId="46F23863" w14:textId="556A010F" w:rsidR="005C662B" w:rsidRPr="001B4D7D" w:rsidRDefault="005C662B" w:rsidP="005403E0">
      <w:pPr>
        <w:spacing w:line="276" w:lineRule="auto"/>
        <w:rPr>
          <w:sz w:val="12"/>
          <w:szCs w:val="12"/>
        </w:rPr>
      </w:pPr>
    </w:p>
    <w:p w14:paraId="5EB78725" w14:textId="41C88975" w:rsidR="005C662B" w:rsidRPr="001B4D7D" w:rsidRDefault="005C662B" w:rsidP="005403E0">
      <w:pPr>
        <w:spacing w:line="276" w:lineRule="auto"/>
        <w:rPr>
          <w:sz w:val="12"/>
          <w:szCs w:val="12"/>
        </w:rPr>
      </w:pPr>
    </w:p>
    <w:p w14:paraId="454E2060" w14:textId="613CD8AB" w:rsidR="005C662B" w:rsidRPr="001B4D7D" w:rsidRDefault="005C662B" w:rsidP="005403E0">
      <w:pPr>
        <w:spacing w:line="276" w:lineRule="auto"/>
        <w:rPr>
          <w:sz w:val="12"/>
          <w:szCs w:val="12"/>
        </w:rPr>
      </w:pPr>
    </w:p>
    <w:p w14:paraId="7650F122" w14:textId="698DED5D" w:rsidR="005C662B" w:rsidRPr="001B4D7D" w:rsidRDefault="005C662B" w:rsidP="005403E0">
      <w:pPr>
        <w:spacing w:line="276" w:lineRule="auto"/>
        <w:rPr>
          <w:sz w:val="12"/>
          <w:szCs w:val="12"/>
        </w:rPr>
      </w:pPr>
    </w:p>
    <w:p w14:paraId="04D7EF4A" w14:textId="6B03AFF0" w:rsidR="00AA4B6E" w:rsidRPr="001B4D7D" w:rsidRDefault="00AA4B6E" w:rsidP="005403E0">
      <w:pPr>
        <w:spacing w:line="276" w:lineRule="auto"/>
        <w:rPr>
          <w:sz w:val="12"/>
          <w:szCs w:val="12"/>
        </w:rPr>
      </w:pPr>
    </w:p>
    <w:p w14:paraId="07818406" w14:textId="77777777" w:rsidR="00AA4B6E" w:rsidRPr="001B4D7D" w:rsidRDefault="00AA4B6E" w:rsidP="005403E0">
      <w:pPr>
        <w:spacing w:line="276" w:lineRule="auto"/>
        <w:rPr>
          <w:sz w:val="12"/>
          <w:szCs w:val="12"/>
        </w:rPr>
      </w:pPr>
    </w:p>
    <w:p w14:paraId="1588984E" w14:textId="3447930C" w:rsidR="005C662B" w:rsidRPr="001B4D7D" w:rsidRDefault="005C662B" w:rsidP="005403E0">
      <w:pPr>
        <w:spacing w:line="276" w:lineRule="auto"/>
        <w:rPr>
          <w:sz w:val="12"/>
          <w:szCs w:val="12"/>
        </w:rPr>
      </w:pPr>
    </w:p>
    <w:p w14:paraId="38E0FB5E" w14:textId="2A180DFB" w:rsidR="005C662B" w:rsidRPr="001B4D7D" w:rsidRDefault="005C662B" w:rsidP="005403E0">
      <w:pPr>
        <w:spacing w:line="276" w:lineRule="auto"/>
        <w:rPr>
          <w:sz w:val="12"/>
          <w:szCs w:val="12"/>
        </w:rPr>
      </w:pPr>
    </w:p>
    <w:p w14:paraId="77DD1EF0" w14:textId="78F8C556" w:rsidR="005C662B" w:rsidRPr="001B4D7D" w:rsidRDefault="005C662B" w:rsidP="005403E0">
      <w:pPr>
        <w:spacing w:line="276" w:lineRule="auto"/>
        <w:rPr>
          <w:sz w:val="12"/>
          <w:szCs w:val="12"/>
        </w:rPr>
      </w:pPr>
    </w:p>
    <w:p w14:paraId="1345D915" w14:textId="77777777" w:rsidR="005403E0" w:rsidRPr="001B4D7D" w:rsidRDefault="005403E0" w:rsidP="005403E0">
      <w:pPr>
        <w:spacing w:line="276" w:lineRule="auto"/>
        <w:rPr>
          <w:sz w:val="12"/>
          <w:szCs w:val="12"/>
        </w:rPr>
      </w:pPr>
    </w:p>
    <w:p w14:paraId="79A5BF1C" w14:textId="576C06F0" w:rsidR="005403E0" w:rsidRPr="001B4D7D" w:rsidRDefault="005403E0" w:rsidP="005403E0">
      <w:pPr>
        <w:spacing w:line="276" w:lineRule="auto"/>
        <w:rPr>
          <w:sz w:val="12"/>
          <w:szCs w:val="12"/>
        </w:rPr>
      </w:pPr>
    </w:p>
    <w:p w14:paraId="66530AB7" w14:textId="1ACEED0B" w:rsidR="00F7723D" w:rsidRPr="001B4D7D" w:rsidRDefault="00F7723D" w:rsidP="005403E0">
      <w:pPr>
        <w:spacing w:line="276" w:lineRule="auto"/>
        <w:rPr>
          <w:sz w:val="12"/>
          <w:szCs w:val="12"/>
        </w:rPr>
      </w:pPr>
    </w:p>
    <w:p w14:paraId="0F687B51" w14:textId="364F8E5F" w:rsidR="00F7723D" w:rsidRPr="001B4D7D" w:rsidRDefault="00F7723D" w:rsidP="005403E0">
      <w:pPr>
        <w:spacing w:line="276" w:lineRule="auto"/>
        <w:rPr>
          <w:sz w:val="12"/>
          <w:szCs w:val="12"/>
        </w:rPr>
      </w:pPr>
    </w:p>
    <w:p w14:paraId="251591FA" w14:textId="478DF7E4" w:rsidR="00F7723D" w:rsidRPr="001B4D7D" w:rsidRDefault="00F7723D" w:rsidP="005403E0">
      <w:pPr>
        <w:spacing w:line="276" w:lineRule="auto"/>
        <w:rPr>
          <w:sz w:val="12"/>
          <w:szCs w:val="12"/>
        </w:rPr>
      </w:pPr>
    </w:p>
    <w:p w14:paraId="2C6BB807" w14:textId="77777777" w:rsidR="00F7723D" w:rsidRPr="001B4D7D" w:rsidRDefault="00F7723D" w:rsidP="005403E0">
      <w:pPr>
        <w:spacing w:line="276" w:lineRule="auto"/>
        <w:rPr>
          <w:sz w:val="12"/>
          <w:szCs w:val="12"/>
          <w:lang w:val="en-US"/>
        </w:rPr>
      </w:pPr>
    </w:p>
    <w:p w14:paraId="66A1961F" w14:textId="77777777" w:rsidR="005403E0" w:rsidRPr="001B4D7D" w:rsidRDefault="005403E0" w:rsidP="005403E0">
      <w:pPr>
        <w:spacing w:line="276" w:lineRule="auto"/>
        <w:rPr>
          <w:sz w:val="12"/>
          <w:szCs w:val="12"/>
        </w:rPr>
      </w:pPr>
    </w:p>
    <w:p w14:paraId="60091454" w14:textId="77777777" w:rsidR="005403E0" w:rsidRPr="001B4D7D" w:rsidRDefault="005403E0" w:rsidP="005403E0">
      <w:pPr>
        <w:spacing w:line="276" w:lineRule="auto"/>
        <w:rPr>
          <w:sz w:val="12"/>
          <w:szCs w:val="12"/>
        </w:rPr>
      </w:pPr>
    </w:p>
    <w:p w14:paraId="4169B265" w14:textId="38A33AE6" w:rsidR="005403E0" w:rsidRPr="001B4D7D" w:rsidRDefault="005403E0" w:rsidP="005403E0">
      <w:pPr>
        <w:spacing w:line="276" w:lineRule="auto"/>
        <w:rPr>
          <w:sz w:val="12"/>
          <w:szCs w:val="12"/>
        </w:rPr>
      </w:pPr>
      <w:proofErr w:type="spellStart"/>
      <w:r w:rsidRPr="001B4D7D">
        <w:rPr>
          <w:sz w:val="12"/>
          <w:szCs w:val="12"/>
        </w:rPr>
        <w:t>Red</w:t>
      </w:r>
      <w:proofErr w:type="spellEnd"/>
      <w:r w:rsidRPr="001B4D7D">
        <w:rPr>
          <w:sz w:val="12"/>
          <w:szCs w:val="12"/>
        </w:rPr>
        <w:t>/</w:t>
      </w:r>
      <w:proofErr w:type="spellStart"/>
      <w:r w:rsidRPr="001B4D7D">
        <w:rPr>
          <w:sz w:val="12"/>
          <w:szCs w:val="12"/>
        </w:rPr>
        <w:t>tehn</w:t>
      </w:r>
      <w:proofErr w:type="spellEnd"/>
      <w:r w:rsidRPr="001B4D7D">
        <w:rPr>
          <w:sz w:val="12"/>
          <w:szCs w:val="12"/>
        </w:rPr>
        <w:t xml:space="preserve">: </w:t>
      </w:r>
      <w:r w:rsidR="00285DDA" w:rsidRPr="001B4D7D">
        <w:rPr>
          <w:sz w:val="12"/>
          <w:szCs w:val="12"/>
        </w:rPr>
        <w:t>M.A.M.</w:t>
      </w:r>
      <w:r w:rsidR="006905C6" w:rsidRPr="001B4D7D">
        <w:rPr>
          <w:sz w:val="12"/>
          <w:szCs w:val="12"/>
        </w:rPr>
        <w:t>/</w:t>
      </w:r>
      <w:r w:rsidR="00172FCA" w:rsidRPr="001B4D7D">
        <w:rPr>
          <w:sz w:val="12"/>
          <w:szCs w:val="12"/>
        </w:rPr>
        <w:t>E</w:t>
      </w:r>
      <w:r w:rsidRPr="001B4D7D">
        <w:rPr>
          <w:sz w:val="12"/>
          <w:szCs w:val="12"/>
        </w:rPr>
        <w:t>x.5</w:t>
      </w:r>
    </w:p>
    <w:sectPr w:rsidR="005403E0" w:rsidRPr="001B4D7D" w:rsidSect="00392399">
      <w:footerReference w:type="default" r:id="rId9"/>
      <w:pgSz w:w="11906" w:h="16838"/>
      <w:pgMar w:top="576" w:right="1008" w:bottom="576" w:left="1008" w:header="706" w:footer="1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600E0" w14:textId="77777777" w:rsidR="00897E03" w:rsidRDefault="00897E03" w:rsidP="00DB1D40">
      <w:r>
        <w:separator/>
      </w:r>
    </w:p>
  </w:endnote>
  <w:endnote w:type="continuationSeparator" w:id="0">
    <w:p w14:paraId="65F5E01C" w14:textId="77777777" w:rsidR="00897E03" w:rsidRDefault="00897E03" w:rsidP="00DB1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BC569" w14:textId="3C2D86BE" w:rsidR="00A61436" w:rsidRDefault="00A61436">
    <w:pPr>
      <w:pStyle w:val="Footer"/>
      <w:jc w:val="center"/>
    </w:pPr>
  </w:p>
  <w:p w14:paraId="049F76B0" w14:textId="77777777" w:rsidR="005046C3" w:rsidRDefault="005046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105C1" w14:textId="77777777" w:rsidR="00897E03" w:rsidRDefault="00897E03" w:rsidP="00DB1D40">
      <w:r>
        <w:separator/>
      </w:r>
    </w:p>
  </w:footnote>
  <w:footnote w:type="continuationSeparator" w:id="0">
    <w:p w14:paraId="5B06E13C" w14:textId="77777777" w:rsidR="00897E03" w:rsidRDefault="00897E03" w:rsidP="00DB1D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55D"/>
    <w:multiLevelType w:val="hybridMultilevel"/>
    <w:tmpl w:val="E146E500"/>
    <w:lvl w:ilvl="0" w:tplc="B3E2607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D0244BD"/>
    <w:multiLevelType w:val="hybridMultilevel"/>
    <w:tmpl w:val="FA902F08"/>
    <w:lvl w:ilvl="0" w:tplc="0010AEF2">
      <w:start w:val="1"/>
      <w:numFmt w:val="decimal"/>
      <w:lvlText w:val="(%1)"/>
      <w:lvlJc w:val="left"/>
      <w:pPr>
        <w:ind w:left="795" w:hanging="43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DF0738C"/>
    <w:multiLevelType w:val="hybridMultilevel"/>
    <w:tmpl w:val="398AF4D4"/>
    <w:lvl w:ilvl="0" w:tplc="04180011">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3" w15:restartNumberingAfterBreak="0">
    <w:nsid w:val="10401266"/>
    <w:multiLevelType w:val="hybridMultilevel"/>
    <w:tmpl w:val="E5908CA6"/>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4" w15:restartNumberingAfterBreak="0">
    <w:nsid w:val="11470F3C"/>
    <w:multiLevelType w:val="hybridMultilevel"/>
    <w:tmpl w:val="B7061188"/>
    <w:lvl w:ilvl="0" w:tplc="E768132C">
      <w:start w:val="1"/>
      <w:numFmt w:val="decimal"/>
      <w:lvlText w:val="%1)"/>
      <w:lvlJc w:val="left"/>
      <w:pPr>
        <w:ind w:left="810"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24F2160"/>
    <w:multiLevelType w:val="hybridMultilevel"/>
    <w:tmpl w:val="3808E476"/>
    <w:lvl w:ilvl="0" w:tplc="04090005">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6" w15:restartNumberingAfterBreak="0">
    <w:nsid w:val="12C37374"/>
    <w:multiLevelType w:val="hybridMultilevel"/>
    <w:tmpl w:val="5188530E"/>
    <w:lvl w:ilvl="0" w:tplc="B22607B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457D5C"/>
    <w:multiLevelType w:val="hybridMultilevel"/>
    <w:tmpl w:val="109443F8"/>
    <w:lvl w:ilvl="0" w:tplc="3B32641E">
      <w:start w:val="1"/>
      <w:numFmt w:val="bullet"/>
      <w:pStyle w:val="LEVEL2"/>
      <w:lvlText w:val=""/>
      <w:lvlJc w:val="left"/>
      <w:pPr>
        <w:tabs>
          <w:tab w:val="num" w:pos="720"/>
        </w:tabs>
        <w:ind w:left="720" w:hanging="360"/>
      </w:pPr>
      <w:rPr>
        <w:rFonts w:ascii="Symbol" w:hAnsi="Symbol" w:cs="Times New Roman" w:hint="default"/>
      </w:rPr>
    </w:lvl>
    <w:lvl w:ilvl="1" w:tplc="4B182D2E" w:tentative="1">
      <w:start w:val="1"/>
      <w:numFmt w:val="bullet"/>
      <w:pStyle w:val="LEVEL3"/>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4DE1A68"/>
    <w:multiLevelType w:val="hybridMultilevel"/>
    <w:tmpl w:val="963ABE62"/>
    <w:lvl w:ilvl="0" w:tplc="B3E2607C">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5962F3E"/>
    <w:multiLevelType w:val="hybridMultilevel"/>
    <w:tmpl w:val="E07EDD3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72F6E63"/>
    <w:multiLevelType w:val="hybridMultilevel"/>
    <w:tmpl w:val="AD8C65AA"/>
    <w:lvl w:ilvl="0" w:tplc="5DC0EA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E53BA"/>
    <w:multiLevelType w:val="hybridMultilevel"/>
    <w:tmpl w:val="4E50D1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B690DC0"/>
    <w:multiLevelType w:val="hybridMultilevel"/>
    <w:tmpl w:val="FEE8C05E"/>
    <w:lvl w:ilvl="0" w:tplc="F508C862">
      <w:numFmt w:val="bullet"/>
      <w:lvlText w:val="-"/>
      <w:lvlJc w:val="left"/>
      <w:pPr>
        <w:ind w:left="1020" w:hanging="360"/>
      </w:pPr>
      <w:rPr>
        <w:rFonts w:ascii="Times New Roman" w:eastAsia="Times New Roman" w:hAnsi="Times New Roman" w:cs="Times New Roman" w:hint="default"/>
        <w:color w:val="auto"/>
      </w:rPr>
    </w:lvl>
    <w:lvl w:ilvl="1" w:tplc="04180003" w:tentative="1">
      <w:start w:val="1"/>
      <w:numFmt w:val="bullet"/>
      <w:lvlText w:val="o"/>
      <w:lvlJc w:val="left"/>
      <w:pPr>
        <w:ind w:left="1740" w:hanging="360"/>
      </w:pPr>
      <w:rPr>
        <w:rFonts w:ascii="Courier New" w:hAnsi="Courier New" w:cs="Courier New" w:hint="default"/>
      </w:rPr>
    </w:lvl>
    <w:lvl w:ilvl="2" w:tplc="04180005" w:tentative="1">
      <w:start w:val="1"/>
      <w:numFmt w:val="bullet"/>
      <w:lvlText w:val=""/>
      <w:lvlJc w:val="left"/>
      <w:pPr>
        <w:ind w:left="2460" w:hanging="360"/>
      </w:pPr>
      <w:rPr>
        <w:rFonts w:ascii="Wingdings" w:hAnsi="Wingdings" w:hint="default"/>
      </w:rPr>
    </w:lvl>
    <w:lvl w:ilvl="3" w:tplc="04180001" w:tentative="1">
      <w:start w:val="1"/>
      <w:numFmt w:val="bullet"/>
      <w:lvlText w:val=""/>
      <w:lvlJc w:val="left"/>
      <w:pPr>
        <w:ind w:left="3180" w:hanging="360"/>
      </w:pPr>
      <w:rPr>
        <w:rFonts w:ascii="Symbol" w:hAnsi="Symbol" w:hint="default"/>
      </w:rPr>
    </w:lvl>
    <w:lvl w:ilvl="4" w:tplc="04180003" w:tentative="1">
      <w:start w:val="1"/>
      <w:numFmt w:val="bullet"/>
      <w:lvlText w:val="o"/>
      <w:lvlJc w:val="left"/>
      <w:pPr>
        <w:ind w:left="3900" w:hanging="360"/>
      </w:pPr>
      <w:rPr>
        <w:rFonts w:ascii="Courier New" w:hAnsi="Courier New" w:cs="Courier New" w:hint="default"/>
      </w:rPr>
    </w:lvl>
    <w:lvl w:ilvl="5" w:tplc="04180005" w:tentative="1">
      <w:start w:val="1"/>
      <w:numFmt w:val="bullet"/>
      <w:lvlText w:val=""/>
      <w:lvlJc w:val="left"/>
      <w:pPr>
        <w:ind w:left="4620" w:hanging="360"/>
      </w:pPr>
      <w:rPr>
        <w:rFonts w:ascii="Wingdings" w:hAnsi="Wingdings" w:hint="default"/>
      </w:rPr>
    </w:lvl>
    <w:lvl w:ilvl="6" w:tplc="04180001" w:tentative="1">
      <w:start w:val="1"/>
      <w:numFmt w:val="bullet"/>
      <w:lvlText w:val=""/>
      <w:lvlJc w:val="left"/>
      <w:pPr>
        <w:ind w:left="5340" w:hanging="360"/>
      </w:pPr>
      <w:rPr>
        <w:rFonts w:ascii="Symbol" w:hAnsi="Symbol" w:hint="default"/>
      </w:rPr>
    </w:lvl>
    <w:lvl w:ilvl="7" w:tplc="04180003" w:tentative="1">
      <w:start w:val="1"/>
      <w:numFmt w:val="bullet"/>
      <w:lvlText w:val="o"/>
      <w:lvlJc w:val="left"/>
      <w:pPr>
        <w:ind w:left="6060" w:hanging="360"/>
      </w:pPr>
      <w:rPr>
        <w:rFonts w:ascii="Courier New" w:hAnsi="Courier New" w:cs="Courier New" w:hint="default"/>
      </w:rPr>
    </w:lvl>
    <w:lvl w:ilvl="8" w:tplc="04180005" w:tentative="1">
      <w:start w:val="1"/>
      <w:numFmt w:val="bullet"/>
      <w:lvlText w:val=""/>
      <w:lvlJc w:val="left"/>
      <w:pPr>
        <w:ind w:left="6780" w:hanging="360"/>
      </w:pPr>
      <w:rPr>
        <w:rFonts w:ascii="Wingdings" w:hAnsi="Wingdings" w:hint="default"/>
      </w:rPr>
    </w:lvl>
  </w:abstractNum>
  <w:abstractNum w:abstractNumId="13" w15:restartNumberingAfterBreak="0">
    <w:nsid w:val="2E9952DA"/>
    <w:multiLevelType w:val="hybridMultilevel"/>
    <w:tmpl w:val="56EE4A1C"/>
    <w:lvl w:ilvl="0" w:tplc="91CE1830">
      <w:start w:val="2"/>
      <w:numFmt w:val="bullet"/>
      <w:lvlText w:val="-"/>
      <w:lvlJc w:val="left"/>
      <w:pPr>
        <w:ind w:left="1146"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4" w15:restartNumberingAfterBreak="0">
    <w:nsid w:val="3171694E"/>
    <w:multiLevelType w:val="hybridMultilevel"/>
    <w:tmpl w:val="C1A42632"/>
    <w:lvl w:ilvl="0" w:tplc="040C0001">
      <w:start w:val="1"/>
      <w:numFmt w:val="bullet"/>
      <w:lvlText w:val=""/>
      <w:lvlJc w:val="left"/>
      <w:pPr>
        <w:tabs>
          <w:tab w:val="num" w:pos="1080"/>
        </w:tabs>
        <w:ind w:left="1080" w:hanging="360"/>
      </w:pPr>
      <w:rPr>
        <w:rFonts w:ascii="Symbol" w:hAnsi="Symbol" w:hint="default"/>
      </w:rPr>
    </w:lvl>
    <w:lvl w:ilvl="1" w:tplc="91CE1830">
      <w:start w:val="2"/>
      <w:numFmt w:val="bullet"/>
      <w:lvlText w:val="-"/>
      <w:lvlJc w:val="left"/>
      <w:pPr>
        <w:tabs>
          <w:tab w:val="num" w:pos="1353"/>
        </w:tabs>
        <w:ind w:left="1353"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325D45FB"/>
    <w:multiLevelType w:val="hybridMultilevel"/>
    <w:tmpl w:val="C7D0EE3C"/>
    <w:lvl w:ilvl="0" w:tplc="0B0AF9B0">
      <w:start w:val="1"/>
      <w:numFmt w:val="bullet"/>
      <w:lvlText w:val=""/>
      <w:lvlJc w:val="left"/>
      <w:pPr>
        <w:ind w:left="720" w:hanging="360"/>
      </w:pPr>
      <w:rPr>
        <w:rFonts w:ascii="Wingdings" w:hAnsi="Wingdings"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BF31754"/>
    <w:multiLevelType w:val="hybridMultilevel"/>
    <w:tmpl w:val="520027DC"/>
    <w:lvl w:ilvl="0" w:tplc="94C86056">
      <w:start w:val="7"/>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D761745"/>
    <w:multiLevelType w:val="hybridMultilevel"/>
    <w:tmpl w:val="51628A16"/>
    <w:lvl w:ilvl="0" w:tplc="1E76098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F617E0"/>
    <w:multiLevelType w:val="hybridMultilevel"/>
    <w:tmpl w:val="704696DC"/>
    <w:lvl w:ilvl="0" w:tplc="EA1E07B0">
      <w:start w:val="1"/>
      <w:numFmt w:val="decimal"/>
      <w:lvlText w:val="%1."/>
      <w:lvlJc w:val="left"/>
      <w:pPr>
        <w:ind w:left="360" w:hanging="360"/>
      </w:pPr>
      <w:rPr>
        <w:b/>
        <w:color w:val="auto"/>
      </w:rPr>
    </w:lvl>
    <w:lvl w:ilvl="1" w:tplc="B3E2607C">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CE93B38"/>
    <w:multiLevelType w:val="hybridMultilevel"/>
    <w:tmpl w:val="B380CFD0"/>
    <w:lvl w:ilvl="0" w:tplc="DB0E560C">
      <w:start w:val="1"/>
      <w:numFmt w:val="decimal"/>
      <w:lvlText w:val="%1."/>
      <w:lvlJc w:val="left"/>
      <w:pPr>
        <w:ind w:left="720" w:hanging="360"/>
      </w:pPr>
      <w:rPr>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7B162C9"/>
    <w:multiLevelType w:val="hybridMultilevel"/>
    <w:tmpl w:val="F27625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57B872FD"/>
    <w:multiLevelType w:val="hybridMultilevel"/>
    <w:tmpl w:val="437415DA"/>
    <w:lvl w:ilvl="0" w:tplc="ABD6AF4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C9A414D"/>
    <w:multiLevelType w:val="hybridMultilevel"/>
    <w:tmpl w:val="449EB3D6"/>
    <w:lvl w:ilvl="0" w:tplc="C68EDD98">
      <w:start w:val="8"/>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4FF4C0B"/>
    <w:multiLevelType w:val="hybridMultilevel"/>
    <w:tmpl w:val="FBEC3C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B131427"/>
    <w:multiLevelType w:val="hybridMultilevel"/>
    <w:tmpl w:val="84D4279E"/>
    <w:lvl w:ilvl="0" w:tplc="91CE1830">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BFE3326"/>
    <w:multiLevelType w:val="hybridMultilevel"/>
    <w:tmpl w:val="AEC2B948"/>
    <w:lvl w:ilvl="0" w:tplc="91CE1830">
      <w:start w:val="2"/>
      <w:numFmt w:val="bullet"/>
      <w:lvlText w:val="-"/>
      <w:lvlJc w:val="left"/>
      <w:pPr>
        <w:ind w:left="72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6" w15:restartNumberingAfterBreak="0">
    <w:nsid w:val="6C235834"/>
    <w:multiLevelType w:val="hybridMultilevel"/>
    <w:tmpl w:val="9E908B9C"/>
    <w:lvl w:ilvl="0" w:tplc="04180005">
      <w:start w:val="1"/>
      <w:numFmt w:val="bullet"/>
      <w:lvlText w:val=""/>
      <w:lvlJc w:val="left"/>
      <w:pPr>
        <w:ind w:left="4980" w:hanging="360"/>
      </w:pPr>
      <w:rPr>
        <w:rFonts w:ascii="Wingdings" w:hAnsi="Wingdings" w:hint="default"/>
      </w:rPr>
    </w:lvl>
    <w:lvl w:ilvl="1" w:tplc="04180003" w:tentative="1">
      <w:start w:val="1"/>
      <w:numFmt w:val="bullet"/>
      <w:lvlText w:val="o"/>
      <w:lvlJc w:val="left"/>
      <w:pPr>
        <w:ind w:left="5700" w:hanging="360"/>
      </w:pPr>
      <w:rPr>
        <w:rFonts w:ascii="Courier New" w:hAnsi="Courier New" w:cs="Courier New" w:hint="default"/>
      </w:rPr>
    </w:lvl>
    <w:lvl w:ilvl="2" w:tplc="04180005" w:tentative="1">
      <w:start w:val="1"/>
      <w:numFmt w:val="bullet"/>
      <w:lvlText w:val=""/>
      <w:lvlJc w:val="left"/>
      <w:pPr>
        <w:ind w:left="6420" w:hanging="360"/>
      </w:pPr>
      <w:rPr>
        <w:rFonts w:ascii="Wingdings" w:hAnsi="Wingdings" w:hint="default"/>
      </w:rPr>
    </w:lvl>
    <w:lvl w:ilvl="3" w:tplc="04180001" w:tentative="1">
      <w:start w:val="1"/>
      <w:numFmt w:val="bullet"/>
      <w:lvlText w:val=""/>
      <w:lvlJc w:val="left"/>
      <w:pPr>
        <w:ind w:left="7140" w:hanging="360"/>
      </w:pPr>
      <w:rPr>
        <w:rFonts w:ascii="Symbol" w:hAnsi="Symbol" w:hint="default"/>
      </w:rPr>
    </w:lvl>
    <w:lvl w:ilvl="4" w:tplc="04180003" w:tentative="1">
      <w:start w:val="1"/>
      <w:numFmt w:val="bullet"/>
      <w:lvlText w:val="o"/>
      <w:lvlJc w:val="left"/>
      <w:pPr>
        <w:ind w:left="7860" w:hanging="360"/>
      </w:pPr>
      <w:rPr>
        <w:rFonts w:ascii="Courier New" w:hAnsi="Courier New" w:cs="Courier New" w:hint="default"/>
      </w:rPr>
    </w:lvl>
    <w:lvl w:ilvl="5" w:tplc="04180005" w:tentative="1">
      <w:start w:val="1"/>
      <w:numFmt w:val="bullet"/>
      <w:lvlText w:val=""/>
      <w:lvlJc w:val="left"/>
      <w:pPr>
        <w:ind w:left="8580" w:hanging="360"/>
      </w:pPr>
      <w:rPr>
        <w:rFonts w:ascii="Wingdings" w:hAnsi="Wingdings" w:hint="default"/>
      </w:rPr>
    </w:lvl>
    <w:lvl w:ilvl="6" w:tplc="04180001" w:tentative="1">
      <w:start w:val="1"/>
      <w:numFmt w:val="bullet"/>
      <w:lvlText w:val=""/>
      <w:lvlJc w:val="left"/>
      <w:pPr>
        <w:ind w:left="9300" w:hanging="360"/>
      </w:pPr>
      <w:rPr>
        <w:rFonts w:ascii="Symbol" w:hAnsi="Symbol" w:hint="default"/>
      </w:rPr>
    </w:lvl>
    <w:lvl w:ilvl="7" w:tplc="04180003" w:tentative="1">
      <w:start w:val="1"/>
      <w:numFmt w:val="bullet"/>
      <w:lvlText w:val="o"/>
      <w:lvlJc w:val="left"/>
      <w:pPr>
        <w:ind w:left="10020" w:hanging="360"/>
      </w:pPr>
      <w:rPr>
        <w:rFonts w:ascii="Courier New" w:hAnsi="Courier New" w:cs="Courier New" w:hint="default"/>
      </w:rPr>
    </w:lvl>
    <w:lvl w:ilvl="8" w:tplc="04180005" w:tentative="1">
      <w:start w:val="1"/>
      <w:numFmt w:val="bullet"/>
      <w:lvlText w:val=""/>
      <w:lvlJc w:val="left"/>
      <w:pPr>
        <w:ind w:left="10740" w:hanging="360"/>
      </w:pPr>
      <w:rPr>
        <w:rFonts w:ascii="Wingdings" w:hAnsi="Wingdings" w:hint="default"/>
      </w:rPr>
    </w:lvl>
  </w:abstractNum>
  <w:abstractNum w:abstractNumId="27" w15:restartNumberingAfterBreak="0">
    <w:nsid w:val="6C4900AC"/>
    <w:multiLevelType w:val="hybridMultilevel"/>
    <w:tmpl w:val="1F8C826E"/>
    <w:lvl w:ilvl="0" w:tplc="2CB4810E">
      <w:start w:val="1"/>
      <w:numFmt w:val="decimal"/>
      <w:lvlText w:val="%1."/>
      <w:lvlJc w:val="left"/>
      <w:pPr>
        <w:tabs>
          <w:tab w:val="num" w:pos="644"/>
        </w:tabs>
        <w:ind w:left="644" w:hanging="360"/>
      </w:pPr>
      <w:rPr>
        <w:b/>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6C8A2A77"/>
    <w:multiLevelType w:val="hybridMultilevel"/>
    <w:tmpl w:val="8E7A89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EC67138"/>
    <w:multiLevelType w:val="hybridMultilevel"/>
    <w:tmpl w:val="80221F3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307177C"/>
    <w:multiLevelType w:val="hybridMultilevel"/>
    <w:tmpl w:val="6E5E90F8"/>
    <w:lvl w:ilvl="0" w:tplc="B9BE6574">
      <w:numFmt w:val="bullet"/>
      <w:lvlText w:val="-"/>
      <w:lvlJc w:val="left"/>
      <w:pPr>
        <w:ind w:left="1020" w:hanging="360"/>
      </w:pPr>
      <w:rPr>
        <w:rFonts w:ascii="Times New Roman" w:eastAsia="Times New Roman"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31" w15:restartNumberingAfterBreak="0">
    <w:nsid w:val="7C587DA2"/>
    <w:multiLevelType w:val="hybridMultilevel"/>
    <w:tmpl w:val="D9703FE2"/>
    <w:lvl w:ilvl="0" w:tplc="977851AE">
      <w:start w:val="2019"/>
      <w:numFmt w:val="bullet"/>
      <w:lvlText w:val="-"/>
      <w:lvlJc w:val="left"/>
      <w:pPr>
        <w:ind w:left="1066" w:hanging="360"/>
      </w:pPr>
      <w:rPr>
        <w:rFonts w:ascii="Times New Roman" w:eastAsia="Times New Roman" w:hAnsi="Times New Roman" w:cs="Times New Roman" w:hint="default"/>
        <w:color w:val="auto"/>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32" w15:restartNumberingAfterBreak="0">
    <w:nsid w:val="7D853920"/>
    <w:multiLevelType w:val="singleLevel"/>
    <w:tmpl w:val="04090017"/>
    <w:lvl w:ilvl="0">
      <w:start w:val="1"/>
      <w:numFmt w:val="lowerLetter"/>
      <w:lvlText w:val="%1)"/>
      <w:lvlJc w:val="left"/>
      <w:pPr>
        <w:tabs>
          <w:tab w:val="num" w:pos="360"/>
        </w:tabs>
        <w:ind w:left="360" w:hanging="360"/>
      </w:pPr>
    </w:lvl>
  </w:abstractNum>
  <w:abstractNum w:abstractNumId="33" w15:restartNumberingAfterBreak="0">
    <w:nsid w:val="7F5005F5"/>
    <w:multiLevelType w:val="hybridMultilevel"/>
    <w:tmpl w:val="072808AC"/>
    <w:lvl w:ilvl="0" w:tplc="ABD6AF48">
      <w:start w:val="1"/>
      <w:numFmt w:val="decimal"/>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num w:numId="1">
    <w:abstractNumId w:val="18"/>
  </w:num>
  <w:num w:numId="2">
    <w:abstractNumId w:val="8"/>
  </w:num>
  <w:num w:numId="3">
    <w:abstractNumId w:val="0"/>
  </w:num>
  <w:num w:numId="4">
    <w:abstractNumId w:val="7"/>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33"/>
  </w:num>
  <w:num w:numId="11">
    <w:abstractNumId w:val="9"/>
  </w:num>
  <w:num w:numId="12">
    <w:abstractNumId w:val="6"/>
  </w:num>
  <w:num w:numId="13">
    <w:abstractNumId w:val="21"/>
  </w:num>
  <w:num w:numId="14">
    <w:abstractNumId w:val="29"/>
  </w:num>
  <w:num w:numId="15">
    <w:abstractNumId w:val="15"/>
  </w:num>
  <w:num w:numId="16">
    <w:abstractNumId w:val="26"/>
  </w:num>
  <w:num w:numId="17">
    <w:abstractNumId w:val="23"/>
  </w:num>
  <w:num w:numId="18">
    <w:abstractNumId w:val="28"/>
  </w:num>
  <w:num w:numId="19">
    <w:abstractNumId w:val="11"/>
  </w:num>
  <w:num w:numId="20">
    <w:abstractNumId w:val="19"/>
  </w:num>
  <w:num w:numId="21">
    <w:abstractNumId w:val="32"/>
  </w:num>
  <w:num w:numId="22">
    <w:abstractNumId w:val="12"/>
  </w:num>
  <w:num w:numId="23">
    <w:abstractNumId w:val="24"/>
  </w:num>
  <w:num w:numId="24">
    <w:abstractNumId w:val="27"/>
  </w:num>
  <w:num w:numId="25">
    <w:abstractNumId w:val="14"/>
  </w:num>
  <w:num w:numId="26">
    <w:abstractNumId w:val="25"/>
  </w:num>
  <w:num w:numId="27">
    <w:abstractNumId w:val="13"/>
  </w:num>
  <w:num w:numId="28">
    <w:abstractNumId w:val="1"/>
  </w:num>
  <w:num w:numId="29">
    <w:abstractNumId w:val="2"/>
  </w:num>
  <w:num w:numId="30">
    <w:abstractNumId w:val="16"/>
  </w:num>
  <w:num w:numId="31">
    <w:abstractNumId w:val="22"/>
  </w:num>
  <w:num w:numId="32">
    <w:abstractNumId w:val="30"/>
  </w:num>
  <w:num w:numId="33">
    <w:abstractNumId w:val="17"/>
  </w:num>
  <w:num w:numId="34">
    <w:abstractNumId w:val="10"/>
  </w:num>
  <w:num w:numId="35">
    <w:abstractNumId w:val="20"/>
  </w:num>
  <w:num w:numId="36">
    <w:abstractNumId w:val="5"/>
  </w:num>
  <w:num w:numId="37">
    <w:abstractNumId w:val="3"/>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84C"/>
    <w:rsid w:val="00003589"/>
    <w:rsid w:val="00021A13"/>
    <w:rsid w:val="000236A1"/>
    <w:rsid w:val="0002413D"/>
    <w:rsid w:val="00030DE0"/>
    <w:rsid w:val="00033257"/>
    <w:rsid w:val="00036A55"/>
    <w:rsid w:val="00041D66"/>
    <w:rsid w:val="0005487A"/>
    <w:rsid w:val="0005764B"/>
    <w:rsid w:val="0005784C"/>
    <w:rsid w:val="0006368D"/>
    <w:rsid w:val="00064564"/>
    <w:rsid w:val="00064B1E"/>
    <w:rsid w:val="00067812"/>
    <w:rsid w:val="00067BBD"/>
    <w:rsid w:val="0007220D"/>
    <w:rsid w:val="00072C8C"/>
    <w:rsid w:val="00073C94"/>
    <w:rsid w:val="000746B6"/>
    <w:rsid w:val="00074AE7"/>
    <w:rsid w:val="0007761D"/>
    <w:rsid w:val="00077972"/>
    <w:rsid w:val="00081748"/>
    <w:rsid w:val="00081C29"/>
    <w:rsid w:val="00083D76"/>
    <w:rsid w:val="0008525C"/>
    <w:rsid w:val="0009385F"/>
    <w:rsid w:val="000A0DA5"/>
    <w:rsid w:val="000A25F4"/>
    <w:rsid w:val="000A39C6"/>
    <w:rsid w:val="000B1847"/>
    <w:rsid w:val="000C2E51"/>
    <w:rsid w:val="000D5388"/>
    <w:rsid w:val="000D6ABB"/>
    <w:rsid w:val="000D7C0B"/>
    <w:rsid w:val="000E1326"/>
    <w:rsid w:val="000F20F1"/>
    <w:rsid w:val="000F24B9"/>
    <w:rsid w:val="000F4E9C"/>
    <w:rsid w:val="000F5E0E"/>
    <w:rsid w:val="000F6178"/>
    <w:rsid w:val="000F6607"/>
    <w:rsid w:val="00106893"/>
    <w:rsid w:val="00112CB4"/>
    <w:rsid w:val="00115ADC"/>
    <w:rsid w:val="00131AAA"/>
    <w:rsid w:val="00133C7D"/>
    <w:rsid w:val="00135B8C"/>
    <w:rsid w:val="001459DE"/>
    <w:rsid w:val="001546EB"/>
    <w:rsid w:val="00156C38"/>
    <w:rsid w:val="00157C7D"/>
    <w:rsid w:val="0016151F"/>
    <w:rsid w:val="00161D53"/>
    <w:rsid w:val="00163A7B"/>
    <w:rsid w:val="001648A8"/>
    <w:rsid w:val="00171A84"/>
    <w:rsid w:val="00172FCA"/>
    <w:rsid w:val="00183738"/>
    <w:rsid w:val="00186132"/>
    <w:rsid w:val="00190C72"/>
    <w:rsid w:val="001928C6"/>
    <w:rsid w:val="00192FF9"/>
    <w:rsid w:val="00194E38"/>
    <w:rsid w:val="001A0526"/>
    <w:rsid w:val="001A148E"/>
    <w:rsid w:val="001A2E11"/>
    <w:rsid w:val="001A47D1"/>
    <w:rsid w:val="001A4A1A"/>
    <w:rsid w:val="001B2C82"/>
    <w:rsid w:val="001B4D7D"/>
    <w:rsid w:val="001B5047"/>
    <w:rsid w:val="001B553C"/>
    <w:rsid w:val="001B745D"/>
    <w:rsid w:val="001C1CCD"/>
    <w:rsid w:val="001C31A3"/>
    <w:rsid w:val="001C3499"/>
    <w:rsid w:val="001D100C"/>
    <w:rsid w:val="001D1F68"/>
    <w:rsid w:val="001D594F"/>
    <w:rsid w:val="001D6B2B"/>
    <w:rsid w:val="001E06E3"/>
    <w:rsid w:val="001E5645"/>
    <w:rsid w:val="001F6415"/>
    <w:rsid w:val="00200D80"/>
    <w:rsid w:val="00212E84"/>
    <w:rsid w:val="00214C73"/>
    <w:rsid w:val="00215013"/>
    <w:rsid w:val="00221643"/>
    <w:rsid w:val="00231EA4"/>
    <w:rsid w:val="002410F1"/>
    <w:rsid w:val="002465A0"/>
    <w:rsid w:val="002469D3"/>
    <w:rsid w:val="00247C62"/>
    <w:rsid w:val="00250972"/>
    <w:rsid w:val="00252F2A"/>
    <w:rsid w:val="002579B4"/>
    <w:rsid w:val="002600CC"/>
    <w:rsid w:val="00260AC6"/>
    <w:rsid w:val="0026643A"/>
    <w:rsid w:val="00270193"/>
    <w:rsid w:val="00274211"/>
    <w:rsid w:val="00275006"/>
    <w:rsid w:val="00276BA1"/>
    <w:rsid w:val="00282DC6"/>
    <w:rsid w:val="0028412D"/>
    <w:rsid w:val="00285DDA"/>
    <w:rsid w:val="00287233"/>
    <w:rsid w:val="00287DBF"/>
    <w:rsid w:val="00292A75"/>
    <w:rsid w:val="00296330"/>
    <w:rsid w:val="002A3B73"/>
    <w:rsid w:val="002A4AA4"/>
    <w:rsid w:val="002B0247"/>
    <w:rsid w:val="002B15DC"/>
    <w:rsid w:val="002B22DB"/>
    <w:rsid w:val="002B7F83"/>
    <w:rsid w:val="002C054B"/>
    <w:rsid w:val="002C4A98"/>
    <w:rsid w:val="002D1AAD"/>
    <w:rsid w:val="002D29AB"/>
    <w:rsid w:val="002D2A9A"/>
    <w:rsid w:val="002D3859"/>
    <w:rsid w:val="002D4F5A"/>
    <w:rsid w:val="002D736B"/>
    <w:rsid w:val="002E44CF"/>
    <w:rsid w:val="002E5193"/>
    <w:rsid w:val="002F2011"/>
    <w:rsid w:val="002F44B9"/>
    <w:rsid w:val="003016D4"/>
    <w:rsid w:val="00303EB1"/>
    <w:rsid w:val="00304F84"/>
    <w:rsid w:val="003057A8"/>
    <w:rsid w:val="0031091A"/>
    <w:rsid w:val="003146BE"/>
    <w:rsid w:val="00317DC1"/>
    <w:rsid w:val="0032009B"/>
    <w:rsid w:val="003209EB"/>
    <w:rsid w:val="003210ED"/>
    <w:rsid w:val="003223F6"/>
    <w:rsid w:val="0033037C"/>
    <w:rsid w:val="00334B60"/>
    <w:rsid w:val="00336C2C"/>
    <w:rsid w:val="00341BFD"/>
    <w:rsid w:val="00343524"/>
    <w:rsid w:val="003458AB"/>
    <w:rsid w:val="00345DDD"/>
    <w:rsid w:val="003530B7"/>
    <w:rsid w:val="00355715"/>
    <w:rsid w:val="00357ACE"/>
    <w:rsid w:val="003606A0"/>
    <w:rsid w:val="00364E5A"/>
    <w:rsid w:val="00365C05"/>
    <w:rsid w:val="003714C8"/>
    <w:rsid w:val="003724A5"/>
    <w:rsid w:val="0037395D"/>
    <w:rsid w:val="003777FD"/>
    <w:rsid w:val="00380599"/>
    <w:rsid w:val="003839E2"/>
    <w:rsid w:val="00385C19"/>
    <w:rsid w:val="00390824"/>
    <w:rsid w:val="003908CC"/>
    <w:rsid w:val="00392399"/>
    <w:rsid w:val="003931B0"/>
    <w:rsid w:val="003A44C8"/>
    <w:rsid w:val="003A652A"/>
    <w:rsid w:val="003B2346"/>
    <w:rsid w:val="003B26AF"/>
    <w:rsid w:val="003B330F"/>
    <w:rsid w:val="003B3AA6"/>
    <w:rsid w:val="003C33C2"/>
    <w:rsid w:val="003D685D"/>
    <w:rsid w:val="003E4CCD"/>
    <w:rsid w:val="003E5598"/>
    <w:rsid w:val="003F1029"/>
    <w:rsid w:val="003F3CBB"/>
    <w:rsid w:val="00402321"/>
    <w:rsid w:val="00403B34"/>
    <w:rsid w:val="00403F91"/>
    <w:rsid w:val="0040724A"/>
    <w:rsid w:val="00413E4F"/>
    <w:rsid w:val="0042292C"/>
    <w:rsid w:val="00437B2E"/>
    <w:rsid w:val="00437EF3"/>
    <w:rsid w:val="0044398A"/>
    <w:rsid w:val="00445587"/>
    <w:rsid w:val="00445884"/>
    <w:rsid w:val="00445F6E"/>
    <w:rsid w:val="004524E4"/>
    <w:rsid w:val="0045512F"/>
    <w:rsid w:val="00460F46"/>
    <w:rsid w:val="00461DC9"/>
    <w:rsid w:val="00464E6D"/>
    <w:rsid w:val="00470C02"/>
    <w:rsid w:val="00471C3A"/>
    <w:rsid w:val="00473AB8"/>
    <w:rsid w:val="00476A65"/>
    <w:rsid w:val="00477207"/>
    <w:rsid w:val="00477F21"/>
    <w:rsid w:val="004807EE"/>
    <w:rsid w:val="00483287"/>
    <w:rsid w:val="00491B23"/>
    <w:rsid w:val="00492830"/>
    <w:rsid w:val="004A1837"/>
    <w:rsid w:val="004A3697"/>
    <w:rsid w:val="004A4272"/>
    <w:rsid w:val="004A6710"/>
    <w:rsid w:val="004B2FAC"/>
    <w:rsid w:val="004C392A"/>
    <w:rsid w:val="004C3E20"/>
    <w:rsid w:val="004D0C53"/>
    <w:rsid w:val="004D0C82"/>
    <w:rsid w:val="004D1BBC"/>
    <w:rsid w:val="004D216A"/>
    <w:rsid w:val="004D2481"/>
    <w:rsid w:val="004D51FC"/>
    <w:rsid w:val="004D7B04"/>
    <w:rsid w:val="004E1371"/>
    <w:rsid w:val="004E5491"/>
    <w:rsid w:val="004E6780"/>
    <w:rsid w:val="004F187D"/>
    <w:rsid w:val="004F2386"/>
    <w:rsid w:val="004F3613"/>
    <w:rsid w:val="004F4EAA"/>
    <w:rsid w:val="004F5F35"/>
    <w:rsid w:val="004F6438"/>
    <w:rsid w:val="004F6779"/>
    <w:rsid w:val="005046C3"/>
    <w:rsid w:val="00504F6E"/>
    <w:rsid w:val="00511371"/>
    <w:rsid w:val="00512550"/>
    <w:rsid w:val="005133FC"/>
    <w:rsid w:val="00520522"/>
    <w:rsid w:val="005252C0"/>
    <w:rsid w:val="00525DA6"/>
    <w:rsid w:val="00530013"/>
    <w:rsid w:val="00536EA8"/>
    <w:rsid w:val="005403E0"/>
    <w:rsid w:val="00542475"/>
    <w:rsid w:val="00542A82"/>
    <w:rsid w:val="0054686B"/>
    <w:rsid w:val="00547121"/>
    <w:rsid w:val="00550424"/>
    <w:rsid w:val="0055751F"/>
    <w:rsid w:val="00557630"/>
    <w:rsid w:val="005619D1"/>
    <w:rsid w:val="00561DFC"/>
    <w:rsid w:val="00564012"/>
    <w:rsid w:val="00566429"/>
    <w:rsid w:val="0058453E"/>
    <w:rsid w:val="00585583"/>
    <w:rsid w:val="00591D35"/>
    <w:rsid w:val="00595143"/>
    <w:rsid w:val="00596C93"/>
    <w:rsid w:val="005A4796"/>
    <w:rsid w:val="005A4B7F"/>
    <w:rsid w:val="005B0037"/>
    <w:rsid w:val="005B05C8"/>
    <w:rsid w:val="005B2063"/>
    <w:rsid w:val="005B333F"/>
    <w:rsid w:val="005C04F2"/>
    <w:rsid w:val="005C4397"/>
    <w:rsid w:val="005C4A0D"/>
    <w:rsid w:val="005C52D2"/>
    <w:rsid w:val="005C65DD"/>
    <w:rsid w:val="005C662B"/>
    <w:rsid w:val="005D05B6"/>
    <w:rsid w:val="005D20CB"/>
    <w:rsid w:val="005D363C"/>
    <w:rsid w:val="005D684C"/>
    <w:rsid w:val="005E194B"/>
    <w:rsid w:val="005E6B34"/>
    <w:rsid w:val="005E71D7"/>
    <w:rsid w:val="005E7C5A"/>
    <w:rsid w:val="005F641B"/>
    <w:rsid w:val="0060045E"/>
    <w:rsid w:val="006052E6"/>
    <w:rsid w:val="00611E60"/>
    <w:rsid w:val="0061381D"/>
    <w:rsid w:val="00636D3D"/>
    <w:rsid w:val="006434F7"/>
    <w:rsid w:val="00643EF6"/>
    <w:rsid w:val="00646716"/>
    <w:rsid w:val="00646F98"/>
    <w:rsid w:val="00652927"/>
    <w:rsid w:val="00653445"/>
    <w:rsid w:val="00653E02"/>
    <w:rsid w:val="00654D85"/>
    <w:rsid w:val="00657021"/>
    <w:rsid w:val="00657DBC"/>
    <w:rsid w:val="006606E4"/>
    <w:rsid w:val="00661A16"/>
    <w:rsid w:val="006628CD"/>
    <w:rsid w:val="00664385"/>
    <w:rsid w:val="006730F7"/>
    <w:rsid w:val="00675415"/>
    <w:rsid w:val="00681246"/>
    <w:rsid w:val="00681F70"/>
    <w:rsid w:val="00684DE3"/>
    <w:rsid w:val="00685027"/>
    <w:rsid w:val="00690544"/>
    <w:rsid w:val="006905C6"/>
    <w:rsid w:val="00693E99"/>
    <w:rsid w:val="00695903"/>
    <w:rsid w:val="00696D25"/>
    <w:rsid w:val="006A3BB8"/>
    <w:rsid w:val="006A4615"/>
    <w:rsid w:val="006A49D4"/>
    <w:rsid w:val="006A55CC"/>
    <w:rsid w:val="006A5D96"/>
    <w:rsid w:val="006A7210"/>
    <w:rsid w:val="006B626E"/>
    <w:rsid w:val="006C00ED"/>
    <w:rsid w:val="006C4F2B"/>
    <w:rsid w:val="006C7BFE"/>
    <w:rsid w:val="006D2246"/>
    <w:rsid w:val="006D5C2A"/>
    <w:rsid w:val="006E2B3F"/>
    <w:rsid w:val="006E5FC8"/>
    <w:rsid w:val="006E7403"/>
    <w:rsid w:val="006E7A3A"/>
    <w:rsid w:val="006F34C5"/>
    <w:rsid w:val="006F7CA3"/>
    <w:rsid w:val="006F7D2D"/>
    <w:rsid w:val="0070624A"/>
    <w:rsid w:val="00707174"/>
    <w:rsid w:val="00707906"/>
    <w:rsid w:val="007103FE"/>
    <w:rsid w:val="00712299"/>
    <w:rsid w:val="007128E2"/>
    <w:rsid w:val="00714EF5"/>
    <w:rsid w:val="00715CC1"/>
    <w:rsid w:val="00724773"/>
    <w:rsid w:val="007312B4"/>
    <w:rsid w:val="00735087"/>
    <w:rsid w:val="0073636B"/>
    <w:rsid w:val="00752A48"/>
    <w:rsid w:val="00753FA8"/>
    <w:rsid w:val="007540DE"/>
    <w:rsid w:val="007561C0"/>
    <w:rsid w:val="00756DDF"/>
    <w:rsid w:val="00757E1B"/>
    <w:rsid w:val="007661C1"/>
    <w:rsid w:val="007732B0"/>
    <w:rsid w:val="00777D69"/>
    <w:rsid w:val="007806E0"/>
    <w:rsid w:val="00785EF4"/>
    <w:rsid w:val="007904DC"/>
    <w:rsid w:val="00790723"/>
    <w:rsid w:val="00795126"/>
    <w:rsid w:val="007A181F"/>
    <w:rsid w:val="007A2A60"/>
    <w:rsid w:val="007A2F79"/>
    <w:rsid w:val="007A422D"/>
    <w:rsid w:val="007A458D"/>
    <w:rsid w:val="007B3317"/>
    <w:rsid w:val="007B3487"/>
    <w:rsid w:val="007C6DE7"/>
    <w:rsid w:val="007D7515"/>
    <w:rsid w:val="007E0C35"/>
    <w:rsid w:val="007E28DF"/>
    <w:rsid w:val="007E57E8"/>
    <w:rsid w:val="007F69C6"/>
    <w:rsid w:val="00801BAB"/>
    <w:rsid w:val="0080400E"/>
    <w:rsid w:val="008046A5"/>
    <w:rsid w:val="00806641"/>
    <w:rsid w:val="00813735"/>
    <w:rsid w:val="008144A0"/>
    <w:rsid w:val="00817460"/>
    <w:rsid w:val="008216A6"/>
    <w:rsid w:val="00823A34"/>
    <w:rsid w:val="00832A54"/>
    <w:rsid w:val="00834FAE"/>
    <w:rsid w:val="00845016"/>
    <w:rsid w:val="00845F8F"/>
    <w:rsid w:val="00857787"/>
    <w:rsid w:val="00861C50"/>
    <w:rsid w:val="00862940"/>
    <w:rsid w:val="0086460E"/>
    <w:rsid w:val="00870CCC"/>
    <w:rsid w:val="008710CA"/>
    <w:rsid w:val="00877221"/>
    <w:rsid w:val="008815F2"/>
    <w:rsid w:val="008948A1"/>
    <w:rsid w:val="00897E03"/>
    <w:rsid w:val="008A0548"/>
    <w:rsid w:val="008A3810"/>
    <w:rsid w:val="008B0989"/>
    <w:rsid w:val="008B7F49"/>
    <w:rsid w:val="008C557B"/>
    <w:rsid w:val="008D0894"/>
    <w:rsid w:val="008E0703"/>
    <w:rsid w:val="008E51E3"/>
    <w:rsid w:val="008E62DD"/>
    <w:rsid w:val="008F253A"/>
    <w:rsid w:val="008F34C3"/>
    <w:rsid w:val="008F4A11"/>
    <w:rsid w:val="008F4DD6"/>
    <w:rsid w:val="008F56F3"/>
    <w:rsid w:val="008F7309"/>
    <w:rsid w:val="00900808"/>
    <w:rsid w:val="00902BDC"/>
    <w:rsid w:val="00903A72"/>
    <w:rsid w:val="00911FA3"/>
    <w:rsid w:val="00914C90"/>
    <w:rsid w:val="00920873"/>
    <w:rsid w:val="009210CF"/>
    <w:rsid w:val="00922287"/>
    <w:rsid w:val="00922E06"/>
    <w:rsid w:val="0093113A"/>
    <w:rsid w:val="00935F4E"/>
    <w:rsid w:val="00945A69"/>
    <w:rsid w:val="0096014E"/>
    <w:rsid w:val="009618E4"/>
    <w:rsid w:val="00966FD3"/>
    <w:rsid w:val="009713AC"/>
    <w:rsid w:val="0097479A"/>
    <w:rsid w:val="0097717F"/>
    <w:rsid w:val="0098356A"/>
    <w:rsid w:val="009838B7"/>
    <w:rsid w:val="00985612"/>
    <w:rsid w:val="00987A02"/>
    <w:rsid w:val="00990213"/>
    <w:rsid w:val="00993172"/>
    <w:rsid w:val="009A0484"/>
    <w:rsid w:val="009A07B6"/>
    <w:rsid w:val="009A752B"/>
    <w:rsid w:val="009D077C"/>
    <w:rsid w:val="009D1D93"/>
    <w:rsid w:val="009D470E"/>
    <w:rsid w:val="009D4A44"/>
    <w:rsid w:val="009E3358"/>
    <w:rsid w:val="009E5083"/>
    <w:rsid w:val="009E7B34"/>
    <w:rsid w:val="009F06B5"/>
    <w:rsid w:val="00A030C8"/>
    <w:rsid w:val="00A032A2"/>
    <w:rsid w:val="00A100B8"/>
    <w:rsid w:val="00A1037D"/>
    <w:rsid w:val="00A130C5"/>
    <w:rsid w:val="00A25DF1"/>
    <w:rsid w:val="00A302CD"/>
    <w:rsid w:val="00A3040F"/>
    <w:rsid w:val="00A30FE2"/>
    <w:rsid w:val="00A32D0C"/>
    <w:rsid w:val="00A42AC5"/>
    <w:rsid w:val="00A43442"/>
    <w:rsid w:val="00A458AD"/>
    <w:rsid w:val="00A46C11"/>
    <w:rsid w:val="00A512EF"/>
    <w:rsid w:val="00A5296B"/>
    <w:rsid w:val="00A61436"/>
    <w:rsid w:val="00A651B9"/>
    <w:rsid w:val="00A65FBF"/>
    <w:rsid w:val="00A70AE0"/>
    <w:rsid w:val="00A74A96"/>
    <w:rsid w:val="00A7541F"/>
    <w:rsid w:val="00A75AE4"/>
    <w:rsid w:val="00A776DC"/>
    <w:rsid w:val="00A77D16"/>
    <w:rsid w:val="00A83452"/>
    <w:rsid w:val="00A853FD"/>
    <w:rsid w:val="00A85744"/>
    <w:rsid w:val="00A87F18"/>
    <w:rsid w:val="00A92A65"/>
    <w:rsid w:val="00A94EC7"/>
    <w:rsid w:val="00AA4B6E"/>
    <w:rsid w:val="00AA68D0"/>
    <w:rsid w:val="00AB3898"/>
    <w:rsid w:val="00AB445E"/>
    <w:rsid w:val="00AB6896"/>
    <w:rsid w:val="00AC0309"/>
    <w:rsid w:val="00AC3A7F"/>
    <w:rsid w:val="00AC4022"/>
    <w:rsid w:val="00AD0F29"/>
    <w:rsid w:val="00AD64D6"/>
    <w:rsid w:val="00AF1985"/>
    <w:rsid w:val="00AF7DEB"/>
    <w:rsid w:val="00B00789"/>
    <w:rsid w:val="00B02761"/>
    <w:rsid w:val="00B02D4E"/>
    <w:rsid w:val="00B06CB2"/>
    <w:rsid w:val="00B07021"/>
    <w:rsid w:val="00B117D8"/>
    <w:rsid w:val="00B11AA6"/>
    <w:rsid w:val="00B14F9F"/>
    <w:rsid w:val="00B201A9"/>
    <w:rsid w:val="00B23913"/>
    <w:rsid w:val="00B24E77"/>
    <w:rsid w:val="00B273C1"/>
    <w:rsid w:val="00B27431"/>
    <w:rsid w:val="00B3079D"/>
    <w:rsid w:val="00B35944"/>
    <w:rsid w:val="00B36FF4"/>
    <w:rsid w:val="00B40951"/>
    <w:rsid w:val="00B42DD6"/>
    <w:rsid w:val="00B43FFF"/>
    <w:rsid w:val="00B44053"/>
    <w:rsid w:val="00B45244"/>
    <w:rsid w:val="00B45C33"/>
    <w:rsid w:val="00B47372"/>
    <w:rsid w:val="00B500E2"/>
    <w:rsid w:val="00B504CF"/>
    <w:rsid w:val="00B52BA7"/>
    <w:rsid w:val="00B53D34"/>
    <w:rsid w:val="00B574AF"/>
    <w:rsid w:val="00B63B59"/>
    <w:rsid w:val="00B63C38"/>
    <w:rsid w:val="00B6693D"/>
    <w:rsid w:val="00B70BBB"/>
    <w:rsid w:val="00B71C1D"/>
    <w:rsid w:val="00B8172A"/>
    <w:rsid w:val="00B82097"/>
    <w:rsid w:val="00B83ED3"/>
    <w:rsid w:val="00B91716"/>
    <w:rsid w:val="00B936EF"/>
    <w:rsid w:val="00B94908"/>
    <w:rsid w:val="00B9619A"/>
    <w:rsid w:val="00BA0A6C"/>
    <w:rsid w:val="00BA47A3"/>
    <w:rsid w:val="00BA4A21"/>
    <w:rsid w:val="00BA4B5D"/>
    <w:rsid w:val="00BB45CE"/>
    <w:rsid w:val="00BB5F38"/>
    <w:rsid w:val="00BC676A"/>
    <w:rsid w:val="00BD04F5"/>
    <w:rsid w:val="00BD29E7"/>
    <w:rsid w:val="00BD5206"/>
    <w:rsid w:val="00BE3B79"/>
    <w:rsid w:val="00BE479F"/>
    <w:rsid w:val="00BE6BD1"/>
    <w:rsid w:val="00BF5C12"/>
    <w:rsid w:val="00C02C49"/>
    <w:rsid w:val="00C03919"/>
    <w:rsid w:val="00C051E5"/>
    <w:rsid w:val="00C06A46"/>
    <w:rsid w:val="00C11285"/>
    <w:rsid w:val="00C12DD0"/>
    <w:rsid w:val="00C17A23"/>
    <w:rsid w:val="00C207F3"/>
    <w:rsid w:val="00C22012"/>
    <w:rsid w:val="00C229DD"/>
    <w:rsid w:val="00C268B5"/>
    <w:rsid w:val="00C33852"/>
    <w:rsid w:val="00C33F67"/>
    <w:rsid w:val="00C37123"/>
    <w:rsid w:val="00C431F3"/>
    <w:rsid w:val="00C478B5"/>
    <w:rsid w:val="00C51E48"/>
    <w:rsid w:val="00C52A96"/>
    <w:rsid w:val="00C5429F"/>
    <w:rsid w:val="00C60DED"/>
    <w:rsid w:val="00C67B8F"/>
    <w:rsid w:val="00C73B22"/>
    <w:rsid w:val="00C73F36"/>
    <w:rsid w:val="00C76CC5"/>
    <w:rsid w:val="00C77529"/>
    <w:rsid w:val="00C83058"/>
    <w:rsid w:val="00C83882"/>
    <w:rsid w:val="00C92066"/>
    <w:rsid w:val="00C94992"/>
    <w:rsid w:val="00C95F00"/>
    <w:rsid w:val="00CB11E2"/>
    <w:rsid w:val="00CB4EFE"/>
    <w:rsid w:val="00CB5E5A"/>
    <w:rsid w:val="00CC01EA"/>
    <w:rsid w:val="00CC1FB4"/>
    <w:rsid w:val="00CC6B08"/>
    <w:rsid w:val="00CC7806"/>
    <w:rsid w:val="00CD71AA"/>
    <w:rsid w:val="00CE3893"/>
    <w:rsid w:val="00CE4AC6"/>
    <w:rsid w:val="00CE6DFE"/>
    <w:rsid w:val="00CE7723"/>
    <w:rsid w:val="00CF07DB"/>
    <w:rsid w:val="00CF33D3"/>
    <w:rsid w:val="00CF3B0C"/>
    <w:rsid w:val="00D0160E"/>
    <w:rsid w:val="00D02AE7"/>
    <w:rsid w:val="00D03BCC"/>
    <w:rsid w:val="00D05269"/>
    <w:rsid w:val="00D13272"/>
    <w:rsid w:val="00D20C13"/>
    <w:rsid w:val="00D229D9"/>
    <w:rsid w:val="00D235C6"/>
    <w:rsid w:val="00D2382A"/>
    <w:rsid w:val="00D26875"/>
    <w:rsid w:val="00D30068"/>
    <w:rsid w:val="00D335AE"/>
    <w:rsid w:val="00D36EF6"/>
    <w:rsid w:val="00D417FD"/>
    <w:rsid w:val="00D45877"/>
    <w:rsid w:val="00D51B4A"/>
    <w:rsid w:val="00D52232"/>
    <w:rsid w:val="00D53885"/>
    <w:rsid w:val="00D61F48"/>
    <w:rsid w:val="00D6336A"/>
    <w:rsid w:val="00D64F1D"/>
    <w:rsid w:val="00D6610A"/>
    <w:rsid w:val="00D668D4"/>
    <w:rsid w:val="00D7043F"/>
    <w:rsid w:val="00D71E77"/>
    <w:rsid w:val="00D740DC"/>
    <w:rsid w:val="00D764CE"/>
    <w:rsid w:val="00D80FC4"/>
    <w:rsid w:val="00D848C2"/>
    <w:rsid w:val="00D86DFC"/>
    <w:rsid w:val="00D91106"/>
    <w:rsid w:val="00D919B0"/>
    <w:rsid w:val="00D92250"/>
    <w:rsid w:val="00DA2ADA"/>
    <w:rsid w:val="00DA74B8"/>
    <w:rsid w:val="00DB1D40"/>
    <w:rsid w:val="00DC0200"/>
    <w:rsid w:val="00DC63F1"/>
    <w:rsid w:val="00DC75FF"/>
    <w:rsid w:val="00DD437A"/>
    <w:rsid w:val="00DE2271"/>
    <w:rsid w:val="00DE46B6"/>
    <w:rsid w:val="00DE78C3"/>
    <w:rsid w:val="00DF1815"/>
    <w:rsid w:val="00DF50B5"/>
    <w:rsid w:val="00DF514D"/>
    <w:rsid w:val="00DF5FA1"/>
    <w:rsid w:val="00E00A68"/>
    <w:rsid w:val="00E01DDD"/>
    <w:rsid w:val="00E03878"/>
    <w:rsid w:val="00E05A61"/>
    <w:rsid w:val="00E1038C"/>
    <w:rsid w:val="00E104BB"/>
    <w:rsid w:val="00E10A06"/>
    <w:rsid w:val="00E10CBB"/>
    <w:rsid w:val="00E15E79"/>
    <w:rsid w:val="00E1601C"/>
    <w:rsid w:val="00E16024"/>
    <w:rsid w:val="00E26710"/>
    <w:rsid w:val="00E326D7"/>
    <w:rsid w:val="00E36727"/>
    <w:rsid w:val="00E3751E"/>
    <w:rsid w:val="00E377D4"/>
    <w:rsid w:val="00E37E59"/>
    <w:rsid w:val="00E41B7D"/>
    <w:rsid w:val="00E45C5F"/>
    <w:rsid w:val="00E53ACD"/>
    <w:rsid w:val="00E54369"/>
    <w:rsid w:val="00E575B8"/>
    <w:rsid w:val="00E57F43"/>
    <w:rsid w:val="00E62294"/>
    <w:rsid w:val="00E664F7"/>
    <w:rsid w:val="00E70B63"/>
    <w:rsid w:val="00E7624A"/>
    <w:rsid w:val="00EA007A"/>
    <w:rsid w:val="00EA0939"/>
    <w:rsid w:val="00EA1262"/>
    <w:rsid w:val="00EA26D7"/>
    <w:rsid w:val="00EA4847"/>
    <w:rsid w:val="00EA5C86"/>
    <w:rsid w:val="00EA6F7C"/>
    <w:rsid w:val="00EB0805"/>
    <w:rsid w:val="00EB09A5"/>
    <w:rsid w:val="00EB0F69"/>
    <w:rsid w:val="00EB45C5"/>
    <w:rsid w:val="00EC1E13"/>
    <w:rsid w:val="00EC47EE"/>
    <w:rsid w:val="00EC5CBE"/>
    <w:rsid w:val="00ED553F"/>
    <w:rsid w:val="00ED7213"/>
    <w:rsid w:val="00EE0A44"/>
    <w:rsid w:val="00EE4B2D"/>
    <w:rsid w:val="00EE4FAC"/>
    <w:rsid w:val="00EE6240"/>
    <w:rsid w:val="00EF4E79"/>
    <w:rsid w:val="00F00974"/>
    <w:rsid w:val="00F04F40"/>
    <w:rsid w:val="00F1368F"/>
    <w:rsid w:val="00F16620"/>
    <w:rsid w:val="00F179AC"/>
    <w:rsid w:val="00F303DD"/>
    <w:rsid w:val="00F35BAC"/>
    <w:rsid w:val="00F36A32"/>
    <w:rsid w:val="00F400A7"/>
    <w:rsid w:val="00F40186"/>
    <w:rsid w:val="00F4082E"/>
    <w:rsid w:val="00F40FA6"/>
    <w:rsid w:val="00F41D9B"/>
    <w:rsid w:val="00F454BC"/>
    <w:rsid w:val="00F47756"/>
    <w:rsid w:val="00F57729"/>
    <w:rsid w:val="00F63F45"/>
    <w:rsid w:val="00F66F89"/>
    <w:rsid w:val="00F76990"/>
    <w:rsid w:val="00F76B2A"/>
    <w:rsid w:val="00F76EB9"/>
    <w:rsid w:val="00F7723D"/>
    <w:rsid w:val="00F805CE"/>
    <w:rsid w:val="00F809E0"/>
    <w:rsid w:val="00F8591D"/>
    <w:rsid w:val="00F95EEB"/>
    <w:rsid w:val="00F96E22"/>
    <w:rsid w:val="00F977A5"/>
    <w:rsid w:val="00FA0674"/>
    <w:rsid w:val="00FA0BCF"/>
    <w:rsid w:val="00FA11B0"/>
    <w:rsid w:val="00FA15E8"/>
    <w:rsid w:val="00FA1ADE"/>
    <w:rsid w:val="00FA29F3"/>
    <w:rsid w:val="00FA5231"/>
    <w:rsid w:val="00FA5E20"/>
    <w:rsid w:val="00FB10C7"/>
    <w:rsid w:val="00FB2603"/>
    <w:rsid w:val="00FB277B"/>
    <w:rsid w:val="00FB37E4"/>
    <w:rsid w:val="00FC56B9"/>
    <w:rsid w:val="00FC67C8"/>
    <w:rsid w:val="00FD6C03"/>
    <w:rsid w:val="00FE4B51"/>
    <w:rsid w:val="00FE70DF"/>
    <w:rsid w:val="00FF2725"/>
    <w:rsid w:val="00FF52D0"/>
    <w:rsid w:val="00FF6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121C1"/>
  <w15:docId w15:val="{210070CA-B9B6-47E6-A759-C8E0F4AA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84C"/>
    <w:pPr>
      <w:spacing w:after="0" w:line="240" w:lineRule="auto"/>
    </w:pPr>
    <w:rPr>
      <w:rFonts w:ascii="Times New Roman" w:eastAsia="Times New Roman" w:hAnsi="Times New Roman" w:cs="Times New Roman"/>
      <w:sz w:val="24"/>
      <w:szCs w:val="24"/>
    </w:rPr>
  </w:style>
  <w:style w:type="paragraph" w:styleId="Heading1">
    <w:name w:val="heading 1"/>
    <w:aliases w:val="Main Heading"/>
    <w:basedOn w:val="Normal"/>
    <w:next w:val="Normal"/>
    <w:link w:val="Heading1Char"/>
    <w:autoRedefine/>
    <w:uiPriority w:val="99"/>
    <w:qFormat/>
    <w:rsid w:val="005B05C8"/>
    <w:pPr>
      <w:keepNext/>
      <w:spacing w:after="200" w:line="276" w:lineRule="auto"/>
      <w:jc w:val="center"/>
      <w:outlineLvl w:val="0"/>
    </w:pPr>
    <w:rPr>
      <w:rFonts w:eastAsiaTheme="minorHAnsi" w:cstheme="minorBidi"/>
      <w:b/>
      <w:bCs/>
      <w:caps/>
      <w:sz w:val="32"/>
      <w:szCs w:val="32"/>
    </w:rPr>
  </w:style>
  <w:style w:type="paragraph" w:styleId="Heading2">
    <w:name w:val="heading 2"/>
    <w:aliases w:val="Section Char,L2 Char,Section head Char,SH Char,Section,L2,Section head,SH"/>
    <w:basedOn w:val="Normal"/>
    <w:next w:val="Normal"/>
    <w:link w:val="Heading2Char"/>
    <w:autoRedefine/>
    <w:uiPriority w:val="99"/>
    <w:qFormat/>
    <w:rsid w:val="005B05C8"/>
    <w:pPr>
      <w:keepNext/>
      <w:tabs>
        <w:tab w:val="left" w:pos="0"/>
        <w:tab w:val="left" w:pos="567"/>
      </w:tabs>
      <w:spacing w:before="120" w:after="120" w:line="276" w:lineRule="auto"/>
      <w:outlineLvl w:val="1"/>
    </w:pPr>
    <w:rPr>
      <w:rFonts w:eastAsiaTheme="minorHAnsi" w:cstheme="minorBidi"/>
      <w:b/>
      <w:bCs/>
      <w:iCs/>
      <w:szCs w:val="22"/>
      <w:lang w:val="pt-BR"/>
    </w:rPr>
  </w:style>
  <w:style w:type="paragraph" w:styleId="Heading3">
    <w:name w:val="heading 3"/>
    <w:aliases w:val="Section SubHeading Char,L3 Char,Section SubHeading,L3"/>
    <w:basedOn w:val="Normal"/>
    <w:next w:val="Normal"/>
    <w:link w:val="Heading3Char"/>
    <w:uiPriority w:val="99"/>
    <w:qFormat/>
    <w:rsid w:val="005B05C8"/>
    <w:pPr>
      <w:keepNext/>
      <w:spacing w:before="120" w:after="120" w:line="276" w:lineRule="auto"/>
      <w:ind w:left="432"/>
      <w:outlineLvl w:val="2"/>
    </w:pPr>
    <w:rPr>
      <w:rFonts w:asciiTheme="minorHAnsi" w:eastAsiaTheme="minorHAnsi" w:hAnsiTheme="minorHAnsi" w:cs="Arial"/>
      <w:b/>
      <w:bCs/>
      <w:sz w:val="22"/>
      <w:szCs w:val="26"/>
    </w:rPr>
  </w:style>
  <w:style w:type="paragraph" w:styleId="Heading4">
    <w:name w:val="heading 4"/>
    <w:aliases w:val="Heading 4 Char2,Heading 4 Char Char2,Heading 4 Char1 Char Char1,Heading 4 Char Char Char Char1,Heading 4 Char1 Char1,Heading 4 Char Char Char1,Heading 4 Char1 Char Char Char,Heading 4 Char Char Char Char Char,Heading 4 Char Char1 Char"/>
    <w:basedOn w:val="Normal"/>
    <w:next w:val="Normal"/>
    <w:link w:val="Heading4Char"/>
    <w:uiPriority w:val="99"/>
    <w:unhideWhenUsed/>
    <w:qFormat/>
    <w:rsid w:val="00DE46B6"/>
    <w:pPr>
      <w:keepNext/>
      <w:keepLines/>
      <w:spacing w:before="200"/>
      <w:outlineLvl w:val="3"/>
    </w:pPr>
    <w:rPr>
      <w:rFonts w:asciiTheme="majorHAnsi" w:eastAsiaTheme="majorEastAsia" w:hAnsiTheme="majorHAnsi" w:cstheme="majorBidi"/>
      <w:b/>
      <w:bCs/>
      <w:i/>
      <w:iCs/>
      <w:color w:val="4F81BD" w:themeColor="accent1"/>
      <w:lang w:eastAsia="ro-RO"/>
    </w:rPr>
  </w:style>
  <w:style w:type="paragraph" w:styleId="Heading5">
    <w:name w:val="heading 5"/>
    <w:basedOn w:val="Normal"/>
    <w:next w:val="Normal"/>
    <w:link w:val="Heading5Char"/>
    <w:uiPriority w:val="99"/>
    <w:qFormat/>
    <w:rsid w:val="005B05C8"/>
    <w:pPr>
      <w:keepNext/>
      <w:spacing w:after="200" w:line="276" w:lineRule="auto"/>
      <w:ind w:left="900" w:right="1260"/>
      <w:outlineLvl w:val="4"/>
    </w:pPr>
    <w:rPr>
      <w:rFonts w:asciiTheme="minorHAnsi" w:eastAsiaTheme="minorHAnsi" w:hAnsiTheme="minorHAnsi" w:cs="Arial"/>
      <w:b/>
      <w:bCs/>
      <w:sz w:val="22"/>
      <w:szCs w:val="22"/>
    </w:rPr>
  </w:style>
  <w:style w:type="paragraph" w:styleId="Heading6">
    <w:name w:val="heading 6"/>
    <w:basedOn w:val="Normal"/>
    <w:next w:val="Normal"/>
    <w:link w:val="Heading6Char"/>
    <w:uiPriority w:val="99"/>
    <w:qFormat/>
    <w:rsid w:val="005B05C8"/>
    <w:pPr>
      <w:keepNext/>
      <w:spacing w:after="200" w:line="276" w:lineRule="auto"/>
      <w:ind w:left="1260" w:right="1440" w:hanging="360"/>
      <w:outlineLvl w:val="5"/>
    </w:pPr>
    <w:rPr>
      <w:rFonts w:asciiTheme="minorHAnsi" w:eastAsiaTheme="minorHAnsi" w:hAnsiTheme="minorHAnsi" w:cs="Arial"/>
      <w:b/>
      <w:bCs/>
      <w:sz w:val="22"/>
      <w:szCs w:val="22"/>
    </w:rPr>
  </w:style>
  <w:style w:type="paragraph" w:styleId="Heading7">
    <w:name w:val="heading 7"/>
    <w:basedOn w:val="Normal"/>
    <w:next w:val="Normal"/>
    <w:link w:val="Heading7Char"/>
    <w:uiPriority w:val="99"/>
    <w:qFormat/>
    <w:rsid w:val="005B05C8"/>
    <w:pPr>
      <w:keepNext/>
      <w:tabs>
        <w:tab w:val="left" w:pos="9586"/>
      </w:tabs>
      <w:spacing w:after="200" w:line="276" w:lineRule="auto"/>
      <w:ind w:left="2235" w:right="2774"/>
      <w:outlineLvl w:val="6"/>
    </w:pPr>
    <w:rPr>
      <w:rFonts w:asciiTheme="minorHAnsi" w:eastAsiaTheme="minorHAnsi" w:hAnsiTheme="minorHAnsi" w:cs="Arial"/>
      <w:b/>
      <w:bCs/>
      <w:sz w:val="22"/>
      <w:szCs w:val="18"/>
    </w:rPr>
  </w:style>
  <w:style w:type="paragraph" w:styleId="Heading8">
    <w:name w:val="heading 8"/>
    <w:basedOn w:val="Normal"/>
    <w:next w:val="Normal"/>
    <w:link w:val="Heading8Char"/>
    <w:uiPriority w:val="99"/>
    <w:qFormat/>
    <w:rsid w:val="005B05C8"/>
    <w:pPr>
      <w:keepNext/>
      <w:spacing w:after="200" w:line="276" w:lineRule="auto"/>
      <w:ind w:left="720" w:right="1440"/>
      <w:outlineLvl w:val="7"/>
    </w:pPr>
    <w:rPr>
      <w:rFonts w:asciiTheme="minorHAnsi" w:eastAsiaTheme="minorHAnsi" w:hAnsiTheme="minorHAnsi" w:cs="Arial"/>
      <w:b/>
      <w:bCs/>
      <w:sz w:val="22"/>
      <w:szCs w:val="18"/>
    </w:rPr>
  </w:style>
  <w:style w:type="paragraph" w:styleId="Heading9">
    <w:name w:val="heading 9"/>
    <w:basedOn w:val="Normal"/>
    <w:next w:val="Normal"/>
    <w:link w:val="Heading9Char"/>
    <w:uiPriority w:val="99"/>
    <w:qFormat/>
    <w:rsid w:val="005B05C8"/>
    <w:pPr>
      <w:keepNext/>
      <w:spacing w:after="200" w:line="276" w:lineRule="auto"/>
      <w:ind w:left="1620" w:hanging="720"/>
      <w:outlineLvl w:val="8"/>
    </w:pPr>
    <w:rPr>
      <w:rFonts w:asciiTheme="minorHAnsi" w:eastAsiaTheme="minorHAnsi" w:hAnsiTheme="minorHAnsi" w:cs="Arial"/>
      <w:b/>
      <w:bCs/>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uiPriority w:val="99"/>
    <w:qFormat/>
    <w:rsid w:val="005D684C"/>
    <w:rPr>
      <w:b/>
      <w:bCs/>
      <w:sz w:val="32"/>
    </w:rPr>
  </w:style>
  <w:style w:type="character" w:customStyle="1" w:styleId="SubtitleChar">
    <w:name w:val="Subtitle Char"/>
    <w:basedOn w:val="DefaultParagraphFont"/>
    <w:link w:val="Subtitle"/>
    <w:uiPriority w:val="99"/>
    <w:rsid w:val="005D684C"/>
    <w:rPr>
      <w:rFonts w:ascii="Times New Roman" w:eastAsia="Times New Roman" w:hAnsi="Times New Roman" w:cs="Times New Roman"/>
      <w:b/>
      <w:bCs/>
      <w:sz w:val="32"/>
      <w:szCs w:val="24"/>
    </w:rPr>
  </w:style>
  <w:style w:type="paragraph" w:styleId="Header">
    <w:name w:val="header"/>
    <w:basedOn w:val="Normal"/>
    <w:link w:val="HeaderChar"/>
    <w:unhideWhenUsed/>
    <w:rsid w:val="00DB1D40"/>
    <w:pPr>
      <w:tabs>
        <w:tab w:val="center" w:pos="4703"/>
        <w:tab w:val="right" w:pos="9406"/>
      </w:tabs>
    </w:pPr>
  </w:style>
  <w:style w:type="character" w:customStyle="1" w:styleId="HeaderChar">
    <w:name w:val="Header Char"/>
    <w:basedOn w:val="DefaultParagraphFont"/>
    <w:link w:val="Header"/>
    <w:rsid w:val="00DB1D4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DB1D40"/>
    <w:pPr>
      <w:tabs>
        <w:tab w:val="center" w:pos="4703"/>
        <w:tab w:val="right" w:pos="9406"/>
      </w:tabs>
    </w:pPr>
  </w:style>
  <w:style w:type="character" w:customStyle="1" w:styleId="FooterChar">
    <w:name w:val="Footer Char"/>
    <w:basedOn w:val="DefaultParagraphFont"/>
    <w:link w:val="Footer"/>
    <w:uiPriority w:val="99"/>
    <w:rsid w:val="00DB1D40"/>
    <w:rPr>
      <w:rFonts w:ascii="Times New Roman" w:eastAsia="Times New Roman" w:hAnsi="Times New Roman" w:cs="Times New Roman"/>
      <w:sz w:val="24"/>
      <w:szCs w:val="24"/>
      <w:lang w:val="en-US"/>
    </w:rPr>
  </w:style>
  <w:style w:type="character" w:customStyle="1" w:styleId="Heading4Char">
    <w:name w:val="Heading 4 Char"/>
    <w:aliases w:val="Heading 4 Char2 Char,Heading 4 Char Char2 Char,Heading 4 Char1 Char Char1 Char,Heading 4 Char Char Char Char1 Char,Heading 4 Char1 Char1 Char,Heading 4 Char Char Char1 Char,Heading 4 Char1 Char Char Char Char"/>
    <w:basedOn w:val="DefaultParagraphFont"/>
    <w:link w:val="Heading4"/>
    <w:uiPriority w:val="99"/>
    <w:rsid w:val="00DE46B6"/>
    <w:rPr>
      <w:rFonts w:asciiTheme="majorHAnsi" w:eastAsiaTheme="majorEastAsia" w:hAnsiTheme="majorHAnsi" w:cstheme="majorBidi"/>
      <w:b/>
      <w:bCs/>
      <w:i/>
      <w:iCs/>
      <w:color w:val="4F81BD" w:themeColor="accent1"/>
      <w:sz w:val="24"/>
      <w:szCs w:val="24"/>
      <w:lang w:eastAsia="ro-RO"/>
    </w:rPr>
  </w:style>
  <w:style w:type="paragraph" w:styleId="ListParagraph">
    <w:name w:val="List Paragraph"/>
    <w:aliases w:val="List Paragraph111111,Normal bullet 2,body 2,List Paragraph1,List Paragraph11,List Paragraph111,List Paragraph1111,List Paragraph11111,Forth level,List1,Listă colorată - Accentuare 11,Bullet,Citation List,Header bold,bullets"/>
    <w:basedOn w:val="Normal"/>
    <w:link w:val="ListParagraphChar"/>
    <w:uiPriority w:val="34"/>
    <w:qFormat/>
    <w:rsid w:val="00DE46B6"/>
    <w:pPr>
      <w:spacing w:after="200" w:line="276" w:lineRule="auto"/>
      <w:ind w:left="720"/>
    </w:pPr>
    <w:rPr>
      <w:rFonts w:ascii="Calibri" w:eastAsia="Calibri" w:hAnsi="Calibri"/>
      <w:sz w:val="22"/>
      <w:szCs w:val="22"/>
    </w:rPr>
  </w:style>
  <w:style w:type="character" w:customStyle="1" w:styleId="ListParagraphChar">
    <w:name w:val="List Paragraph Char"/>
    <w:aliases w:val="List Paragraph111111 Char,Normal bullet 2 Char,body 2 Char,List Paragraph1 Char,List Paragraph11 Char,List Paragraph111 Char,List Paragraph1111 Char,List Paragraph11111 Char,Forth level Char,List1 Char,Bullet Char,Citation List Char"/>
    <w:link w:val="ListParagraph"/>
    <w:uiPriority w:val="34"/>
    <w:locked/>
    <w:rsid w:val="00DE46B6"/>
    <w:rPr>
      <w:rFonts w:ascii="Calibri" w:eastAsia="Calibri" w:hAnsi="Calibri" w:cs="Times New Roman"/>
      <w:lang w:val="en-US"/>
    </w:rPr>
  </w:style>
  <w:style w:type="character" w:customStyle="1" w:styleId="Heading1Char">
    <w:name w:val="Heading 1 Char"/>
    <w:aliases w:val="Main Heading Char"/>
    <w:basedOn w:val="DefaultParagraphFont"/>
    <w:link w:val="Heading1"/>
    <w:uiPriority w:val="99"/>
    <w:rsid w:val="005B05C8"/>
    <w:rPr>
      <w:rFonts w:ascii="Times New Roman" w:hAnsi="Times New Roman"/>
      <w:b/>
      <w:bCs/>
      <w:caps/>
      <w:sz w:val="32"/>
      <w:szCs w:val="32"/>
    </w:rPr>
  </w:style>
  <w:style w:type="character" w:customStyle="1" w:styleId="Heading2Char">
    <w:name w:val="Heading 2 Char"/>
    <w:aliases w:val="Section Char Char1,L2 Char Char1,Section head Char Char1,SH Char Char1,Section Char2,L2 Char2,Section head Char2,SH Char2"/>
    <w:basedOn w:val="DefaultParagraphFont"/>
    <w:link w:val="Heading2"/>
    <w:uiPriority w:val="99"/>
    <w:rsid w:val="005B05C8"/>
    <w:rPr>
      <w:rFonts w:ascii="Times New Roman" w:hAnsi="Times New Roman"/>
      <w:b/>
      <w:bCs/>
      <w:iCs/>
      <w:sz w:val="24"/>
      <w:lang w:val="pt-BR"/>
    </w:rPr>
  </w:style>
  <w:style w:type="character" w:customStyle="1" w:styleId="Heading3Char">
    <w:name w:val="Heading 3 Char"/>
    <w:aliases w:val="Section SubHeading Char Char1,L3 Char Char1,Section SubHeading Char2,L3 Char2"/>
    <w:basedOn w:val="DefaultParagraphFont"/>
    <w:link w:val="Heading3"/>
    <w:uiPriority w:val="99"/>
    <w:rsid w:val="005B05C8"/>
    <w:rPr>
      <w:rFonts w:cs="Arial"/>
      <w:b/>
      <w:bCs/>
      <w:szCs w:val="26"/>
    </w:rPr>
  </w:style>
  <w:style w:type="character" w:customStyle="1" w:styleId="Heading5Char">
    <w:name w:val="Heading 5 Char"/>
    <w:basedOn w:val="DefaultParagraphFont"/>
    <w:link w:val="Heading5"/>
    <w:uiPriority w:val="99"/>
    <w:rsid w:val="005B05C8"/>
    <w:rPr>
      <w:rFonts w:cs="Arial"/>
      <w:b/>
      <w:bCs/>
    </w:rPr>
  </w:style>
  <w:style w:type="character" w:customStyle="1" w:styleId="Heading6Char">
    <w:name w:val="Heading 6 Char"/>
    <w:basedOn w:val="DefaultParagraphFont"/>
    <w:link w:val="Heading6"/>
    <w:uiPriority w:val="99"/>
    <w:rsid w:val="005B05C8"/>
    <w:rPr>
      <w:rFonts w:cs="Arial"/>
      <w:b/>
      <w:bCs/>
    </w:rPr>
  </w:style>
  <w:style w:type="character" w:customStyle="1" w:styleId="Heading7Char">
    <w:name w:val="Heading 7 Char"/>
    <w:basedOn w:val="DefaultParagraphFont"/>
    <w:link w:val="Heading7"/>
    <w:uiPriority w:val="99"/>
    <w:rsid w:val="005B05C8"/>
    <w:rPr>
      <w:rFonts w:cs="Arial"/>
      <w:b/>
      <w:bCs/>
      <w:szCs w:val="18"/>
    </w:rPr>
  </w:style>
  <w:style w:type="character" w:customStyle="1" w:styleId="Heading8Char">
    <w:name w:val="Heading 8 Char"/>
    <w:basedOn w:val="DefaultParagraphFont"/>
    <w:link w:val="Heading8"/>
    <w:uiPriority w:val="99"/>
    <w:rsid w:val="005B05C8"/>
    <w:rPr>
      <w:rFonts w:cs="Arial"/>
      <w:b/>
      <w:bCs/>
      <w:szCs w:val="18"/>
    </w:rPr>
  </w:style>
  <w:style w:type="character" w:customStyle="1" w:styleId="Heading9Char">
    <w:name w:val="Heading 9 Char"/>
    <w:basedOn w:val="DefaultParagraphFont"/>
    <w:link w:val="Heading9"/>
    <w:uiPriority w:val="99"/>
    <w:rsid w:val="005B05C8"/>
    <w:rPr>
      <w:rFonts w:cs="Arial"/>
      <w:b/>
      <w:bCs/>
    </w:rPr>
  </w:style>
  <w:style w:type="character" w:customStyle="1" w:styleId="Heading2Char1">
    <w:name w:val="Heading 2 Char1"/>
    <w:aliases w:val="Heading 2 Char Char,Section Char Char,L2 Char Char,Section head Char Char,SH Char Char,Section Char1,L2 Char1,Section head Char1,SH Char1"/>
    <w:basedOn w:val="DefaultParagraphFont"/>
    <w:uiPriority w:val="99"/>
    <w:locked/>
    <w:rsid w:val="005B05C8"/>
    <w:rPr>
      <w:b/>
      <w:bCs/>
      <w:iCs/>
      <w:sz w:val="24"/>
      <w:szCs w:val="24"/>
      <w:lang w:val="pt-BR" w:eastAsia="en-US"/>
    </w:rPr>
  </w:style>
  <w:style w:type="character" w:customStyle="1" w:styleId="Heading3Char1">
    <w:name w:val="Heading 3 Char1"/>
    <w:aliases w:val="Heading 3 Char Char,Section SubHeading Char Char,L3 Char Char,Section SubHeading Char1,L3 Char1"/>
    <w:basedOn w:val="DefaultParagraphFont"/>
    <w:uiPriority w:val="99"/>
    <w:locked/>
    <w:rsid w:val="005B05C8"/>
    <w:rPr>
      <w:rFonts w:ascii="Arial" w:hAnsi="Arial" w:cs="Arial"/>
      <w:b/>
      <w:bCs/>
      <w:sz w:val="22"/>
      <w:szCs w:val="26"/>
      <w:lang w:val="en-US" w:eastAsia="en-US"/>
    </w:rPr>
  </w:style>
  <w:style w:type="paragraph" w:styleId="Caption">
    <w:name w:val="caption"/>
    <w:aliases w:val="Map Char,Map Char Char,Map Char Char Char Char Char,Map Char Char Char,Map,Caption Char Char Car Car,Caption Char Char Car Car Car,Map Char Char Char Car Car,Caption Char Char"/>
    <w:basedOn w:val="Normal"/>
    <w:next w:val="Normal"/>
    <w:link w:val="CaptionChar"/>
    <w:qFormat/>
    <w:rsid w:val="005B05C8"/>
    <w:pPr>
      <w:tabs>
        <w:tab w:val="left" w:pos="1701"/>
        <w:tab w:val="left" w:pos="2268"/>
        <w:tab w:val="right" w:pos="8789"/>
      </w:tabs>
      <w:spacing w:after="200" w:line="280" w:lineRule="exact"/>
      <w:ind w:left="1134"/>
    </w:pPr>
    <w:rPr>
      <w:rFonts w:ascii="Calibri" w:eastAsia="Calibri" w:hAnsi="Calibri" w:cstheme="minorBidi"/>
      <w:b/>
      <w:sz w:val="20"/>
      <w:szCs w:val="22"/>
    </w:rPr>
  </w:style>
  <w:style w:type="character" w:customStyle="1" w:styleId="CaptionChar">
    <w:name w:val="Caption Char"/>
    <w:aliases w:val="Map Char Char1,Map Char Char Char1,Map Char Char Char Char Char Char,Map Char Char Char Char,Map Char1,Caption Char Char Car Car Char,Caption Char Char Car Car Car Char,Map Char Char Char Car Car Char,Caption Char Char Char"/>
    <w:basedOn w:val="DefaultParagraphFont"/>
    <w:link w:val="Caption"/>
    <w:rsid w:val="005B05C8"/>
    <w:rPr>
      <w:rFonts w:ascii="Calibri" w:eastAsia="Calibri" w:hAnsi="Calibri"/>
      <w:b/>
      <w:sz w:val="20"/>
    </w:rPr>
  </w:style>
  <w:style w:type="paragraph" w:styleId="Title">
    <w:name w:val="Title"/>
    <w:basedOn w:val="Normal"/>
    <w:link w:val="TitleChar"/>
    <w:uiPriority w:val="99"/>
    <w:qFormat/>
    <w:rsid w:val="005B05C8"/>
    <w:pPr>
      <w:spacing w:after="200" w:line="276" w:lineRule="auto"/>
      <w:jc w:val="center"/>
    </w:pPr>
    <w:rPr>
      <w:rFonts w:asciiTheme="minorHAnsi" w:eastAsiaTheme="minorHAnsi" w:hAnsiTheme="minorHAnsi" w:cs="Arial"/>
      <w:b/>
      <w:bCs/>
      <w:sz w:val="22"/>
      <w:szCs w:val="22"/>
      <w:lang w:val="en-GB"/>
    </w:rPr>
  </w:style>
  <w:style w:type="character" w:customStyle="1" w:styleId="TitleChar">
    <w:name w:val="Title Char"/>
    <w:basedOn w:val="DefaultParagraphFont"/>
    <w:link w:val="Title"/>
    <w:uiPriority w:val="99"/>
    <w:rsid w:val="005B05C8"/>
    <w:rPr>
      <w:rFonts w:cs="Arial"/>
      <w:b/>
      <w:bCs/>
      <w:lang w:val="en-GB"/>
    </w:rPr>
  </w:style>
  <w:style w:type="character" w:styleId="Strong">
    <w:name w:val="Strong"/>
    <w:basedOn w:val="DefaultParagraphFont"/>
    <w:uiPriority w:val="22"/>
    <w:qFormat/>
    <w:rsid w:val="005B05C8"/>
    <w:rPr>
      <w:rFonts w:cs="Times New Roman"/>
      <w:b/>
      <w:bCs/>
    </w:rPr>
  </w:style>
  <w:style w:type="character" w:styleId="Emphasis">
    <w:name w:val="Emphasis"/>
    <w:basedOn w:val="DefaultParagraphFont"/>
    <w:uiPriority w:val="99"/>
    <w:qFormat/>
    <w:rsid w:val="005B05C8"/>
    <w:rPr>
      <w:i/>
      <w:iCs/>
    </w:rPr>
  </w:style>
  <w:style w:type="paragraph" w:styleId="TOCHeading">
    <w:name w:val="TOC Heading"/>
    <w:basedOn w:val="Heading1"/>
    <w:next w:val="Normal"/>
    <w:uiPriority w:val="39"/>
    <w:qFormat/>
    <w:rsid w:val="005B05C8"/>
    <w:pPr>
      <w:keepLines/>
      <w:spacing w:before="480"/>
      <w:jc w:val="left"/>
      <w:outlineLvl w:val="9"/>
    </w:pPr>
    <w:rPr>
      <w:rFonts w:ascii="Cambria" w:hAnsi="Cambria"/>
      <w:caps w:val="0"/>
      <w:color w:val="365F91"/>
      <w:sz w:val="28"/>
      <w:szCs w:val="28"/>
      <w:lang w:val="de-DE"/>
    </w:rPr>
  </w:style>
  <w:style w:type="paragraph" w:customStyle="1" w:styleId="LEVEL2">
    <w:name w:val="LEVEL (2)"/>
    <w:basedOn w:val="Normal"/>
    <w:link w:val="LEVEL2Char"/>
    <w:qFormat/>
    <w:rsid w:val="005B05C8"/>
    <w:pPr>
      <w:numPr>
        <w:numId w:val="4"/>
      </w:numPr>
      <w:spacing w:before="120" w:after="200" w:line="276" w:lineRule="auto"/>
    </w:pPr>
    <w:rPr>
      <w:rFonts w:asciiTheme="minorHAnsi" w:eastAsiaTheme="minorHAnsi" w:hAnsiTheme="minorHAnsi" w:cs="Arial"/>
      <w:b/>
      <w:szCs w:val="22"/>
    </w:rPr>
  </w:style>
  <w:style w:type="character" w:customStyle="1" w:styleId="LEVEL2Char">
    <w:name w:val="LEVEL (2) Char"/>
    <w:basedOn w:val="DefaultParagraphFont"/>
    <w:link w:val="LEVEL2"/>
    <w:rsid w:val="005B05C8"/>
    <w:rPr>
      <w:rFonts w:cs="Arial"/>
      <w:b/>
      <w:sz w:val="24"/>
    </w:rPr>
  </w:style>
  <w:style w:type="paragraph" w:customStyle="1" w:styleId="LEVEL3">
    <w:name w:val="LEVEL 3."/>
    <w:basedOn w:val="Normal"/>
    <w:link w:val="LEVEL3Char"/>
    <w:qFormat/>
    <w:rsid w:val="005B05C8"/>
    <w:pPr>
      <w:numPr>
        <w:ilvl w:val="1"/>
        <w:numId w:val="4"/>
      </w:numPr>
      <w:spacing w:after="200" w:line="276" w:lineRule="auto"/>
    </w:pPr>
    <w:rPr>
      <w:rFonts w:asciiTheme="minorHAnsi" w:eastAsiaTheme="minorHAnsi" w:hAnsiTheme="minorHAnsi" w:cs="Arial"/>
      <w:b/>
      <w:szCs w:val="22"/>
    </w:rPr>
  </w:style>
  <w:style w:type="character" w:customStyle="1" w:styleId="LEVEL3Char">
    <w:name w:val="LEVEL 3. Char"/>
    <w:basedOn w:val="DefaultParagraphFont"/>
    <w:link w:val="LEVEL3"/>
    <w:rsid w:val="005B05C8"/>
    <w:rPr>
      <w:rFonts w:cs="Arial"/>
      <w:b/>
      <w:sz w:val="24"/>
    </w:rPr>
  </w:style>
  <w:style w:type="paragraph" w:customStyle="1" w:styleId="NoSpacing1">
    <w:name w:val="No Spacing1"/>
    <w:basedOn w:val="Normal"/>
    <w:uiPriority w:val="99"/>
    <w:qFormat/>
    <w:rsid w:val="005B05C8"/>
    <w:pPr>
      <w:spacing w:after="200" w:line="280" w:lineRule="exact"/>
    </w:pPr>
    <w:rPr>
      <w:rFonts w:ascii="Calibri" w:eastAsia="Calibri" w:hAnsi="Calibri" w:cstheme="minorBidi"/>
      <w:szCs w:val="32"/>
    </w:rPr>
  </w:style>
  <w:style w:type="paragraph" w:customStyle="1" w:styleId="Quote1">
    <w:name w:val="Quote1"/>
    <w:basedOn w:val="Normal"/>
    <w:next w:val="Normal"/>
    <w:link w:val="QuoteChar"/>
    <w:uiPriority w:val="99"/>
    <w:qFormat/>
    <w:rsid w:val="005B05C8"/>
    <w:pPr>
      <w:spacing w:after="200" w:line="280" w:lineRule="exact"/>
    </w:pPr>
    <w:rPr>
      <w:rFonts w:ascii="Calibri" w:eastAsia="Calibri" w:hAnsi="Calibri" w:cstheme="minorBidi"/>
      <w:i/>
      <w:szCs w:val="22"/>
    </w:rPr>
  </w:style>
  <w:style w:type="character" w:customStyle="1" w:styleId="QuoteChar">
    <w:name w:val="Quote Char"/>
    <w:basedOn w:val="DefaultParagraphFont"/>
    <w:link w:val="Quote1"/>
    <w:uiPriority w:val="99"/>
    <w:locked/>
    <w:rsid w:val="005B05C8"/>
    <w:rPr>
      <w:rFonts w:ascii="Calibri" w:eastAsia="Calibri" w:hAnsi="Calibri"/>
      <w:i/>
      <w:sz w:val="24"/>
    </w:rPr>
  </w:style>
  <w:style w:type="paragraph" w:customStyle="1" w:styleId="IntenseQuote1">
    <w:name w:val="Intense Quote1"/>
    <w:basedOn w:val="Normal"/>
    <w:next w:val="Normal"/>
    <w:link w:val="IntenseQuoteChar"/>
    <w:uiPriority w:val="99"/>
    <w:qFormat/>
    <w:rsid w:val="005B05C8"/>
    <w:pPr>
      <w:spacing w:after="200" w:line="280" w:lineRule="exact"/>
      <w:ind w:left="720" w:right="720"/>
    </w:pPr>
    <w:rPr>
      <w:rFonts w:ascii="Calibri" w:eastAsia="Calibri" w:hAnsi="Calibri" w:cstheme="minorBidi"/>
      <w:b/>
      <w:i/>
      <w:szCs w:val="22"/>
    </w:rPr>
  </w:style>
  <w:style w:type="character" w:customStyle="1" w:styleId="IntenseQuoteChar">
    <w:name w:val="Intense Quote Char"/>
    <w:basedOn w:val="DefaultParagraphFont"/>
    <w:link w:val="IntenseQuote1"/>
    <w:uiPriority w:val="99"/>
    <w:locked/>
    <w:rsid w:val="005B05C8"/>
    <w:rPr>
      <w:rFonts w:ascii="Calibri" w:eastAsia="Calibri" w:hAnsi="Calibri"/>
      <w:b/>
      <w:i/>
      <w:sz w:val="24"/>
    </w:rPr>
  </w:style>
  <w:style w:type="character" w:customStyle="1" w:styleId="SubtleEmphasis1">
    <w:name w:val="Subtle Emphasis1"/>
    <w:basedOn w:val="DefaultParagraphFont"/>
    <w:uiPriority w:val="99"/>
    <w:qFormat/>
    <w:rsid w:val="005B05C8"/>
    <w:rPr>
      <w:rFonts w:cs="Times New Roman"/>
      <w:i/>
      <w:color w:val="5A5A5A"/>
    </w:rPr>
  </w:style>
  <w:style w:type="character" w:customStyle="1" w:styleId="IntenseEmphasis1">
    <w:name w:val="Intense Emphasis1"/>
    <w:basedOn w:val="DefaultParagraphFont"/>
    <w:uiPriority w:val="99"/>
    <w:qFormat/>
    <w:rsid w:val="005B05C8"/>
    <w:rPr>
      <w:rFonts w:cs="Times New Roman"/>
      <w:b/>
      <w:i/>
      <w:sz w:val="24"/>
      <w:szCs w:val="24"/>
      <w:u w:val="single"/>
    </w:rPr>
  </w:style>
  <w:style w:type="character" w:customStyle="1" w:styleId="SubtleReference1">
    <w:name w:val="Subtle Reference1"/>
    <w:basedOn w:val="DefaultParagraphFont"/>
    <w:uiPriority w:val="99"/>
    <w:qFormat/>
    <w:rsid w:val="005B05C8"/>
    <w:rPr>
      <w:rFonts w:cs="Times New Roman"/>
      <w:sz w:val="24"/>
      <w:szCs w:val="24"/>
      <w:u w:val="single"/>
    </w:rPr>
  </w:style>
  <w:style w:type="character" w:customStyle="1" w:styleId="IntenseReference1">
    <w:name w:val="Intense Reference1"/>
    <w:basedOn w:val="DefaultParagraphFont"/>
    <w:uiPriority w:val="99"/>
    <w:qFormat/>
    <w:rsid w:val="005B05C8"/>
    <w:rPr>
      <w:rFonts w:cs="Times New Roman"/>
      <w:b/>
      <w:sz w:val="24"/>
      <w:u w:val="single"/>
    </w:rPr>
  </w:style>
  <w:style w:type="character" w:customStyle="1" w:styleId="BookTitle1">
    <w:name w:val="Book Title1"/>
    <w:basedOn w:val="DefaultParagraphFont"/>
    <w:uiPriority w:val="99"/>
    <w:qFormat/>
    <w:rsid w:val="005B05C8"/>
    <w:rPr>
      <w:rFonts w:ascii="Cambria" w:hAnsi="Cambria" w:cs="Times New Roman"/>
      <w:b/>
      <w:i/>
      <w:sz w:val="24"/>
      <w:szCs w:val="24"/>
    </w:rPr>
  </w:style>
  <w:style w:type="paragraph" w:customStyle="1" w:styleId="TOCHeading1">
    <w:name w:val="TOC Heading1"/>
    <w:basedOn w:val="Heading1"/>
    <w:next w:val="Normal"/>
    <w:uiPriority w:val="99"/>
    <w:qFormat/>
    <w:rsid w:val="005B05C8"/>
    <w:pPr>
      <w:spacing w:before="240" w:after="60" w:line="280" w:lineRule="exact"/>
      <w:jc w:val="left"/>
      <w:outlineLvl w:val="9"/>
    </w:pPr>
    <w:rPr>
      <w:rFonts w:ascii="Arial" w:hAnsi="Arial" w:cs="Arial"/>
      <w:color w:val="1F497D"/>
      <w:kern w:val="32"/>
      <w:sz w:val="28"/>
      <w:szCs w:val="28"/>
      <w:lang w:val="en-GB"/>
    </w:rPr>
  </w:style>
  <w:style w:type="paragraph" w:customStyle="1" w:styleId="Formatvorlage1">
    <w:name w:val="Formatvorlage1"/>
    <w:basedOn w:val="Normal"/>
    <w:link w:val="Formatvorlage1Zchn"/>
    <w:qFormat/>
    <w:rsid w:val="005B05C8"/>
    <w:pPr>
      <w:keepNext/>
      <w:tabs>
        <w:tab w:val="num" w:pos="0"/>
      </w:tabs>
      <w:spacing w:before="240" w:after="120" w:line="280" w:lineRule="exact"/>
      <w:ind w:left="432" w:hanging="432"/>
      <w:outlineLvl w:val="0"/>
    </w:pPr>
    <w:rPr>
      <w:rFonts w:ascii="Calibri" w:eastAsiaTheme="minorHAnsi" w:hAnsi="Calibri" w:cs="Arial"/>
      <w:b/>
      <w:bCs/>
      <w:caps/>
      <w:color w:val="1F497D"/>
      <w:kern w:val="32"/>
      <w:sz w:val="28"/>
      <w:szCs w:val="28"/>
      <w:lang w:val="en-GB"/>
    </w:rPr>
  </w:style>
  <w:style w:type="character" w:customStyle="1" w:styleId="Formatvorlage1Zchn">
    <w:name w:val="Formatvorlage1 Zchn"/>
    <w:basedOn w:val="DefaultParagraphFont"/>
    <w:link w:val="Formatvorlage1"/>
    <w:rsid w:val="005B05C8"/>
    <w:rPr>
      <w:rFonts w:ascii="Calibri" w:hAnsi="Calibri" w:cs="Arial"/>
      <w:b/>
      <w:bCs/>
      <w:caps/>
      <w:color w:val="1F497D"/>
      <w:kern w:val="32"/>
      <w:sz w:val="28"/>
      <w:szCs w:val="28"/>
      <w:lang w:val="en-GB"/>
    </w:rPr>
  </w:style>
  <w:style w:type="paragraph" w:styleId="BodyTextIndent">
    <w:name w:val="Body Text Indent"/>
    <w:basedOn w:val="Normal"/>
    <w:link w:val="BodyTextIndentChar"/>
    <w:semiHidden/>
    <w:unhideWhenUsed/>
    <w:rsid w:val="005B05C8"/>
    <w:pPr>
      <w:spacing w:after="120"/>
      <w:ind w:left="283"/>
    </w:pPr>
    <w:rPr>
      <w:sz w:val="20"/>
      <w:szCs w:val="20"/>
      <w:lang w:val="en-GB"/>
    </w:rPr>
  </w:style>
  <w:style w:type="character" w:customStyle="1" w:styleId="BodyTextIndentChar">
    <w:name w:val="Body Text Indent Char"/>
    <w:basedOn w:val="DefaultParagraphFont"/>
    <w:link w:val="BodyTextIndent"/>
    <w:semiHidden/>
    <w:rsid w:val="005B05C8"/>
    <w:rPr>
      <w:rFonts w:ascii="Times New Roman" w:eastAsia="Times New Roman" w:hAnsi="Times New Roman" w:cs="Times New Roman"/>
      <w:sz w:val="20"/>
      <w:szCs w:val="20"/>
      <w:lang w:val="en-GB"/>
    </w:rPr>
  </w:style>
  <w:style w:type="paragraph" w:styleId="NoSpacing">
    <w:name w:val="No Spacing"/>
    <w:uiPriority w:val="1"/>
    <w:qFormat/>
    <w:rsid w:val="005B05C8"/>
    <w:pPr>
      <w:spacing w:after="0" w:line="240" w:lineRule="auto"/>
    </w:pPr>
    <w:rPr>
      <w:rFonts w:ascii="Times New Roman" w:eastAsia="Times New Roman" w:hAnsi="Times New Roman" w:cs="Times New Roman"/>
      <w:sz w:val="24"/>
      <w:szCs w:val="24"/>
      <w:lang w:eastAsia="ro-RO"/>
    </w:rPr>
  </w:style>
  <w:style w:type="paragraph" w:styleId="BalloonText">
    <w:name w:val="Balloon Text"/>
    <w:basedOn w:val="Normal"/>
    <w:link w:val="BalloonTextChar"/>
    <w:uiPriority w:val="99"/>
    <w:semiHidden/>
    <w:unhideWhenUsed/>
    <w:rsid w:val="00B43F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3FFF"/>
    <w:rPr>
      <w:rFonts w:ascii="Segoe UI" w:eastAsia="Times New Roman" w:hAnsi="Segoe UI" w:cs="Segoe UI"/>
      <w:sz w:val="18"/>
      <w:szCs w:val="18"/>
      <w:lang w:val="en-US"/>
    </w:rPr>
  </w:style>
  <w:style w:type="paragraph" w:styleId="BodyText2">
    <w:name w:val="Body Text 2"/>
    <w:basedOn w:val="Normal"/>
    <w:link w:val="BodyText2Char"/>
    <w:uiPriority w:val="99"/>
    <w:semiHidden/>
    <w:unhideWhenUsed/>
    <w:rsid w:val="00D36EF6"/>
    <w:pPr>
      <w:spacing w:after="120" w:line="480" w:lineRule="auto"/>
    </w:pPr>
  </w:style>
  <w:style w:type="character" w:customStyle="1" w:styleId="BodyText2Char">
    <w:name w:val="Body Text 2 Char"/>
    <w:basedOn w:val="DefaultParagraphFont"/>
    <w:link w:val="BodyText2"/>
    <w:uiPriority w:val="99"/>
    <w:semiHidden/>
    <w:rsid w:val="00D36EF6"/>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EA4847"/>
    <w:rPr>
      <w:color w:val="0000FF"/>
      <w:u w:val="single"/>
    </w:rPr>
  </w:style>
  <w:style w:type="character" w:styleId="UnresolvedMention">
    <w:name w:val="Unresolved Mention"/>
    <w:basedOn w:val="DefaultParagraphFont"/>
    <w:uiPriority w:val="99"/>
    <w:semiHidden/>
    <w:unhideWhenUsed/>
    <w:rsid w:val="00EA48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688526">
      <w:bodyDiv w:val="1"/>
      <w:marLeft w:val="0"/>
      <w:marRight w:val="0"/>
      <w:marTop w:val="0"/>
      <w:marBottom w:val="0"/>
      <w:divBdr>
        <w:top w:val="none" w:sz="0" w:space="0" w:color="auto"/>
        <w:left w:val="none" w:sz="0" w:space="0" w:color="auto"/>
        <w:bottom w:val="none" w:sz="0" w:space="0" w:color="auto"/>
        <w:right w:val="none" w:sz="0" w:space="0" w:color="auto"/>
      </w:divBdr>
    </w:div>
    <w:div w:id="2143301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jsm.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855DC-3BB3-4D19-B4DB-96B28D432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1038</TotalTime>
  <Pages>6</Pages>
  <Words>2807</Words>
  <Characters>16000</Characters>
  <Application>Microsoft Office Word</Application>
  <DocSecurity>0</DocSecurity>
  <Lines>133</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alina.roatis</dc:creator>
  <cp:lastModifiedBy>Tanase Roxana</cp:lastModifiedBy>
  <cp:revision>305</cp:revision>
  <cp:lastPrinted>2021-06-11T09:50:00Z</cp:lastPrinted>
  <dcterms:created xsi:type="dcterms:W3CDTF">2020-09-16T11:13:00Z</dcterms:created>
  <dcterms:modified xsi:type="dcterms:W3CDTF">2021-06-11T09:56:00Z</dcterms:modified>
</cp:coreProperties>
</file>