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208E2" w14:textId="77777777" w:rsidR="009950D0" w:rsidRDefault="009950D0" w:rsidP="009950D0">
      <w:pPr>
        <w:shd w:val="clear" w:color="auto" w:fill="FFFFFF"/>
        <w:tabs>
          <w:tab w:val="left" w:pos="7875"/>
        </w:tabs>
        <w:jc w:val="both"/>
        <w:rPr>
          <w:b/>
          <w:bCs/>
          <w:spacing w:val="-4"/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 xml:space="preserve">ROMÂNIA                                                                           </w:t>
      </w:r>
    </w:p>
    <w:p w14:paraId="238B8A5D" w14:textId="77777777" w:rsidR="009950D0" w:rsidRDefault="009950D0" w:rsidP="009950D0">
      <w:pPr>
        <w:shd w:val="clear" w:color="auto" w:fill="FFFFFF"/>
        <w:tabs>
          <w:tab w:val="left" w:pos="7875"/>
        </w:tabs>
        <w:jc w:val="both"/>
        <w:rPr>
          <w:sz w:val="22"/>
          <w:szCs w:val="22"/>
        </w:rPr>
      </w:pPr>
      <w:r>
        <w:rPr>
          <w:b/>
          <w:bCs/>
          <w:spacing w:val="-5"/>
          <w:sz w:val="22"/>
          <w:szCs w:val="22"/>
        </w:rPr>
        <w:t xml:space="preserve">COMUNA MOFTIN                                                                                                   </w:t>
      </w:r>
    </w:p>
    <w:p w14:paraId="3B47D778" w14:textId="77777777" w:rsidR="009950D0" w:rsidRDefault="009950D0" w:rsidP="009950D0">
      <w:pPr>
        <w:shd w:val="clear" w:color="auto" w:fill="FFFFFF"/>
        <w:tabs>
          <w:tab w:val="left" w:pos="7875"/>
        </w:tabs>
        <w:jc w:val="both"/>
        <w:rPr>
          <w:b/>
          <w:bCs/>
          <w:spacing w:val="-7"/>
          <w:sz w:val="22"/>
          <w:szCs w:val="22"/>
        </w:rPr>
      </w:pPr>
      <w:r>
        <w:rPr>
          <w:b/>
          <w:bCs/>
          <w:spacing w:val="-7"/>
          <w:sz w:val="22"/>
          <w:szCs w:val="22"/>
        </w:rPr>
        <w:t>CONSILIUL LOCAL AL COMUNEI MOFTIN</w:t>
      </w:r>
      <w:r>
        <w:rPr>
          <w:b/>
          <w:bCs/>
          <w:spacing w:val="-7"/>
          <w:sz w:val="22"/>
          <w:szCs w:val="22"/>
        </w:rPr>
        <w:tab/>
        <w:t xml:space="preserve">            </w:t>
      </w:r>
    </w:p>
    <w:p w14:paraId="4E21ED96" w14:textId="77777777" w:rsidR="009950D0" w:rsidRDefault="009950D0" w:rsidP="009950D0">
      <w:pPr>
        <w:shd w:val="clear" w:color="auto" w:fill="FFFFFF"/>
        <w:jc w:val="both"/>
        <w:rPr>
          <w:b/>
          <w:bCs/>
          <w:spacing w:val="-7"/>
          <w:sz w:val="22"/>
          <w:szCs w:val="22"/>
        </w:rPr>
      </w:pPr>
    </w:p>
    <w:p w14:paraId="06A468EA" w14:textId="77777777" w:rsidR="009950D0" w:rsidRDefault="009950D0" w:rsidP="009950D0">
      <w:pPr>
        <w:shd w:val="clear" w:color="auto" w:fill="FFFFFF"/>
        <w:jc w:val="both"/>
        <w:rPr>
          <w:b/>
          <w:bCs/>
          <w:spacing w:val="-7"/>
          <w:sz w:val="22"/>
          <w:szCs w:val="22"/>
        </w:rPr>
      </w:pPr>
    </w:p>
    <w:p w14:paraId="6C598F2E" w14:textId="77777777" w:rsidR="009950D0" w:rsidRDefault="009950D0" w:rsidP="009950D0">
      <w:pPr>
        <w:shd w:val="clear" w:color="auto" w:fill="FFFFFF"/>
        <w:tabs>
          <w:tab w:val="left" w:leader="underscore" w:pos="5976"/>
          <w:tab w:val="left" w:leader="underscore" w:pos="6941"/>
        </w:tabs>
        <w:jc w:val="center"/>
        <w:rPr>
          <w:b/>
          <w:bCs/>
          <w:spacing w:val="-1"/>
          <w:sz w:val="22"/>
          <w:szCs w:val="22"/>
        </w:rPr>
      </w:pPr>
      <w:r>
        <w:rPr>
          <w:b/>
          <w:bCs/>
          <w:spacing w:val="-5"/>
          <w:sz w:val="22"/>
          <w:szCs w:val="22"/>
        </w:rPr>
        <w:t xml:space="preserve"> HOTĂRÂREA NR.23</w:t>
      </w:r>
      <w:r>
        <w:rPr>
          <w:b/>
          <w:bCs/>
          <w:sz w:val="22"/>
          <w:szCs w:val="22"/>
        </w:rPr>
        <w:t>/24.06.</w:t>
      </w:r>
      <w:r>
        <w:rPr>
          <w:b/>
          <w:bCs/>
          <w:spacing w:val="-1"/>
          <w:sz w:val="22"/>
          <w:szCs w:val="22"/>
        </w:rPr>
        <w:t>2022</w:t>
      </w:r>
    </w:p>
    <w:p w14:paraId="42D6BE10" w14:textId="77777777" w:rsidR="009950D0" w:rsidRDefault="009950D0" w:rsidP="009950D0">
      <w:pPr>
        <w:pStyle w:val="ListParagraph"/>
        <w:shd w:val="clear" w:color="auto" w:fill="FFFFFF"/>
        <w:spacing w:after="0" w:line="240" w:lineRule="auto"/>
        <w:ind w:left="547"/>
        <w:jc w:val="center"/>
        <w:rPr>
          <w:rFonts w:ascii="Times New Roman" w:eastAsia="Times New Roman" w:hAnsi="Times New Roman"/>
          <w:b/>
          <w:bCs/>
          <w:lang w:val="ro-RO"/>
        </w:rPr>
      </w:pPr>
      <w:r>
        <w:rPr>
          <w:rFonts w:ascii="Times New Roman" w:eastAsia="Times New Roman" w:hAnsi="Times New Roman"/>
          <w:b/>
          <w:bCs/>
          <w:lang w:val="ro-RO"/>
        </w:rPr>
        <w:t>privind solicitarea de preluare</w:t>
      </w:r>
      <w:r>
        <w:rPr>
          <w:rFonts w:ascii="Times New Roman" w:hAnsi="Times New Roman"/>
          <w:b/>
          <w:bCs/>
          <w:lang w:val="pt-BR"/>
        </w:rPr>
        <w:t xml:space="preserve">  în administrarea  Comunei </w:t>
      </w:r>
      <w:r>
        <w:rPr>
          <w:rFonts w:ascii="Times New Roman" w:hAnsi="Times New Roman"/>
          <w:b/>
          <w:bCs/>
          <w:lang w:val="ro-RO"/>
        </w:rPr>
        <w:t xml:space="preserve">Moftin </w:t>
      </w:r>
      <w:r>
        <w:rPr>
          <w:rFonts w:ascii="Times New Roman" w:hAnsi="Times New Roman"/>
          <w:b/>
          <w:bCs/>
          <w:lang w:val="pt-BR"/>
        </w:rPr>
        <w:t>a unei suprafete de teren din ampriza drumului jude</w:t>
      </w:r>
      <w:r>
        <w:rPr>
          <w:rFonts w:ascii="Times New Roman" w:hAnsi="Times New Roman"/>
          <w:b/>
          <w:bCs/>
          <w:lang w:val="ro-RO"/>
        </w:rPr>
        <w:t>ţean DJ 195C,  aflat în domeniul public al Judeţului Satu Mare</w:t>
      </w:r>
    </w:p>
    <w:p w14:paraId="43464A72" w14:textId="77777777" w:rsidR="009950D0" w:rsidRDefault="009950D0" w:rsidP="009950D0">
      <w:pPr>
        <w:pStyle w:val="ListParagraph"/>
        <w:shd w:val="clear" w:color="auto" w:fill="FFFFFF"/>
        <w:spacing w:after="0" w:line="240" w:lineRule="auto"/>
        <w:ind w:left="547"/>
        <w:jc w:val="center"/>
        <w:rPr>
          <w:rFonts w:ascii="Times New Roman" w:eastAsia="Times New Roman" w:hAnsi="Times New Roman"/>
          <w:b/>
          <w:bCs/>
          <w:color w:val="FF0000"/>
          <w:lang w:val="ro-RO"/>
        </w:rPr>
      </w:pPr>
    </w:p>
    <w:p w14:paraId="7AA2E10F" w14:textId="77777777" w:rsidR="009950D0" w:rsidRDefault="009950D0" w:rsidP="009950D0">
      <w:pPr>
        <w:pStyle w:val="ListParagraph"/>
        <w:shd w:val="clear" w:color="auto" w:fill="FFFFFF"/>
        <w:spacing w:after="0" w:line="240" w:lineRule="auto"/>
        <w:ind w:left="547"/>
        <w:jc w:val="center"/>
        <w:rPr>
          <w:rFonts w:ascii="Times New Roman" w:eastAsia="Times New Roman" w:hAnsi="Times New Roman"/>
          <w:b/>
          <w:bCs/>
          <w:color w:val="FF0000"/>
          <w:lang w:val="ro-RO"/>
        </w:rPr>
      </w:pPr>
    </w:p>
    <w:p w14:paraId="55A100FF" w14:textId="77777777" w:rsidR="009950D0" w:rsidRDefault="009950D0" w:rsidP="009950D0">
      <w:pPr>
        <w:jc w:val="both"/>
        <w:rPr>
          <w:sz w:val="22"/>
          <w:szCs w:val="22"/>
          <w:lang w:val="ro-RO"/>
        </w:rPr>
      </w:pPr>
      <w:r>
        <w:rPr>
          <w:spacing w:val="-3"/>
          <w:sz w:val="22"/>
          <w:szCs w:val="22"/>
          <w:lang w:val="fr-FR"/>
        </w:rPr>
        <w:t xml:space="preserve">            </w:t>
      </w:r>
      <w:r>
        <w:rPr>
          <w:sz w:val="22"/>
          <w:szCs w:val="22"/>
          <w:lang w:val="ro-RO"/>
        </w:rPr>
        <w:t>Consiliul Local al Comunei Moftin, judeţul Satu Mare,</w:t>
      </w:r>
    </w:p>
    <w:p w14:paraId="1CB01CEB" w14:textId="77777777" w:rsidR="009950D0" w:rsidRDefault="009950D0" w:rsidP="009950D0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ab/>
        <w:t xml:space="preserve">Având în vedere Referatul de aprobare nr. 216/22.06.2022 al Primarului Comunei Moftin, in calitatea sa de initiator, Raportul aparatului de specialitate nr. 217/22.06.2022, precum și Avizul comisiei de specialitate din cadrul consiliului local nr.222/24.06.2022, </w:t>
      </w:r>
    </w:p>
    <w:p w14:paraId="2B521487" w14:textId="77777777" w:rsidR="009950D0" w:rsidRDefault="009950D0" w:rsidP="009950D0">
      <w:pPr>
        <w:shd w:val="clear" w:color="auto" w:fill="FFFFFF"/>
        <w:tabs>
          <w:tab w:val="left" w:pos="709"/>
        </w:tabs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    În conformitate cu prevederile </w:t>
      </w:r>
      <w:r>
        <w:rPr>
          <w:bCs/>
          <w:sz w:val="22"/>
          <w:szCs w:val="22"/>
        </w:rPr>
        <w:t xml:space="preserve">art 867 din </w:t>
      </w:r>
      <w:proofErr w:type="spellStart"/>
      <w:r>
        <w:rPr>
          <w:bCs/>
          <w:sz w:val="22"/>
          <w:szCs w:val="22"/>
        </w:rPr>
        <w:t>Legea</w:t>
      </w:r>
      <w:proofErr w:type="spellEnd"/>
      <w:r>
        <w:rPr>
          <w:bCs/>
          <w:sz w:val="22"/>
          <w:szCs w:val="22"/>
        </w:rPr>
        <w:t xml:space="preserve"> nr. 287/2009 </w:t>
      </w:r>
      <w:proofErr w:type="spellStart"/>
      <w:r>
        <w:rPr>
          <w:bCs/>
          <w:sz w:val="22"/>
          <w:szCs w:val="22"/>
        </w:rPr>
        <w:t>privind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Codul</w:t>
      </w:r>
      <w:proofErr w:type="spellEnd"/>
      <w:r>
        <w:rPr>
          <w:bCs/>
          <w:sz w:val="22"/>
          <w:szCs w:val="22"/>
        </w:rPr>
        <w:t xml:space="preserve"> civil, </w:t>
      </w:r>
      <w:proofErr w:type="spellStart"/>
      <w:proofErr w:type="gramStart"/>
      <w:r>
        <w:rPr>
          <w:bCs/>
          <w:sz w:val="22"/>
          <w:szCs w:val="22"/>
        </w:rPr>
        <w:t>republicat</w:t>
      </w:r>
      <w:proofErr w:type="spellEnd"/>
      <w:r>
        <w:rPr>
          <w:bCs/>
          <w:sz w:val="22"/>
          <w:szCs w:val="22"/>
        </w:rPr>
        <w:t xml:space="preserve">,  </w:t>
      </w:r>
      <w:proofErr w:type="spellStart"/>
      <w:r>
        <w:rPr>
          <w:bCs/>
          <w:sz w:val="22"/>
          <w:szCs w:val="22"/>
        </w:rPr>
        <w:t>actualizat</w:t>
      </w:r>
      <w:proofErr w:type="spellEnd"/>
      <w:proofErr w:type="gramEnd"/>
      <w:r>
        <w:rPr>
          <w:bCs/>
          <w:sz w:val="22"/>
          <w:szCs w:val="22"/>
        </w:rPr>
        <w:t>,</w:t>
      </w:r>
    </w:p>
    <w:p w14:paraId="06EA3884" w14:textId="77777777" w:rsidR="009950D0" w:rsidRDefault="009950D0" w:rsidP="009950D0">
      <w:pPr>
        <w:shd w:val="clear" w:color="auto" w:fill="FFFFFF"/>
        <w:ind w:left="7" w:right="29"/>
        <w:jc w:val="both"/>
        <w:rPr>
          <w:sz w:val="22"/>
          <w:szCs w:val="22"/>
          <w:lang w:val="ro-RO"/>
        </w:rPr>
      </w:pPr>
      <w:r>
        <w:rPr>
          <w:sz w:val="22"/>
          <w:szCs w:val="22"/>
        </w:rPr>
        <w:t xml:space="preserve">          </w:t>
      </w:r>
      <w:r>
        <w:rPr>
          <w:sz w:val="22"/>
          <w:szCs w:val="22"/>
          <w:lang w:val="ro-RO"/>
        </w:rPr>
        <w:t>Luând în considerare art. 2, alin.3), alin.3</w:t>
      </w:r>
      <w:r>
        <w:rPr>
          <w:sz w:val="22"/>
          <w:szCs w:val="22"/>
          <w:vertAlign w:val="superscript"/>
          <w:lang w:val="ro-RO"/>
        </w:rPr>
        <w:t>1</w:t>
      </w:r>
      <w:r>
        <w:rPr>
          <w:sz w:val="22"/>
          <w:szCs w:val="22"/>
          <w:lang w:val="ro-RO"/>
        </w:rPr>
        <w:t xml:space="preserve">), art.15, art.12 alin.2, art.22, art.22^1 alin.(3) din Ordonanța Guvernului nr.43/1997, republicată, cu modificările și completările ulterioare,  </w:t>
      </w:r>
    </w:p>
    <w:p w14:paraId="6286DFA4" w14:textId="77777777" w:rsidR="009950D0" w:rsidRDefault="009950D0" w:rsidP="009950D0">
      <w:pPr>
        <w:pStyle w:val="ListParagraph"/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lang w:val="en-GB"/>
        </w:rPr>
        <w:t>Tinand</w:t>
      </w:r>
      <w:proofErr w:type="spellEnd"/>
      <w:r>
        <w:rPr>
          <w:rFonts w:ascii="Times New Roman" w:hAnsi="Times New Roman"/>
          <w:lang w:val="en-GB"/>
        </w:rPr>
        <w:t xml:space="preserve"> </w:t>
      </w:r>
      <w:proofErr w:type="spellStart"/>
      <w:r>
        <w:rPr>
          <w:rFonts w:ascii="Times New Roman" w:hAnsi="Times New Roman"/>
          <w:lang w:val="en-GB"/>
        </w:rPr>
        <w:t>seama</w:t>
      </w:r>
      <w:proofErr w:type="spellEnd"/>
      <w:r>
        <w:rPr>
          <w:rFonts w:ascii="Times New Roman" w:hAnsi="Times New Roman"/>
          <w:lang w:val="en-GB"/>
        </w:rPr>
        <w:t xml:space="preserve"> de </w:t>
      </w:r>
      <w:proofErr w:type="spellStart"/>
      <w:r>
        <w:rPr>
          <w:rFonts w:ascii="Times New Roman" w:hAnsi="Times New Roman"/>
          <w:lang w:val="en-GB"/>
        </w:rPr>
        <w:t>prevederile</w:t>
      </w:r>
      <w:proofErr w:type="spellEnd"/>
      <w:r>
        <w:rPr>
          <w:rFonts w:ascii="Times New Roman" w:hAnsi="Times New Roman"/>
          <w:color w:val="000000"/>
        </w:rPr>
        <w:t>:</w:t>
      </w:r>
    </w:p>
    <w:p w14:paraId="6B3E7F8D" w14:textId="77777777" w:rsidR="009950D0" w:rsidRDefault="009950D0" w:rsidP="009950D0">
      <w:pPr>
        <w:rPr>
          <w:sz w:val="22"/>
          <w:szCs w:val="22"/>
        </w:rPr>
      </w:pPr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Legii</w:t>
      </w:r>
      <w:proofErr w:type="spellEnd"/>
      <w:r>
        <w:rPr>
          <w:sz w:val="22"/>
          <w:szCs w:val="22"/>
        </w:rPr>
        <w:t xml:space="preserve"> nr. 52/2003 </w:t>
      </w:r>
      <w:proofErr w:type="spellStart"/>
      <w:r>
        <w:rPr>
          <w:sz w:val="22"/>
          <w:szCs w:val="22"/>
        </w:rPr>
        <w:t>privind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transparenta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decizionala</w:t>
      </w:r>
      <w:proofErr w:type="spellEnd"/>
      <w:r>
        <w:rPr>
          <w:sz w:val="22"/>
          <w:szCs w:val="22"/>
        </w:rPr>
        <w:t xml:space="preserve"> in </w:t>
      </w:r>
      <w:proofErr w:type="spellStart"/>
      <w:r>
        <w:rPr>
          <w:sz w:val="22"/>
          <w:szCs w:val="22"/>
        </w:rPr>
        <w:t>administratia</w:t>
      </w:r>
      <w:proofErr w:type="spellEnd"/>
      <w:r>
        <w:rPr>
          <w:sz w:val="22"/>
          <w:szCs w:val="22"/>
        </w:rPr>
        <w:t xml:space="preserve"> publica, </w:t>
      </w:r>
      <w:proofErr w:type="spellStart"/>
      <w:r>
        <w:rPr>
          <w:sz w:val="22"/>
          <w:szCs w:val="22"/>
        </w:rPr>
        <w:t>actualizata</w:t>
      </w:r>
      <w:proofErr w:type="spellEnd"/>
    </w:p>
    <w:p w14:paraId="57B0306B" w14:textId="77777777" w:rsidR="009950D0" w:rsidRDefault="009950D0" w:rsidP="009950D0">
      <w:pPr>
        <w:rPr>
          <w:sz w:val="22"/>
          <w:szCs w:val="22"/>
        </w:rPr>
      </w:pPr>
      <w:r>
        <w:rPr>
          <w:iCs/>
          <w:color w:val="000000"/>
          <w:sz w:val="22"/>
          <w:szCs w:val="22"/>
        </w:rPr>
        <w:t>-</w:t>
      </w:r>
      <w:proofErr w:type="spellStart"/>
      <w:r>
        <w:rPr>
          <w:iCs/>
          <w:color w:val="000000"/>
          <w:sz w:val="22"/>
          <w:szCs w:val="22"/>
        </w:rPr>
        <w:t>Legii</w:t>
      </w:r>
      <w:proofErr w:type="spellEnd"/>
      <w:r>
        <w:rPr>
          <w:iCs/>
          <w:color w:val="000000"/>
          <w:sz w:val="22"/>
          <w:szCs w:val="22"/>
        </w:rPr>
        <w:t xml:space="preserve"> nr. 24/2000 </w:t>
      </w:r>
      <w:proofErr w:type="spellStart"/>
      <w:r>
        <w:rPr>
          <w:iCs/>
          <w:color w:val="000000"/>
          <w:sz w:val="22"/>
          <w:szCs w:val="22"/>
        </w:rPr>
        <w:t>privind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proofErr w:type="spellStart"/>
      <w:r>
        <w:rPr>
          <w:iCs/>
          <w:color w:val="000000"/>
          <w:sz w:val="22"/>
          <w:szCs w:val="22"/>
        </w:rPr>
        <w:t>normele</w:t>
      </w:r>
      <w:proofErr w:type="spellEnd"/>
      <w:r>
        <w:rPr>
          <w:iCs/>
          <w:color w:val="000000"/>
          <w:sz w:val="22"/>
          <w:szCs w:val="22"/>
        </w:rPr>
        <w:t xml:space="preserve"> de </w:t>
      </w:r>
      <w:proofErr w:type="spellStart"/>
      <w:r>
        <w:rPr>
          <w:iCs/>
          <w:color w:val="000000"/>
          <w:sz w:val="22"/>
          <w:szCs w:val="22"/>
        </w:rPr>
        <w:t>tehnică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proofErr w:type="spellStart"/>
      <w:r>
        <w:rPr>
          <w:iCs/>
          <w:color w:val="000000"/>
          <w:sz w:val="22"/>
          <w:szCs w:val="22"/>
        </w:rPr>
        <w:t>legislativă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proofErr w:type="spellStart"/>
      <w:r>
        <w:rPr>
          <w:iCs/>
          <w:color w:val="000000"/>
          <w:sz w:val="22"/>
          <w:szCs w:val="22"/>
        </w:rPr>
        <w:t>pentru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proofErr w:type="spellStart"/>
      <w:r>
        <w:rPr>
          <w:iCs/>
          <w:color w:val="000000"/>
          <w:sz w:val="22"/>
          <w:szCs w:val="22"/>
        </w:rPr>
        <w:t>elaborarea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proofErr w:type="spellStart"/>
      <w:r>
        <w:rPr>
          <w:iCs/>
          <w:color w:val="000000"/>
          <w:sz w:val="22"/>
          <w:szCs w:val="22"/>
        </w:rPr>
        <w:t>actelor</w:t>
      </w:r>
      <w:proofErr w:type="spellEnd"/>
      <w:r>
        <w:rPr>
          <w:iCs/>
          <w:color w:val="000000"/>
          <w:sz w:val="22"/>
          <w:szCs w:val="22"/>
        </w:rPr>
        <w:t xml:space="preserve"> normative, </w:t>
      </w:r>
      <w:proofErr w:type="spellStart"/>
      <w:r>
        <w:rPr>
          <w:iCs/>
          <w:color w:val="000000"/>
          <w:sz w:val="22"/>
          <w:szCs w:val="22"/>
        </w:rPr>
        <w:t>republicată</w:t>
      </w:r>
      <w:proofErr w:type="spellEnd"/>
      <w:r>
        <w:rPr>
          <w:iCs/>
          <w:color w:val="000000"/>
          <w:sz w:val="22"/>
          <w:szCs w:val="22"/>
        </w:rPr>
        <w:t xml:space="preserve">, cu </w:t>
      </w:r>
      <w:proofErr w:type="spellStart"/>
      <w:r>
        <w:rPr>
          <w:iCs/>
          <w:color w:val="000000"/>
          <w:sz w:val="22"/>
          <w:szCs w:val="22"/>
        </w:rPr>
        <w:t>modificările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proofErr w:type="spellStart"/>
      <w:r>
        <w:rPr>
          <w:iCs/>
          <w:color w:val="000000"/>
          <w:sz w:val="22"/>
          <w:szCs w:val="22"/>
        </w:rPr>
        <w:t>şi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proofErr w:type="spellStart"/>
      <w:r>
        <w:rPr>
          <w:iCs/>
          <w:color w:val="000000"/>
          <w:sz w:val="22"/>
          <w:szCs w:val="22"/>
        </w:rPr>
        <w:t>completările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proofErr w:type="spellStart"/>
      <w:r>
        <w:rPr>
          <w:iCs/>
          <w:color w:val="000000"/>
          <w:sz w:val="22"/>
          <w:szCs w:val="22"/>
        </w:rPr>
        <w:t>ulterioare</w:t>
      </w:r>
      <w:proofErr w:type="spellEnd"/>
      <w:r>
        <w:rPr>
          <w:iCs/>
          <w:color w:val="000000"/>
          <w:sz w:val="22"/>
          <w:szCs w:val="22"/>
        </w:rPr>
        <w:t>,</w:t>
      </w:r>
    </w:p>
    <w:p w14:paraId="1D3E5DCD" w14:textId="77777777" w:rsidR="009950D0" w:rsidRDefault="009950D0" w:rsidP="009950D0">
      <w:pPr>
        <w:autoSpaceDE w:val="0"/>
        <w:autoSpaceDN w:val="0"/>
        <w:adjustRightInd w:val="0"/>
        <w:ind w:firstLine="360"/>
        <w:jc w:val="both"/>
        <w:rPr>
          <w:rStyle w:val="Heading1Char"/>
          <w:b w:val="0"/>
          <w:bCs w:val="0"/>
          <w:sz w:val="22"/>
          <w:szCs w:val="22"/>
          <w:lang w:val="it-IT"/>
        </w:rPr>
      </w:pPr>
      <w:r>
        <w:rPr>
          <w:color w:val="000000"/>
          <w:sz w:val="22"/>
          <w:szCs w:val="22"/>
          <w:lang w:val="ro-RO" w:eastAsia="ro-RO"/>
        </w:rPr>
        <w:tab/>
        <w:t xml:space="preserve">În temeiul prevederilor art. 129 alin. (2) lit. d) și alin. (7) lit.m), art. 299, </w:t>
      </w:r>
      <w:r>
        <w:rPr>
          <w:bCs/>
          <w:sz w:val="22"/>
          <w:szCs w:val="22"/>
        </w:rPr>
        <w:t xml:space="preserve">art.139 alin.3) </w:t>
      </w:r>
      <w:proofErr w:type="spellStart"/>
      <w:r>
        <w:rPr>
          <w:bCs/>
          <w:sz w:val="22"/>
          <w:szCs w:val="22"/>
        </w:rPr>
        <w:t>lit.g</w:t>
      </w:r>
      <w:proofErr w:type="spellEnd"/>
      <w:r>
        <w:rPr>
          <w:bCs/>
          <w:sz w:val="22"/>
          <w:szCs w:val="22"/>
        </w:rPr>
        <w:t xml:space="preserve">), art. 196 alin.1 </w:t>
      </w:r>
      <w:proofErr w:type="spellStart"/>
      <w:proofErr w:type="gramStart"/>
      <w:r>
        <w:rPr>
          <w:bCs/>
          <w:sz w:val="22"/>
          <w:szCs w:val="22"/>
        </w:rPr>
        <w:t>lit.a</w:t>
      </w:r>
      <w:proofErr w:type="spellEnd"/>
      <w:proofErr w:type="gramEnd"/>
      <w:r>
        <w:rPr>
          <w:bCs/>
          <w:sz w:val="22"/>
          <w:szCs w:val="22"/>
        </w:rPr>
        <w:t xml:space="preserve">) din OUG nr. 57/2019 </w:t>
      </w:r>
      <w:proofErr w:type="spellStart"/>
      <w:r>
        <w:rPr>
          <w:bCs/>
          <w:sz w:val="22"/>
          <w:szCs w:val="22"/>
        </w:rPr>
        <w:t>privind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codul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administrativ</w:t>
      </w:r>
      <w:proofErr w:type="spellEnd"/>
      <w:r>
        <w:rPr>
          <w:b/>
          <w:sz w:val="22"/>
          <w:szCs w:val="22"/>
          <w:lang w:val="it-IT"/>
        </w:rPr>
        <w:t>,</w:t>
      </w:r>
      <w:r>
        <w:rPr>
          <w:rStyle w:val="Heading1Char"/>
          <w:sz w:val="22"/>
          <w:szCs w:val="22"/>
          <w:lang w:val="it-IT"/>
        </w:rPr>
        <w:t xml:space="preserve"> </w:t>
      </w:r>
      <w:r>
        <w:rPr>
          <w:rStyle w:val="Heading1Char"/>
          <w:b w:val="0"/>
          <w:bCs w:val="0"/>
          <w:sz w:val="22"/>
          <w:szCs w:val="22"/>
          <w:lang w:val="it-IT"/>
        </w:rPr>
        <w:t xml:space="preserve">actualizat, </w:t>
      </w:r>
    </w:p>
    <w:p w14:paraId="7CA14EA5" w14:textId="77777777" w:rsidR="009950D0" w:rsidRDefault="009950D0" w:rsidP="009950D0">
      <w:pPr>
        <w:autoSpaceDE w:val="0"/>
        <w:autoSpaceDN w:val="0"/>
        <w:adjustRightInd w:val="0"/>
        <w:jc w:val="both"/>
      </w:pPr>
    </w:p>
    <w:p w14:paraId="53531397" w14:textId="77777777" w:rsidR="009950D0" w:rsidRDefault="009950D0" w:rsidP="009950D0">
      <w:pPr>
        <w:shd w:val="clear" w:color="auto" w:fill="FFFFFF"/>
        <w:ind w:left="7" w:right="29"/>
        <w:jc w:val="both"/>
        <w:rPr>
          <w:sz w:val="22"/>
          <w:szCs w:val="22"/>
        </w:rPr>
      </w:pPr>
    </w:p>
    <w:p w14:paraId="3523673D" w14:textId="77777777" w:rsidR="009950D0" w:rsidRDefault="009950D0" w:rsidP="009950D0">
      <w:pPr>
        <w:shd w:val="clear" w:color="auto" w:fill="FFFFFF"/>
        <w:ind w:left="3262"/>
        <w:rPr>
          <w:b/>
          <w:bCs/>
          <w:spacing w:val="-8"/>
          <w:sz w:val="22"/>
          <w:szCs w:val="22"/>
        </w:rPr>
      </w:pPr>
      <w:r>
        <w:rPr>
          <w:b/>
          <w:bCs/>
          <w:spacing w:val="-8"/>
          <w:sz w:val="22"/>
          <w:szCs w:val="22"/>
        </w:rPr>
        <w:t xml:space="preserve">                   HOT</w:t>
      </w:r>
      <w:r>
        <w:rPr>
          <w:b/>
          <w:bCs/>
          <w:spacing w:val="-8"/>
          <w:sz w:val="22"/>
          <w:szCs w:val="22"/>
          <w:lang w:val="ro-RO"/>
        </w:rPr>
        <w:t>Ă</w:t>
      </w:r>
      <w:r>
        <w:rPr>
          <w:b/>
          <w:bCs/>
          <w:spacing w:val="-8"/>
          <w:sz w:val="22"/>
          <w:szCs w:val="22"/>
        </w:rPr>
        <w:t>RĂŞTE:</w:t>
      </w:r>
    </w:p>
    <w:p w14:paraId="2A3C71C4" w14:textId="77777777" w:rsidR="009950D0" w:rsidRDefault="009950D0" w:rsidP="009950D0">
      <w:pPr>
        <w:shd w:val="clear" w:color="auto" w:fill="FFFFFF"/>
        <w:ind w:left="90" w:right="22"/>
        <w:jc w:val="both"/>
        <w:rPr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 xml:space="preserve">           </w:t>
      </w:r>
      <w:r>
        <w:rPr>
          <w:bCs/>
          <w:spacing w:val="-2"/>
          <w:sz w:val="22"/>
          <w:szCs w:val="22"/>
        </w:rPr>
        <w:t xml:space="preserve">                    </w:t>
      </w:r>
      <w:r>
        <w:rPr>
          <w:b/>
          <w:bCs/>
          <w:spacing w:val="-2"/>
          <w:sz w:val="22"/>
          <w:szCs w:val="22"/>
        </w:rPr>
        <w:t xml:space="preserve">        </w:t>
      </w:r>
    </w:p>
    <w:p w14:paraId="6BE5478A" w14:textId="77777777" w:rsidR="009950D0" w:rsidRDefault="009950D0" w:rsidP="009950D0">
      <w:pPr>
        <w:jc w:val="both"/>
        <w:rPr>
          <w:sz w:val="22"/>
          <w:szCs w:val="22"/>
          <w:lang w:val="it-IT"/>
        </w:rPr>
      </w:pPr>
      <w:r>
        <w:rPr>
          <w:bCs/>
          <w:spacing w:val="-2"/>
          <w:sz w:val="22"/>
          <w:szCs w:val="22"/>
        </w:rPr>
        <w:t xml:space="preserve">            </w:t>
      </w:r>
      <w:r>
        <w:rPr>
          <w:b/>
          <w:bCs/>
          <w:spacing w:val="-2"/>
          <w:sz w:val="22"/>
          <w:szCs w:val="22"/>
        </w:rPr>
        <w:t>Art.</w:t>
      </w:r>
      <w:proofErr w:type="gramStart"/>
      <w:r>
        <w:rPr>
          <w:b/>
          <w:bCs/>
          <w:spacing w:val="-2"/>
          <w:sz w:val="22"/>
          <w:szCs w:val="22"/>
        </w:rPr>
        <w:t xml:space="preserve">1 </w:t>
      </w:r>
      <w:r>
        <w:rPr>
          <w:bCs/>
          <w:spacing w:val="-2"/>
          <w:sz w:val="22"/>
          <w:szCs w:val="22"/>
        </w:rPr>
        <w:t xml:space="preserve"> Se</w:t>
      </w:r>
      <w:proofErr w:type="gramEnd"/>
      <w:r>
        <w:rPr>
          <w:bCs/>
          <w:spacing w:val="-2"/>
          <w:sz w:val="22"/>
          <w:szCs w:val="22"/>
        </w:rPr>
        <w:t xml:space="preserve"> </w:t>
      </w:r>
      <w:proofErr w:type="spellStart"/>
      <w:r>
        <w:rPr>
          <w:bCs/>
          <w:spacing w:val="-2"/>
          <w:sz w:val="22"/>
          <w:szCs w:val="22"/>
        </w:rPr>
        <w:t>aprobă</w:t>
      </w:r>
      <w:proofErr w:type="spellEnd"/>
      <w:r>
        <w:rPr>
          <w:bCs/>
          <w:spacing w:val="-2"/>
          <w:sz w:val="22"/>
          <w:szCs w:val="22"/>
        </w:rPr>
        <w:t xml:space="preserve"> </w:t>
      </w:r>
      <w:proofErr w:type="spellStart"/>
      <w:r>
        <w:rPr>
          <w:bCs/>
          <w:spacing w:val="-2"/>
          <w:sz w:val="22"/>
          <w:szCs w:val="22"/>
        </w:rPr>
        <w:t>solicitarea</w:t>
      </w:r>
      <w:proofErr w:type="spellEnd"/>
      <w:r>
        <w:rPr>
          <w:bCs/>
          <w:spacing w:val="-2"/>
          <w:sz w:val="22"/>
          <w:szCs w:val="22"/>
        </w:rPr>
        <w:t xml:space="preserve"> de </w:t>
      </w:r>
      <w:proofErr w:type="spellStart"/>
      <w:r>
        <w:rPr>
          <w:bCs/>
          <w:spacing w:val="-2"/>
          <w:sz w:val="22"/>
          <w:szCs w:val="22"/>
        </w:rPr>
        <w:t>preluare</w:t>
      </w:r>
      <w:proofErr w:type="spellEnd"/>
      <w:r>
        <w:rPr>
          <w:sz w:val="22"/>
          <w:szCs w:val="22"/>
          <w:lang w:val="ro-RO"/>
        </w:rPr>
        <w:t xml:space="preserve"> în administrarea Comunei Moftin, in vederea implementarii </w:t>
      </w:r>
      <w:proofErr w:type="spellStart"/>
      <w:r>
        <w:rPr>
          <w:sz w:val="22"/>
          <w:szCs w:val="22"/>
        </w:rPr>
        <w:t>proiectului</w:t>
      </w:r>
      <w:proofErr w:type="spellEnd"/>
      <w:r>
        <w:rPr>
          <w:sz w:val="22"/>
          <w:szCs w:val="22"/>
        </w:rPr>
        <w:t xml:space="preserve"> </w:t>
      </w:r>
      <w:r>
        <w:rPr>
          <w:bCs/>
          <w:sz w:val="22"/>
          <w:szCs w:val="22"/>
          <w:lang w:val="ro-RO"/>
        </w:rPr>
        <w:t xml:space="preserve">„Îmbunătățirea transportului verde în Comuna Moftin prin construirea unei piste pentru biciclete </w:t>
      </w:r>
      <w:r>
        <w:rPr>
          <w:bCs/>
          <w:iCs/>
          <w:sz w:val="22"/>
          <w:szCs w:val="22"/>
          <w:lang w:val="ro-RO"/>
        </w:rPr>
        <w:t>și alte vehicule electrice ușoare</w:t>
      </w:r>
      <w:r>
        <w:rPr>
          <w:bCs/>
          <w:sz w:val="22"/>
          <w:szCs w:val="22"/>
          <w:lang w:val="ro-RO"/>
        </w:rPr>
        <w:t>”</w:t>
      </w:r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depus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spre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finanțare</w:t>
      </w:r>
      <w:proofErr w:type="spellEnd"/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ro-RO"/>
        </w:rPr>
        <w:t xml:space="preserve">în cadrul PNRR/Componenta C10 – Fondul Local, </w:t>
      </w:r>
      <w:r>
        <w:rPr>
          <w:bCs/>
          <w:i/>
          <w:iCs/>
          <w:sz w:val="22"/>
          <w:szCs w:val="22"/>
          <w:lang w:val="ro-RO"/>
        </w:rPr>
        <w:t>Investiția I.1 – Mobilitatea urbană durabilă</w:t>
      </w:r>
      <w:r>
        <w:rPr>
          <w:bCs/>
          <w:i/>
          <w:iCs/>
          <w:sz w:val="22"/>
          <w:szCs w:val="22"/>
        </w:rPr>
        <w:t xml:space="preserve">, </w:t>
      </w:r>
      <w:r>
        <w:rPr>
          <w:iCs/>
          <w:sz w:val="22"/>
          <w:szCs w:val="22"/>
          <w:lang w:val="ro-RO"/>
        </w:rPr>
        <w:t>I.1.4. Asigurarea de piste pentru biciclete și alte vehicule electrice ușoare la nivel local/metropolitan</w:t>
      </w:r>
      <w:r>
        <w:rPr>
          <w:sz w:val="22"/>
          <w:szCs w:val="22"/>
          <w:lang w:val="ro-RO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bCs/>
          <w:sz w:val="22"/>
          <w:szCs w:val="22"/>
          <w:lang w:val="pt-BR"/>
        </w:rPr>
        <w:t>a unei suprafete de teren din ampriza drumului judetean DJ 195C,</w:t>
      </w:r>
      <w:r>
        <w:rPr>
          <w:bCs/>
          <w:sz w:val="22"/>
          <w:szCs w:val="22"/>
          <w:lang w:val="ro-RO"/>
        </w:rPr>
        <w:t xml:space="preserve"> aflat în domeniul public al Judeţului Satu Mare, având datele de identificare prevăzute in Anexa care face parte integranta din prezenta hotarare</w:t>
      </w:r>
      <w:r>
        <w:rPr>
          <w:bCs/>
          <w:sz w:val="22"/>
          <w:szCs w:val="22"/>
          <w:lang w:val="pt-BR"/>
        </w:rPr>
        <w:t>.</w:t>
      </w:r>
      <w:r>
        <w:rPr>
          <w:sz w:val="22"/>
          <w:szCs w:val="22"/>
          <w:lang w:val="it-IT"/>
        </w:rPr>
        <w:t xml:space="preserve"> </w:t>
      </w:r>
    </w:p>
    <w:p w14:paraId="55F66315" w14:textId="77777777" w:rsidR="009950D0" w:rsidRDefault="009950D0" w:rsidP="009950D0">
      <w:pPr>
        <w:pStyle w:val="BodyText"/>
        <w:spacing w:after="0"/>
        <w:ind w:firstLine="708"/>
        <w:jc w:val="both"/>
        <w:rPr>
          <w:bCs/>
          <w:spacing w:val="-2"/>
          <w:sz w:val="22"/>
          <w:szCs w:val="22"/>
        </w:rPr>
      </w:pPr>
      <w:r>
        <w:rPr>
          <w:b/>
          <w:sz w:val="22"/>
          <w:szCs w:val="22"/>
        </w:rPr>
        <w:t>Art.2.</w:t>
      </w:r>
      <w:r>
        <w:rPr>
          <w:sz w:val="22"/>
          <w:szCs w:val="22"/>
        </w:rPr>
        <w:t xml:space="preserve"> (</w:t>
      </w:r>
      <w:proofErr w:type="gramStart"/>
      <w:r>
        <w:rPr>
          <w:sz w:val="22"/>
          <w:szCs w:val="22"/>
        </w:rPr>
        <w:t>1)</w:t>
      </w:r>
      <w:proofErr w:type="spellStart"/>
      <w:r>
        <w:rPr>
          <w:bCs/>
          <w:spacing w:val="-2"/>
          <w:sz w:val="22"/>
          <w:szCs w:val="22"/>
        </w:rPr>
        <w:t>Predarea</w:t>
      </w:r>
      <w:proofErr w:type="gramEnd"/>
      <w:r>
        <w:rPr>
          <w:bCs/>
          <w:spacing w:val="-2"/>
          <w:sz w:val="22"/>
          <w:szCs w:val="22"/>
        </w:rPr>
        <w:t>-preluarea</w:t>
      </w:r>
      <w:proofErr w:type="spellEnd"/>
      <w:r>
        <w:rPr>
          <w:bCs/>
          <w:spacing w:val="-2"/>
          <w:sz w:val="22"/>
          <w:szCs w:val="22"/>
        </w:rPr>
        <w:t xml:space="preserve"> </w:t>
      </w:r>
      <w:proofErr w:type="spellStart"/>
      <w:r>
        <w:rPr>
          <w:bCs/>
          <w:spacing w:val="-2"/>
          <w:sz w:val="22"/>
          <w:szCs w:val="22"/>
        </w:rPr>
        <w:t>suprafetei</w:t>
      </w:r>
      <w:proofErr w:type="spellEnd"/>
      <w:r>
        <w:rPr>
          <w:bCs/>
          <w:spacing w:val="-2"/>
          <w:sz w:val="22"/>
          <w:szCs w:val="22"/>
        </w:rPr>
        <w:t xml:space="preserve"> de </w:t>
      </w:r>
      <w:proofErr w:type="spellStart"/>
      <w:r>
        <w:rPr>
          <w:bCs/>
          <w:spacing w:val="-2"/>
          <w:sz w:val="22"/>
          <w:szCs w:val="22"/>
        </w:rPr>
        <w:t>teren</w:t>
      </w:r>
      <w:proofErr w:type="spellEnd"/>
      <w:r>
        <w:rPr>
          <w:bCs/>
          <w:spacing w:val="-2"/>
          <w:sz w:val="22"/>
          <w:szCs w:val="22"/>
        </w:rPr>
        <w:t xml:space="preserve">  </w:t>
      </w:r>
      <w:proofErr w:type="spellStart"/>
      <w:r>
        <w:rPr>
          <w:bCs/>
          <w:spacing w:val="-2"/>
          <w:sz w:val="22"/>
          <w:szCs w:val="22"/>
        </w:rPr>
        <w:t>menţionate</w:t>
      </w:r>
      <w:proofErr w:type="spellEnd"/>
      <w:r>
        <w:rPr>
          <w:bCs/>
          <w:spacing w:val="-2"/>
          <w:sz w:val="22"/>
          <w:szCs w:val="22"/>
        </w:rPr>
        <w:t xml:space="preserve"> la art. 1  se </w:t>
      </w:r>
      <w:proofErr w:type="spellStart"/>
      <w:r>
        <w:rPr>
          <w:bCs/>
          <w:spacing w:val="-2"/>
          <w:sz w:val="22"/>
          <w:szCs w:val="22"/>
        </w:rPr>
        <w:t>va</w:t>
      </w:r>
      <w:proofErr w:type="spellEnd"/>
      <w:r>
        <w:rPr>
          <w:bCs/>
          <w:spacing w:val="-2"/>
          <w:sz w:val="22"/>
          <w:szCs w:val="22"/>
        </w:rPr>
        <w:t xml:space="preserve"> face </w:t>
      </w:r>
      <w:proofErr w:type="spellStart"/>
      <w:r>
        <w:rPr>
          <w:bCs/>
          <w:spacing w:val="-2"/>
          <w:sz w:val="22"/>
          <w:szCs w:val="22"/>
        </w:rPr>
        <w:t>prin</w:t>
      </w:r>
      <w:proofErr w:type="spellEnd"/>
      <w:r>
        <w:rPr>
          <w:bCs/>
          <w:spacing w:val="-2"/>
          <w:sz w:val="22"/>
          <w:szCs w:val="22"/>
        </w:rPr>
        <w:t xml:space="preserve"> </w:t>
      </w:r>
      <w:proofErr w:type="spellStart"/>
      <w:r>
        <w:rPr>
          <w:bCs/>
          <w:spacing w:val="-2"/>
          <w:sz w:val="22"/>
          <w:szCs w:val="22"/>
        </w:rPr>
        <w:t>incheierea</w:t>
      </w:r>
      <w:proofErr w:type="spellEnd"/>
      <w:r>
        <w:rPr>
          <w:bCs/>
          <w:spacing w:val="-2"/>
          <w:sz w:val="22"/>
          <w:szCs w:val="22"/>
        </w:rPr>
        <w:t xml:space="preserve"> </w:t>
      </w:r>
      <w:proofErr w:type="spellStart"/>
      <w:r>
        <w:rPr>
          <w:bCs/>
          <w:spacing w:val="-2"/>
          <w:sz w:val="22"/>
          <w:szCs w:val="22"/>
        </w:rPr>
        <w:t>unui</w:t>
      </w:r>
      <w:proofErr w:type="spellEnd"/>
      <w:r>
        <w:rPr>
          <w:bCs/>
          <w:spacing w:val="-2"/>
          <w:sz w:val="22"/>
          <w:szCs w:val="22"/>
        </w:rPr>
        <w:t xml:space="preserve"> protocol </w:t>
      </w:r>
      <w:proofErr w:type="spellStart"/>
      <w:r>
        <w:rPr>
          <w:bCs/>
          <w:spacing w:val="-2"/>
          <w:sz w:val="22"/>
          <w:szCs w:val="22"/>
        </w:rPr>
        <w:t>între</w:t>
      </w:r>
      <w:proofErr w:type="spellEnd"/>
      <w:r>
        <w:rPr>
          <w:bCs/>
          <w:spacing w:val="-2"/>
          <w:sz w:val="22"/>
          <w:szCs w:val="22"/>
        </w:rPr>
        <w:t xml:space="preserve"> </w:t>
      </w:r>
      <w:proofErr w:type="spellStart"/>
      <w:r>
        <w:rPr>
          <w:bCs/>
          <w:spacing w:val="-2"/>
          <w:sz w:val="22"/>
          <w:szCs w:val="22"/>
        </w:rPr>
        <w:t>părţile</w:t>
      </w:r>
      <w:proofErr w:type="spellEnd"/>
      <w:r>
        <w:rPr>
          <w:bCs/>
          <w:spacing w:val="-2"/>
          <w:sz w:val="22"/>
          <w:szCs w:val="22"/>
        </w:rPr>
        <w:t xml:space="preserve"> </w:t>
      </w:r>
      <w:proofErr w:type="spellStart"/>
      <w:r>
        <w:rPr>
          <w:bCs/>
          <w:spacing w:val="-2"/>
          <w:sz w:val="22"/>
          <w:szCs w:val="22"/>
        </w:rPr>
        <w:t>interesate</w:t>
      </w:r>
      <w:proofErr w:type="spellEnd"/>
      <w:r>
        <w:rPr>
          <w:bCs/>
          <w:spacing w:val="-2"/>
          <w:sz w:val="22"/>
          <w:szCs w:val="22"/>
        </w:rPr>
        <w:t xml:space="preserve">, </w:t>
      </w:r>
      <w:proofErr w:type="spellStart"/>
      <w:r>
        <w:rPr>
          <w:bCs/>
          <w:spacing w:val="-2"/>
          <w:sz w:val="22"/>
          <w:szCs w:val="22"/>
        </w:rPr>
        <w:t>în</w:t>
      </w:r>
      <w:proofErr w:type="spellEnd"/>
      <w:r>
        <w:rPr>
          <w:bCs/>
          <w:spacing w:val="-2"/>
          <w:sz w:val="22"/>
          <w:szCs w:val="22"/>
        </w:rPr>
        <w:t xml:space="preserve"> </w:t>
      </w:r>
      <w:proofErr w:type="spellStart"/>
      <w:r>
        <w:rPr>
          <w:bCs/>
          <w:spacing w:val="-2"/>
          <w:sz w:val="22"/>
          <w:szCs w:val="22"/>
        </w:rPr>
        <w:t>termen</w:t>
      </w:r>
      <w:proofErr w:type="spellEnd"/>
      <w:r>
        <w:rPr>
          <w:bCs/>
          <w:spacing w:val="-2"/>
          <w:sz w:val="22"/>
          <w:szCs w:val="22"/>
        </w:rPr>
        <w:t xml:space="preserve"> de maxim 30 de </w:t>
      </w:r>
      <w:proofErr w:type="spellStart"/>
      <w:r>
        <w:rPr>
          <w:bCs/>
          <w:spacing w:val="-2"/>
          <w:sz w:val="22"/>
          <w:szCs w:val="22"/>
        </w:rPr>
        <w:t>zile</w:t>
      </w:r>
      <w:proofErr w:type="spellEnd"/>
      <w:r>
        <w:rPr>
          <w:bCs/>
          <w:spacing w:val="-2"/>
          <w:sz w:val="22"/>
          <w:szCs w:val="22"/>
        </w:rPr>
        <w:t xml:space="preserve"> de la data </w:t>
      </w:r>
      <w:proofErr w:type="spellStart"/>
      <w:r>
        <w:rPr>
          <w:bCs/>
          <w:spacing w:val="-2"/>
          <w:sz w:val="22"/>
          <w:szCs w:val="22"/>
        </w:rPr>
        <w:t>intrarii</w:t>
      </w:r>
      <w:proofErr w:type="spellEnd"/>
      <w:r>
        <w:rPr>
          <w:bCs/>
          <w:spacing w:val="-2"/>
          <w:sz w:val="22"/>
          <w:szCs w:val="22"/>
        </w:rPr>
        <w:t xml:space="preserve"> in </w:t>
      </w:r>
      <w:proofErr w:type="spellStart"/>
      <w:r>
        <w:rPr>
          <w:bCs/>
          <w:spacing w:val="-2"/>
          <w:sz w:val="22"/>
          <w:szCs w:val="22"/>
        </w:rPr>
        <w:t>vigoare</w:t>
      </w:r>
      <w:proofErr w:type="spellEnd"/>
      <w:r>
        <w:rPr>
          <w:bCs/>
          <w:spacing w:val="-2"/>
          <w:sz w:val="22"/>
          <w:szCs w:val="22"/>
        </w:rPr>
        <w:t xml:space="preserve"> a </w:t>
      </w:r>
      <w:proofErr w:type="spellStart"/>
      <w:r>
        <w:rPr>
          <w:bCs/>
          <w:spacing w:val="-2"/>
          <w:sz w:val="22"/>
          <w:szCs w:val="22"/>
        </w:rPr>
        <w:t>hotarârii</w:t>
      </w:r>
      <w:proofErr w:type="spellEnd"/>
      <w:r>
        <w:rPr>
          <w:bCs/>
          <w:spacing w:val="-2"/>
          <w:sz w:val="22"/>
          <w:szCs w:val="22"/>
        </w:rPr>
        <w:t xml:space="preserve"> de dare in </w:t>
      </w:r>
      <w:proofErr w:type="spellStart"/>
      <w:r>
        <w:rPr>
          <w:bCs/>
          <w:spacing w:val="-2"/>
          <w:sz w:val="22"/>
          <w:szCs w:val="22"/>
        </w:rPr>
        <w:t>administrare</w:t>
      </w:r>
      <w:proofErr w:type="spellEnd"/>
      <w:r>
        <w:rPr>
          <w:bCs/>
          <w:spacing w:val="-2"/>
          <w:sz w:val="22"/>
          <w:szCs w:val="22"/>
        </w:rPr>
        <w:t>.</w:t>
      </w:r>
    </w:p>
    <w:p w14:paraId="6843F079" w14:textId="77777777" w:rsidR="009950D0" w:rsidRDefault="009950D0" w:rsidP="009950D0">
      <w:pPr>
        <w:pStyle w:val="BodyText"/>
        <w:spacing w:after="0"/>
        <w:ind w:firstLine="708"/>
        <w:jc w:val="both"/>
        <w:rPr>
          <w:rFonts w:eastAsia="Microsoft YaHei UI"/>
          <w:b/>
          <w:bCs/>
          <w:sz w:val="22"/>
          <w:szCs w:val="22"/>
        </w:rPr>
      </w:pPr>
      <w:r>
        <w:rPr>
          <w:bCs/>
          <w:spacing w:val="-2"/>
          <w:sz w:val="22"/>
          <w:szCs w:val="22"/>
        </w:rPr>
        <w:t xml:space="preserve">(2) </w:t>
      </w:r>
      <w:proofErr w:type="spellStart"/>
      <w:r>
        <w:rPr>
          <w:rFonts w:eastAsia="Microsoft YaHei UI"/>
          <w:sz w:val="22"/>
          <w:szCs w:val="22"/>
        </w:rPr>
        <w:t>Consiliul</w:t>
      </w:r>
      <w:proofErr w:type="spellEnd"/>
      <w:r>
        <w:rPr>
          <w:rFonts w:eastAsia="Microsoft YaHei UI"/>
          <w:sz w:val="22"/>
          <w:szCs w:val="22"/>
        </w:rPr>
        <w:t xml:space="preserve"> Local al </w:t>
      </w:r>
      <w:proofErr w:type="spellStart"/>
      <w:r>
        <w:rPr>
          <w:rFonts w:eastAsia="Microsoft YaHei UI"/>
          <w:sz w:val="22"/>
          <w:szCs w:val="22"/>
        </w:rPr>
        <w:t>Comunei</w:t>
      </w:r>
      <w:proofErr w:type="spellEnd"/>
      <w:r>
        <w:rPr>
          <w:rFonts w:eastAsia="Microsoft YaHei UI"/>
          <w:sz w:val="22"/>
          <w:szCs w:val="22"/>
        </w:rPr>
        <w:t xml:space="preserve"> </w:t>
      </w:r>
      <w:proofErr w:type="spellStart"/>
      <w:r>
        <w:rPr>
          <w:rFonts w:eastAsia="Microsoft YaHei UI"/>
          <w:sz w:val="22"/>
          <w:szCs w:val="22"/>
        </w:rPr>
        <w:t>Moftin</w:t>
      </w:r>
      <w:proofErr w:type="spellEnd"/>
      <w:r>
        <w:rPr>
          <w:sz w:val="22"/>
          <w:szCs w:val="22"/>
          <w:lang w:val="ro-RO"/>
        </w:rPr>
        <w:t xml:space="preserve"> declara </w:t>
      </w:r>
      <w:proofErr w:type="spellStart"/>
      <w:r>
        <w:rPr>
          <w:bCs/>
          <w:spacing w:val="-2"/>
          <w:sz w:val="22"/>
          <w:szCs w:val="22"/>
        </w:rPr>
        <w:t>suprafata</w:t>
      </w:r>
      <w:proofErr w:type="spellEnd"/>
      <w:r>
        <w:rPr>
          <w:bCs/>
          <w:spacing w:val="-2"/>
          <w:sz w:val="22"/>
          <w:szCs w:val="22"/>
        </w:rPr>
        <w:t xml:space="preserve"> de </w:t>
      </w:r>
      <w:proofErr w:type="spellStart"/>
      <w:proofErr w:type="gramStart"/>
      <w:r>
        <w:rPr>
          <w:bCs/>
          <w:spacing w:val="-2"/>
          <w:sz w:val="22"/>
          <w:szCs w:val="22"/>
        </w:rPr>
        <w:t>teren</w:t>
      </w:r>
      <w:proofErr w:type="spellEnd"/>
      <w:r>
        <w:rPr>
          <w:bCs/>
          <w:color w:val="FF0000"/>
          <w:spacing w:val="-2"/>
          <w:sz w:val="22"/>
          <w:szCs w:val="22"/>
        </w:rPr>
        <w:t xml:space="preserve"> </w:t>
      </w:r>
      <w:r>
        <w:rPr>
          <w:bCs/>
          <w:spacing w:val="-2"/>
          <w:sz w:val="22"/>
          <w:szCs w:val="22"/>
        </w:rPr>
        <w:t xml:space="preserve"> </w:t>
      </w:r>
      <w:proofErr w:type="spellStart"/>
      <w:r>
        <w:rPr>
          <w:bCs/>
          <w:spacing w:val="-2"/>
          <w:sz w:val="22"/>
          <w:szCs w:val="22"/>
        </w:rPr>
        <w:t>menţionate</w:t>
      </w:r>
      <w:proofErr w:type="spellEnd"/>
      <w:proofErr w:type="gramEnd"/>
      <w:r>
        <w:rPr>
          <w:bCs/>
          <w:spacing w:val="-2"/>
          <w:sz w:val="22"/>
          <w:szCs w:val="22"/>
        </w:rPr>
        <w:t xml:space="preserve"> la art. 1</w:t>
      </w:r>
      <w:r>
        <w:rPr>
          <w:sz w:val="22"/>
          <w:szCs w:val="22"/>
          <w:lang w:val="ro-RO"/>
        </w:rPr>
        <w:t>,  de interes public local.</w:t>
      </w:r>
    </w:p>
    <w:p w14:paraId="116D359D" w14:textId="77777777" w:rsidR="009950D0" w:rsidRDefault="009950D0" w:rsidP="009950D0">
      <w:pPr>
        <w:pStyle w:val="BodyText"/>
        <w:spacing w:after="0"/>
        <w:ind w:firstLine="708"/>
        <w:jc w:val="both"/>
        <w:rPr>
          <w:sz w:val="22"/>
          <w:szCs w:val="22"/>
          <w:lang w:val="ro-RO"/>
        </w:rPr>
      </w:pPr>
      <w:r>
        <w:rPr>
          <w:b/>
          <w:spacing w:val="-2"/>
          <w:sz w:val="22"/>
          <w:szCs w:val="22"/>
        </w:rPr>
        <w:t>Art.</w:t>
      </w:r>
      <w:proofErr w:type="gramStart"/>
      <w:r>
        <w:rPr>
          <w:b/>
          <w:spacing w:val="-2"/>
          <w:sz w:val="22"/>
          <w:szCs w:val="22"/>
        </w:rPr>
        <w:t xml:space="preserve">3 </w:t>
      </w:r>
      <w:r>
        <w:rPr>
          <w:sz w:val="22"/>
          <w:szCs w:val="22"/>
          <w:lang w:val="ro-RO"/>
        </w:rPr>
        <w:t xml:space="preserve"> Durata</w:t>
      </w:r>
      <w:proofErr w:type="gramEnd"/>
      <w:r>
        <w:rPr>
          <w:sz w:val="22"/>
          <w:szCs w:val="22"/>
          <w:lang w:val="ro-RO"/>
        </w:rPr>
        <w:t xml:space="preserve"> pentru care se solicita constituire dreptului de administrare este de 10 ani, din care 5 ani reprezinta perioada  de sustenabilitate.</w:t>
      </w:r>
    </w:p>
    <w:p w14:paraId="25AE91D7" w14:textId="77777777" w:rsidR="009950D0" w:rsidRDefault="009950D0" w:rsidP="009950D0">
      <w:pPr>
        <w:ind w:firstLine="720"/>
        <w:jc w:val="both"/>
        <w:rPr>
          <w:sz w:val="22"/>
          <w:szCs w:val="22"/>
          <w:lang w:val="ro-RO"/>
        </w:rPr>
      </w:pPr>
      <w:r>
        <w:rPr>
          <w:b/>
          <w:spacing w:val="-2"/>
          <w:sz w:val="22"/>
          <w:szCs w:val="22"/>
        </w:rPr>
        <w:t>Art.</w:t>
      </w:r>
      <w:proofErr w:type="gramStart"/>
      <w:r>
        <w:rPr>
          <w:b/>
          <w:spacing w:val="-2"/>
          <w:sz w:val="22"/>
          <w:szCs w:val="22"/>
        </w:rPr>
        <w:t xml:space="preserve">4 </w:t>
      </w:r>
      <w:r>
        <w:rPr>
          <w:sz w:val="22"/>
          <w:szCs w:val="22"/>
          <w:lang w:val="ro-RO"/>
        </w:rPr>
        <w:t xml:space="preserve"> Prezenta</w:t>
      </w:r>
      <w:proofErr w:type="gramEnd"/>
      <w:r>
        <w:rPr>
          <w:sz w:val="22"/>
          <w:szCs w:val="22"/>
          <w:lang w:val="ro-RO"/>
        </w:rPr>
        <w:t xml:space="preserve"> hotărâre se comunică primarului Comunei Moftin,    Instituţiei Prefectului - Judeţul Satu Mare, Consiliului Judetean Satu Mare si se aduce la cunostinta publica. </w:t>
      </w:r>
    </w:p>
    <w:p w14:paraId="351DBBB9" w14:textId="77777777" w:rsidR="009950D0" w:rsidRDefault="009950D0" w:rsidP="009950D0">
      <w:pPr>
        <w:tabs>
          <w:tab w:val="left" w:pos="851"/>
        </w:tabs>
        <w:jc w:val="both"/>
        <w:rPr>
          <w:sz w:val="22"/>
          <w:szCs w:val="22"/>
          <w:lang w:val="fr-FR"/>
        </w:rPr>
      </w:pPr>
    </w:p>
    <w:p w14:paraId="50B78125" w14:textId="77777777" w:rsidR="009950D0" w:rsidRDefault="009950D0" w:rsidP="009950D0">
      <w:pPr>
        <w:shd w:val="clear" w:color="auto" w:fill="FFFFFF"/>
        <w:ind w:left="3600"/>
        <w:jc w:val="right"/>
        <w:rPr>
          <w:bCs/>
          <w:iCs/>
          <w:sz w:val="22"/>
          <w:szCs w:val="22"/>
          <w:lang w:val="fr-FR"/>
        </w:rPr>
      </w:pPr>
      <w:proofErr w:type="spellStart"/>
      <w:r>
        <w:rPr>
          <w:bCs/>
          <w:iCs/>
          <w:sz w:val="22"/>
          <w:szCs w:val="22"/>
          <w:lang w:val="fr-FR"/>
        </w:rPr>
        <w:t>Moftin</w:t>
      </w:r>
      <w:proofErr w:type="spellEnd"/>
      <w:r>
        <w:rPr>
          <w:bCs/>
          <w:iCs/>
          <w:sz w:val="22"/>
          <w:szCs w:val="22"/>
          <w:lang w:val="fr-FR"/>
        </w:rPr>
        <w:t xml:space="preserve">, </w:t>
      </w:r>
      <w:proofErr w:type="gramStart"/>
      <w:r>
        <w:rPr>
          <w:bCs/>
          <w:iCs/>
          <w:sz w:val="22"/>
          <w:szCs w:val="22"/>
          <w:lang w:val="fr-FR"/>
        </w:rPr>
        <w:t>la  24.06.2022</w:t>
      </w:r>
      <w:proofErr w:type="gramEnd"/>
    </w:p>
    <w:p w14:paraId="2AE25996" w14:textId="77777777" w:rsidR="009950D0" w:rsidRDefault="009950D0" w:rsidP="009950D0">
      <w:pPr>
        <w:tabs>
          <w:tab w:val="left" w:pos="7155"/>
        </w:tabs>
        <w:autoSpaceDE w:val="0"/>
        <w:autoSpaceDN w:val="0"/>
        <w:adjustRightInd w:val="0"/>
        <w:jc w:val="both"/>
        <w:rPr>
          <w:sz w:val="22"/>
          <w:szCs w:val="22"/>
          <w:lang w:val="it-IT"/>
        </w:rPr>
      </w:pPr>
    </w:p>
    <w:p w14:paraId="48938D9C" w14:textId="77777777" w:rsidR="009950D0" w:rsidRDefault="009950D0" w:rsidP="009950D0">
      <w:pPr>
        <w:tabs>
          <w:tab w:val="left" w:pos="7155"/>
        </w:tabs>
        <w:autoSpaceDE w:val="0"/>
        <w:autoSpaceDN w:val="0"/>
        <w:adjustRightInd w:val="0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PREŞEDINTE DE ŞEDINŢĂ                                                                                                Contrasemneaza</w:t>
      </w:r>
    </w:p>
    <w:p w14:paraId="5FAC6366" w14:textId="77777777" w:rsidR="009950D0" w:rsidRDefault="009950D0" w:rsidP="009950D0">
      <w:pPr>
        <w:autoSpaceDE w:val="0"/>
        <w:autoSpaceDN w:val="0"/>
        <w:adjustRightInd w:val="0"/>
        <w:rPr>
          <w:sz w:val="22"/>
          <w:szCs w:val="22"/>
          <w:lang w:val="pt-BR"/>
        </w:rPr>
      </w:pPr>
      <w:r>
        <w:rPr>
          <w:sz w:val="22"/>
          <w:szCs w:val="22"/>
          <w:lang w:val="it-IT"/>
        </w:rPr>
        <w:t xml:space="preserve">   NUBER ROXANA    </w:t>
      </w:r>
      <w:r>
        <w:rPr>
          <w:sz w:val="22"/>
          <w:szCs w:val="22"/>
          <w:lang w:val="pt-BR"/>
        </w:rPr>
        <w:t xml:space="preserve">                                                                                                      SECRETAR GENERAL</w:t>
      </w:r>
    </w:p>
    <w:p w14:paraId="736E3610" w14:textId="77777777" w:rsidR="009950D0" w:rsidRDefault="009950D0" w:rsidP="009950D0">
      <w:pPr>
        <w:jc w:val="right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ab/>
        <w:t xml:space="preserve">                                                                       DANCIU NICOLETA</w:t>
      </w:r>
    </w:p>
    <w:p w14:paraId="661D073C" w14:textId="77777777" w:rsidR="009950D0" w:rsidRDefault="009950D0" w:rsidP="009950D0">
      <w:pPr>
        <w:rPr>
          <w:sz w:val="22"/>
          <w:szCs w:val="22"/>
        </w:rPr>
      </w:pPr>
    </w:p>
    <w:p w14:paraId="02AB79B8" w14:textId="77777777" w:rsidR="009950D0" w:rsidRDefault="009950D0" w:rsidP="009950D0">
      <w:pPr>
        <w:rPr>
          <w:sz w:val="22"/>
          <w:szCs w:val="22"/>
        </w:rPr>
      </w:pPr>
    </w:p>
    <w:p w14:paraId="0769310F" w14:textId="77777777" w:rsidR="009950D0" w:rsidRDefault="009950D0" w:rsidP="009950D0">
      <w:pPr>
        <w:rPr>
          <w:sz w:val="22"/>
          <w:szCs w:val="22"/>
        </w:rPr>
      </w:pPr>
    </w:p>
    <w:p w14:paraId="698BBC2E" w14:textId="77777777" w:rsidR="009950D0" w:rsidRDefault="009950D0" w:rsidP="009950D0">
      <w:pPr>
        <w:rPr>
          <w:sz w:val="22"/>
          <w:szCs w:val="22"/>
        </w:rPr>
      </w:pPr>
    </w:p>
    <w:p w14:paraId="30BF163B" w14:textId="77777777" w:rsidR="009950D0" w:rsidRDefault="009950D0" w:rsidP="009950D0"/>
    <w:p w14:paraId="2DC4A4B6" w14:textId="77777777" w:rsidR="009950D0" w:rsidRDefault="009950D0" w:rsidP="009950D0">
      <w:pPr>
        <w:rPr>
          <w:sz w:val="16"/>
          <w:szCs w:val="16"/>
        </w:rPr>
      </w:pPr>
      <w:r>
        <w:rPr>
          <w:sz w:val="16"/>
          <w:szCs w:val="16"/>
        </w:rPr>
        <w:t xml:space="preserve">Nr. </w:t>
      </w:r>
      <w:proofErr w:type="spellStart"/>
      <w:r>
        <w:rPr>
          <w:sz w:val="16"/>
          <w:szCs w:val="16"/>
        </w:rPr>
        <w:t>consilierilor</w:t>
      </w:r>
      <w:proofErr w:type="spellEnd"/>
      <w:r>
        <w:rPr>
          <w:sz w:val="16"/>
          <w:szCs w:val="16"/>
        </w:rPr>
        <w:t xml:space="preserve"> in </w:t>
      </w:r>
      <w:proofErr w:type="spellStart"/>
      <w:r>
        <w:rPr>
          <w:sz w:val="16"/>
          <w:szCs w:val="16"/>
        </w:rPr>
        <w:t>functie</w:t>
      </w:r>
      <w:proofErr w:type="spellEnd"/>
      <w:r>
        <w:rPr>
          <w:sz w:val="16"/>
          <w:szCs w:val="16"/>
        </w:rPr>
        <w:t xml:space="preserve">: 13; nr. </w:t>
      </w:r>
      <w:proofErr w:type="spellStart"/>
      <w:r>
        <w:rPr>
          <w:sz w:val="16"/>
          <w:szCs w:val="16"/>
        </w:rPr>
        <w:t>consilierilor</w:t>
      </w:r>
      <w:proofErr w:type="spellEnd"/>
      <w:r>
        <w:rPr>
          <w:sz w:val="16"/>
          <w:szCs w:val="16"/>
        </w:rPr>
        <w:t xml:space="preserve"> prezenti:11; nr. </w:t>
      </w:r>
      <w:proofErr w:type="spellStart"/>
      <w:r>
        <w:rPr>
          <w:sz w:val="16"/>
          <w:szCs w:val="16"/>
        </w:rPr>
        <w:t>consilierilor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absenti</w:t>
      </w:r>
      <w:proofErr w:type="spellEnd"/>
      <w:r>
        <w:rPr>
          <w:sz w:val="16"/>
          <w:szCs w:val="16"/>
        </w:rPr>
        <w:t>: 2;</w:t>
      </w:r>
    </w:p>
    <w:p w14:paraId="6BEF9456" w14:textId="77777777" w:rsidR="009950D0" w:rsidRDefault="009950D0" w:rsidP="009950D0">
      <w:pPr>
        <w:autoSpaceDE w:val="0"/>
        <w:autoSpaceDN w:val="0"/>
        <w:adjustRightInd w:val="0"/>
        <w:rPr>
          <w:sz w:val="16"/>
          <w:szCs w:val="16"/>
        </w:rPr>
      </w:pPr>
      <w:proofErr w:type="spellStart"/>
      <w:r>
        <w:rPr>
          <w:sz w:val="16"/>
          <w:szCs w:val="16"/>
        </w:rPr>
        <w:t>Prezenta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hotărâre</w:t>
      </w:r>
      <w:proofErr w:type="spellEnd"/>
      <w:r>
        <w:rPr>
          <w:sz w:val="16"/>
          <w:szCs w:val="16"/>
        </w:rPr>
        <w:t xml:space="preserve"> a </w:t>
      </w:r>
      <w:proofErr w:type="spellStart"/>
      <w:r>
        <w:rPr>
          <w:sz w:val="16"/>
          <w:szCs w:val="16"/>
        </w:rPr>
        <w:t>fost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adoptată</w:t>
      </w:r>
      <w:proofErr w:type="spellEnd"/>
      <w:r>
        <w:rPr>
          <w:sz w:val="16"/>
          <w:szCs w:val="16"/>
        </w:rPr>
        <w:t xml:space="preserve"> cu un </w:t>
      </w:r>
      <w:proofErr w:type="spellStart"/>
      <w:r>
        <w:rPr>
          <w:sz w:val="16"/>
          <w:szCs w:val="16"/>
        </w:rPr>
        <w:t>număr</w:t>
      </w:r>
      <w:proofErr w:type="spellEnd"/>
      <w:r>
        <w:rPr>
          <w:sz w:val="16"/>
          <w:szCs w:val="16"/>
        </w:rPr>
        <w:t xml:space="preserve"> de 11 </w:t>
      </w:r>
      <w:proofErr w:type="spellStart"/>
      <w:r>
        <w:rPr>
          <w:sz w:val="16"/>
          <w:szCs w:val="16"/>
        </w:rPr>
        <w:t>voturi</w:t>
      </w:r>
      <w:proofErr w:type="spellEnd"/>
      <w:r>
        <w:rPr>
          <w:sz w:val="16"/>
          <w:szCs w:val="16"/>
        </w:rPr>
        <w:t xml:space="preserve"> „</w:t>
      </w:r>
      <w:proofErr w:type="spellStart"/>
      <w:r>
        <w:rPr>
          <w:sz w:val="16"/>
          <w:szCs w:val="16"/>
        </w:rPr>
        <w:t>pentru</w:t>
      </w:r>
      <w:proofErr w:type="spellEnd"/>
      <w:r>
        <w:rPr>
          <w:sz w:val="16"/>
          <w:szCs w:val="16"/>
        </w:rPr>
        <w:t xml:space="preserve">”, 0 </w:t>
      </w:r>
      <w:proofErr w:type="spellStart"/>
      <w:r>
        <w:rPr>
          <w:sz w:val="16"/>
          <w:szCs w:val="16"/>
        </w:rPr>
        <w:t>voturi</w:t>
      </w:r>
      <w:proofErr w:type="spellEnd"/>
      <w:r>
        <w:rPr>
          <w:sz w:val="16"/>
          <w:szCs w:val="16"/>
        </w:rPr>
        <w:t xml:space="preserve"> „ </w:t>
      </w:r>
      <w:proofErr w:type="spellStart"/>
      <w:r>
        <w:rPr>
          <w:sz w:val="16"/>
          <w:szCs w:val="16"/>
        </w:rPr>
        <w:t>împotrivă</w:t>
      </w:r>
      <w:proofErr w:type="spellEnd"/>
      <w:proofErr w:type="gramStart"/>
      <w:r>
        <w:rPr>
          <w:sz w:val="16"/>
          <w:szCs w:val="16"/>
        </w:rPr>
        <w:t>” ,</w:t>
      </w:r>
      <w:proofErr w:type="gramEnd"/>
      <w:r>
        <w:rPr>
          <w:sz w:val="16"/>
          <w:szCs w:val="16"/>
        </w:rPr>
        <w:t xml:space="preserve"> 0 </w:t>
      </w:r>
      <w:proofErr w:type="spellStart"/>
      <w:r>
        <w:rPr>
          <w:sz w:val="16"/>
          <w:szCs w:val="16"/>
        </w:rPr>
        <w:t>voturi</w:t>
      </w:r>
      <w:proofErr w:type="spellEnd"/>
      <w:r>
        <w:rPr>
          <w:sz w:val="16"/>
          <w:szCs w:val="16"/>
        </w:rPr>
        <w:t xml:space="preserve"> „</w:t>
      </w:r>
      <w:proofErr w:type="spellStart"/>
      <w:r>
        <w:rPr>
          <w:sz w:val="16"/>
          <w:szCs w:val="16"/>
        </w:rPr>
        <w:t>abţineri</w:t>
      </w:r>
      <w:proofErr w:type="spellEnd"/>
      <w:r>
        <w:rPr>
          <w:sz w:val="16"/>
          <w:szCs w:val="16"/>
        </w:rPr>
        <w:t>”.</w:t>
      </w:r>
    </w:p>
    <w:p w14:paraId="611A8640" w14:textId="77777777" w:rsidR="009950D0" w:rsidRDefault="009950D0" w:rsidP="009950D0">
      <w:pPr>
        <w:shd w:val="clear" w:color="auto" w:fill="FFFFFF"/>
        <w:jc w:val="both"/>
        <w:rPr>
          <w:bCs/>
          <w:iCs/>
          <w:lang w:val="fr-FR"/>
        </w:rPr>
      </w:pPr>
    </w:p>
    <w:p w14:paraId="519D2B60" w14:textId="77777777" w:rsidR="009950D0" w:rsidRDefault="009950D0" w:rsidP="009950D0">
      <w:pPr>
        <w:shd w:val="clear" w:color="auto" w:fill="FFFFFF"/>
        <w:jc w:val="both"/>
        <w:rPr>
          <w:bCs/>
          <w:iCs/>
          <w:lang w:val="fr-FR"/>
        </w:rPr>
      </w:pPr>
    </w:p>
    <w:p w14:paraId="1595F1D2" w14:textId="77777777" w:rsidR="009950D0" w:rsidRDefault="009950D0" w:rsidP="009950D0">
      <w:pPr>
        <w:shd w:val="clear" w:color="auto" w:fill="FFFFFF"/>
        <w:jc w:val="both"/>
        <w:rPr>
          <w:bCs/>
          <w:iCs/>
          <w:lang w:val="fr-FR"/>
        </w:rPr>
      </w:pPr>
    </w:p>
    <w:p w14:paraId="346AC701" w14:textId="77777777" w:rsidR="009950D0" w:rsidRDefault="009950D0" w:rsidP="009950D0">
      <w:pPr>
        <w:shd w:val="clear" w:color="auto" w:fill="FFFFFF"/>
        <w:jc w:val="both"/>
        <w:rPr>
          <w:bCs/>
          <w:iCs/>
          <w:lang w:val="fr-FR"/>
        </w:rPr>
      </w:pPr>
    </w:p>
    <w:p w14:paraId="7F61304D" w14:textId="77777777" w:rsidR="009950D0" w:rsidRDefault="009950D0" w:rsidP="009950D0">
      <w:pPr>
        <w:shd w:val="clear" w:color="auto" w:fill="FFFFFF"/>
        <w:jc w:val="both"/>
        <w:rPr>
          <w:bCs/>
          <w:iCs/>
          <w:lang w:val="fr-FR"/>
        </w:rPr>
      </w:pPr>
    </w:p>
    <w:p w14:paraId="4E86E9FD" w14:textId="77777777" w:rsidR="009950D0" w:rsidRDefault="009950D0" w:rsidP="009950D0">
      <w:pPr>
        <w:tabs>
          <w:tab w:val="left" w:pos="5850"/>
        </w:tabs>
        <w:rPr>
          <w:sz w:val="22"/>
          <w:szCs w:val="22"/>
          <w:lang w:val="fr-FR"/>
        </w:rPr>
      </w:pPr>
    </w:p>
    <w:p w14:paraId="28CB7E08" w14:textId="77777777" w:rsidR="009950D0" w:rsidRDefault="009950D0" w:rsidP="009950D0">
      <w:pPr>
        <w:tabs>
          <w:tab w:val="left" w:pos="5850"/>
        </w:tabs>
        <w:rPr>
          <w:sz w:val="22"/>
          <w:szCs w:val="22"/>
          <w:lang w:val="fr-FR"/>
        </w:rPr>
      </w:pPr>
      <w:proofErr w:type="spellStart"/>
      <w:r>
        <w:rPr>
          <w:sz w:val="22"/>
          <w:szCs w:val="22"/>
          <w:lang w:val="fr-FR"/>
        </w:rPr>
        <w:t>Judetul</w:t>
      </w:r>
      <w:proofErr w:type="spellEnd"/>
      <w:r>
        <w:rPr>
          <w:sz w:val="22"/>
          <w:szCs w:val="22"/>
          <w:lang w:val="fr-FR"/>
        </w:rPr>
        <w:t xml:space="preserve"> Satu Mare                                                                                        </w:t>
      </w:r>
      <w:proofErr w:type="spellStart"/>
      <w:r>
        <w:rPr>
          <w:sz w:val="22"/>
          <w:szCs w:val="22"/>
          <w:lang w:val="fr-FR"/>
        </w:rPr>
        <w:t>Anexa</w:t>
      </w:r>
      <w:proofErr w:type="spellEnd"/>
      <w:r>
        <w:rPr>
          <w:sz w:val="22"/>
          <w:szCs w:val="22"/>
          <w:lang w:val="fr-FR"/>
        </w:rPr>
        <w:t xml:space="preserve"> la H.C.L. nr. 23/24.06.2022</w:t>
      </w:r>
    </w:p>
    <w:p w14:paraId="21AEBAB2" w14:textId="77777777" w:rsidR="009950D0" w:rsidRDefault="009950D0" w:rsidP="009950D0">
      <w:pPr>
        <w:tabs>
          <w:tab w:val="left" w:pos="5850"/>
        </w:tabs>
        <w:rPr>
          <w:sz w:val="22"/>
          <w:szCs w:val="22"/>
          <w:lang w:val="fr-FR"/>
        </w:rPr>
      </w:pPr>
      <w:proofErr w:type="spellStart"/>
      <w:r>
        <w:rPr>
          <w:sz w:val="22"/>
          <w:szCs w:val="22"/>
          <w:lang w:val="fr-FR"/>
        </w:rPr>
        <w:t>Comuna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Moftin</w:t>
      </w:r>
      <w:proofErr w:type="spellEnd"/>
    </w:p>
    <w:p w14:paraId="473D0492" w14:textId="77777777" w:rsidR="009950D0" w:rsidRDefault="009950D0" w:rsidP="009950D0">
      <w:pPr>
        <w:tabs>
          <w:tab w:val="left" w:pos="5850"/>
        </w:tabs>
        <w:rPr>
          <w:sz w:val="22"/>
          <w:szCs w:val="22"/>
          <w:lang w:val="fr-FR"/>
        </w:rPr>
      </w:pPr>
    </w:p>
    <w:p w14:paraId="0AE540F0" w14:textId="77777777" w:rsidR="009950D0" w:rsidRDefault="009950D0" w:rsidP="009950D0">
      <w:pPr>
        <w:tabs>
          <w:tab w:val="left" w:pos="5850"/>
        </w:tabs>
        <w:jc w:val="center"/>
        <w:rPr>
          <w:b/>
          <w:bCs/>
          <w:sz w:val="22"/>
          <w:szCs w:val="22"/>
          <w:lang w:val="fr-FR"/>
        </w:rPr>
      </w:pPr>
      <w:r>
        <w:rPr>
          <w:b/>
          <w:bCs/>
          <w:sz w:val="22"/>
          <w:szCs w:val="22"/>
          <w:lang w:val="fr-FR"/>
        </w:rPr>
        <w:t>MEMORIU</w:t>
      </w:r>
    </w:p>
    <w:p w14:paraId="17F9003F" w14:textId="77777777" w:rsidR="009950D0" w:rsidRDefault="009950D0" w:rsidP="009950D0">
      <w:pPr>
        <w:tabs>
          <w:tab w:val="left" w:pos="5850"/>
        </w:tabs>
        <w:jc w:val="center"/>
        <w:rPr>
          <w:b/>
          <w:bCs/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t>privind solicitarea de preluare</w:t>
      </w:r>
      <w:r>
        <w:rPr>
          <w:b/>
          <w:bCs/>
          <w:sz w:val="22"/>
          <w:szCs w:val="22"/>
          <w:lang w:val="pt-BR"/>
        </w:rPr>
        <w:t xml:space="preserve">  în administrarea  Comunei </w:t>
      </w:r>
      <w:r>
        <w:rPr>
          <w:b/>
          <w:bCs/>
          <w:sz w:val="22"/>
          <w:szCs w:val="22"/>
          <w:lang w:val="ro-RO"/>
        </w:rPr>
        <w:t xml:space="preserve">Moftin </w:t>
      </w:r>
      <w:r>
        <w:rPr>
          <w:b/>
          <w:bCs/>
          <w:sz w:val="22"/>
          <w:szCs w:val="22"/>
          <w:lang w:val="pt-BR"/>
        </w:rPr>
        <w:t>a unei suprafete de teren din ampriza drumului jude</w:t>
      </w:r>
      <w:r>
        <w:rPr>
          <w:b/>
          <w:bCs/>
          <w:sz w:val="22"/>
          <w:szCs w:val="22"/>
          <w:lang w:val="ro-RO"/>
        </w:rPr>
        <w:t>ţean DJ 195C,  aflat în domeniul public al Judeţului Satu Mare</w:t>
      </w:r>
    </w:p>
    <w:p w14:paraId="468B282F" w14:textId="77777777" w:rsidR="009950D0" w:rsidRDefault="009950D0" w:rsidP="009950D0">
      <w:pPr>
        <w:tabs>
          <w:tab w:val="left" w:pos="5850"/>
        </w:tabs>
        <w:jc w:val="both"/>
        <w:rPr>
          <w:sz w:val="22"/>
          <w:szCs w:val="22"/>
          <w:lang w:val="ro-RO"/>
        </w:rPr>
      </w:pPr>
    </w:p>
    <w:p w14:paraId="63916EDC" w14:textId="77777777" w:rsidR="009950D0" w:rsidRDefault="009950D0" w:rsidP="009950D0">
      <w:pPr>
        <w:tabs>
          <w:tab w:val="left" w:pos="5850"/>
        </w:tabs>
        <w:jc w:val="both"/>
        <w:rPr>
          <w:sz w:val="22"/>
          <w:szCs w:val="22"/>
          <w:lang w:val="ro-RO"/>
        </w:rPr>
      </w:pPr>
    </w:p>
    <w:p w14:paraId="5D56DB51" w14:textId="77777777" w:rsidR="009950D0" w:rsidRDefault="009950D0" w:rsidP="009950D0">
      <w:pPr>
        <w:tabs>
          <w:tab w:val="left" w:pos="5850"/>
        </w:tabs>
        <w:jc w:val="both"/>
        <w:rPr>
          <w:b/>
          <w:bCs/>
          <w:sz w:val="22"/>
          <w:szCs w:val="22"/>
          <w:lang w:val="ro-RO"/>
        </w:rPr>
      </w:pPr>
      <w:bookmarkStart w:id="0" w:name="_Hlk106956754"/>
      <w:r>
        <w:rPr>
          <w:sz w:val="22"/>
          <w:szCs w:val="22"/>
          <w:lang w:val="ro-RO"/>
        </w:rPr>
        <w:t xml:space="preserve">În vederea implementarii </w:t>
      </w:r>
      <w:proofErr w:type="spellStart"/>
      <w:r>
        <w:rPr>
          <w:sz w:val="22"/>
          <w:szCs w:val="22"/>
        </w:rPr>
        <w:t>proiectului</w:t>
      </w:r>
      <w:proofErr w:type="spellEnd"/>
      <w:r>
        <w:rPr>
          <w:sz w:val="22"/>
          <w:szCs w:val="22"/>
        </w:rPr>
        <w:t xml:space="preserve"> </w:t>
      </w:r>
      <w:r>
        <w:rPr>
          <w:bCs/>
          <w:sz w:val="22"/>
          <w:szCs w:val="22"/>
          <w:lang w:val="ro-RO"/>
        </w:rPr>
        <w:t xml:space="preserve">„Îmbunătățirea transportului verde în Comuna Moftin prin construirea unei piste pentru biciclete </w:t>
      </w:r>
      <w:r>
        <w:rPr>
          <w:bCs/>
          <w:iCs/>
          <w:sz w:val="22"/>
          <w:szCs w:val="22"/>
          <w:lang w:val="ro-RO"/>
        </w:rPr>
        <w:t>și alte vehicule electrice ușoare</w:t>
      </w:r>
      <w:r>
        <w:rPr>
          <w:bCs/>
          <w:sz w:val="22"/>
          <w:szCs w:val="22"/>
          <w:lang w:val="ro-RO"/>
        </w:rPr>
        <w:t>”</w:t>
      </w:r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depus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spre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finanțare</w:t>
      </w:r>
      <w:proofErr w:type="spellEnd"/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ro-RO"/>
        </w:rPr>
        <w:t xml:space="preserve">în cadrul PNRR/Componenta C10 – Fondul Local, </w:t>
      </w:r>
      <w:r>
        <w:rPr>
          <w:bCs/>
          <w:i/>
          <w:iCs/>
          <w:sz w:val="22"/>
          <w:szCs w:val="22"/>
          <w:lang w:val="ro-RO"/>
        </w:rPr>
        <w:t>Investiția I.1 – Mobilitatea urbană durabilă</w:t>
      </w:r>
      <w:r>
        <w:rPr>
          <w:bCs/>
          <w:i/>
          <w:iCs/>
          <w:sz w:val="22"/>
          <w:szCs w:val="22"/>
        </w:rPr>
        <w:t xml:space="preserve">, </w:t>
      </w:r>
      <w:r>
        <w:rPr>
          <w:iCs/>
          <w:sz w:val="22"/>
          <w:szCs w:val="22"/>
          <w:lang w:val="ro-RO"/>
        </w:rPr>
        <w:t>I.1.4. Asigurarea de piste pentru biciclete și alte vehicule electrice ușoare la nivel local/metropolitan</w:t>
      </w:r>
      <w:r>
        <w:rPr>
          <w:sz w:val="22"/>
          <w:szCs w:val="22"/>
          <w:lang w:val="ro-RO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  <w:lang w:val="pt-BR"/>
        </w:rPr>
        <w:t>se impune solicitarea darii in administrare a  unei suprafete de teren din ampriza drumului judetean DJ 195C,</w:t>
      </w:r>
      <w:r>
        <w:rPr>
          <w:b/>
          <w:bCs/>
          <w:sz w:val="22"/>
          <w:szCs w:val="22"/>
          <w:lang w:val="ro-RO"/>
        </w:rPr>
        <w:t xml:space="preserve"> aflat în domeniul public al Judeţului Satu Mare, inscris urmatoarele carti funciare:</w:t>
      </w:r>
    </w:p>
    <w:p w14:paraId="682893C1" w14:textId="77777777" w:rsidR="009950D0" w:rsidRDefault="009950D0" w:rsidP="009950D0">
      <w:pPr>
        <w:tabs>
          <w:tab w:val="left" w:pos="5850"/>
        </w:tabs>
        <w:rPr>
          <w:bCs/>
          <w:sz w:val="22"/>
          <w:szCs w:val="22"/>
          <w:lang w:val="ro-RO"/>
        </w:rPr>
      </w:pPr>
      <w:r>
        <w:rPr>
          <w:bCs/>
          <w:sz w:val="22"/>
          <w:szCs w:val="22"/>
          <w:lang w:val="ro-RO"/>
        </w:rPr>
        <w:t>- CF nr.107333 Moftin, pe o lungime de 629,18 m, suprafata de 2800 m</w:t>
      </w:r>
      <w:r>
        <w:rPr>
          <w:bCs/>
          <w:sz w:val="22"/>
          <w:szCs w:val="22"/>
          <w:vertAlign w:val="superscript"/>
          <w:lang w:val="ro-RO"/>
        </w:rPr>
        <w:t>2</w:t>
      </w:r>
      <w:r>
        <w:rPr>
          <w:bCs/>
          <w:sz w:val="22"/>
          <w:szCs w:val="22"/>
          <w:lang w:val="ro-RO"/>
        </w:rPr>
        <w:t xml:space="preserve"> , Tronsonul III al pistei de biciclete, </w:t>
      </w:r>
    </w:p>
    <w:p w14:paraId="77B95170" w14:textId="77777777" w:rsidR="009950D0" w:rsidRDefault="009950D0" w:rsidP="009950D0">
      <w:pPr>
        <w:tabs>
          <w:tab w:val="left" w:pos="5850"/>
        </w:tabs>
        <w:rPr>
          <w:bCs/>
          <w:sz w:val="22"/>
          <w:szCs w:val="22"/>
          <w:lang w:val="ro-RO"/>
        </w:rPr>
      </w:pPr>
      <w:r>
        <w:rPr>
          <w:bCs/>
          <w:sz w:val="22"/>
          <w:szCs w:val="22"/>
          <w:lang w:val="ro-RO"/>
        </w:rPr>
        <w:t>-CF nr. 107329 Moftin, pe o lungime de 968,55 m, suprafata de 4415 m</w:t>
      </w:r>
      <w:r>
        <w:rPr>
          <w:bCs/>
          <w:sz w:val="22"/>
          <w:szCs w:val="22"/>
          <w:vertAlign w:val="superscript"/>
          <w:lang w:val="ro-RO"/>
        </w:rPr>
        <w:t>2</w:t>
      </w:r>
      <w:r>
        <w:rPr>
          <w:bCs/>
          <w:sz w:val="22"/>
          <w:szCs w:val="22"/>
          <w:lang w:val="ro-RO"/>
        </w:rPr>
        <w:t xml:space="preserve"> , tonsonul IV al pistei, </w:t>
      </w:r>
    </w:p>
    <w:p w14:paraId="1B763F55" w14:textId="77777777" w:rsidR="009950D0" w:rsidRDefault="009950D0" w:rsidP="009950D0">
      <w:pPr>
        <w:tabs>
          <w:tab w:val="left" w:pos="5850"/>
        </w:tabs>
        <w:rPr>
          <w:bCs/>
          <w:sz w:val="22"/>
          <w:szCs w:val="22"/>
          <w:lang w:val="ro-RO"/>
        </w:rPr>
      </w:pPr>
      <w:r>
        <w:rPr>
          <w:bCs/>
          <w:sz w:val="22"/>
          <w:szCs w:val="22"/>
          <w:lang w:val="ro-RO"/>
        </w:rPr>
        <w:t>-CF nr. 107226 Moftin, pe o lungime de 68,70 m, suprafata de 230 m</w:t>
      </w:r>
      <w:r>
        <w:rPr>
          <w:bCs/>
          <w:sz w:val="22"/>
          <w:szCs w:val="22"/>
          <w:vertAlign w:val="superscript"/>
          <w:lang w:val="ro-RO"/>
        </w:rPr>
        <w:t>2</w:t>
      </w:r>
      <w:r>
        <w:rPr>
          <w:bCs/>
          <w:sz w:val="22"/>
          <w:szCs w:val="22"/>
          <w:lang w:val="ro-RO"/>
        </w:rPr>
        <w:t xml:space="preserve"> , Tronsonul V al pistei de biciclete, </w:t>
      </w:r>
    </w:p>
    <w:bookmarkEnd w:id="0"/>
    <w:p w14:paraId="22686D48" w14:textId="77777777" w:rsidR="009950D0" w:rsidRDefault="009950D0" w:rsidP="009950D0">
      <w:pPr>
        <w:tabs>
          <w:tab w:val="left" w:pos="5850"/>
        </w:tabs>
        <w:rPr>
          <w:b/>
          <w:bCs/>
          <w:sz w:val="22"/>
          <w:szCs w:val="22"/>
          <w:lang w:val="ro-RO"/>
        </w:rPr>
      </w:pPr>
    </w:p>
    <w:p w14:paraId="1B352EFC" w14:textId="77777777" w:rsidR="009950D0" w:rsidRDefault="009950D0" w:rsidP="009950D0">
      <w:pPr>
        <w:tabs>
          <w:tab w:val="left" w:pos="5850"/>
        </w:tabs>
        <w:jc w:val="both"/>
        <w:rPr>
          <w:sz w:val="22"/>
          <w:szCs w:val="22"/>
          <w:lang w:val="fr-FR"/>
        </w:rPr>
      </w:pPr>
      <w:proofErr w:type="spellStart"/>
      <w:r>
        <w:rPr>
          <w:sz w:val="22"/>
          <w:szCs w:val="22"/>
          <w:lang w:val="fr-FR"/>
        </w:rPr>
        <w:t>Proiectul</w:t>
      </w:r>
      <w:proofErr w:type="spellEnd"/>
      <w:r>
        <w:rPr>
          <w:sz w:val="22"/>
          <w:szCs w:val="22"/>
          <w:lang w:val="fr-FR"/>
        </w:rPr>
        <w:t xml:space="preserve"> de </w:t>
      </w:r>
      <w:proofErr w:type="spellStart"/>
      <w:proofErr w:type="gramStart"/>
      <w:r>
        <w:rPr>
          <w:sz w:val="22"/>
          <w:szCs w:val="22"/>
          <w:lang w:val="fr-FR"/>
        </w:rPr>
        <w:t>investitii</w:t>
      </w:r>
      <w:proofErr w:type="spellEnd"/>
      <w:r>
        <w:rPr>
          <w:sz w:val="22"/>
          <w:szCs w:val="22"/>
          <w:lang w:val="fr-FR"/>
        </w:rPr>
        <w:t xml:space="preserve">  </w:t>
      </w:r>
      <w:proofErr w:type="spellStart"/>
      <w:r>
        <w:rPr>
          <w:sz w:val="22"/>
          <w:szCs w:val="22"/>
          <w:lang w:val="fr-FR"/>
        </w:rPr>
        <w:t>propune</w:t>
      </w:r>
      <w:proofErr w:type="spellEnd"/>
      <w:proofErr w:type="gram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realizarea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unei</w:t>
      </w:r>
      <w:proofErr w:type="spellEnd"/>
      <w:r>
        <w:rPr>
          <w:sz w:val="22"/>
          <w:szCs w:val="22"/>
          <w:lang w:val="fr-FR"/>
        </w:rPr>
        <w:t xml:space="preserve"> piste de </w:t>
      </w:r>
      <w:proofErr w:type="spellStart"/>
      <w:r>
        <w:rPr>
          <w:sz w:val="22"/>
          <w:szCs w:val="22"/>
          <w:lang w:val="fr-FR"/>
        </w:rPr>
        <w:t>biciclete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pe</w:t>
      </w:r>
      <w:proofErr w:type="spellEnd"/>
      <w:r>
        <w:rPr>
          <w:sz w:val="22"/>
          <w:szCs w:val="22"/>
          <w:lang w:val="fr-FR"/>
        </w:rPr>
        <w:t xml:space="preserve"> un </w:t>
      </w:r>
      <w:proofErr w:type="spellStart"/>
      <w:r>
        <w:rPr>
          <w:sz w:val="22"/>
          <w:szCs w:val="22"/>
          <w:lang w:val="fr-FR"/>
        </w:rPr>
        <w:t>traseu</w:t>
      </w:r>
      <w:proofErr w:type="spellEnd"/>
      <w:r>
        <w:rPr>
          <w:sz w:val="22"/>
          <w:szCs w:val="22"/>
          <w:lang w:val="fr-FR"/>
        </w:rPr>
        <w:t xml:space="preserve"> care </w:t>
      </w:r>
      <w:proofErr w:type="spellStart"/>
      <w:r>
        <w:rPr>
          <w:sz w:val="22"/>
          <w:szCs w:val="22"/>
          <w:lang w:val="fr-FR"/>
        </w:rPr>
        <w:t>ar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urma</w:t>
      </w:r>
      <w:proofErr w:type="spellEnd"/>
      <w:r>
        <w:rPr>
          <w:sz w:val="22"/>
          <w:szCs w:val="22"/>
          <w:lang w:val="fr-FR"/>
        </w:rPr>
        <w:t xml:space="preserve"> sa </w:t>
      </w:r>
      <w:proofErr w:type="spellStart"/>
      <w:r>
        <w:rPr>
          <w:sz w:val="22"/>
          <w:szCs w:val="22"/>
          <w:lang w:val="fr-FR"/>
        </w:rPr>
        <w:t>faca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legatura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intre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localitatile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Moftinu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Mic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și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Domănesti</w:t>
      </w:r>
      <w:proofErr w:type="spellEnd"/>
      <w:r>
        <w:rPr>
          <w:sz w:val="22"/>
          <w:szCs w:val="22"/>
          <w:lang w:val="fr-FR"/>
        </w:rPr>
        <w:t> :</w:t>
      </w:r>
    </w:p>
    <w:tbl>
      <w:tblPr>
        <w:tblW w:w="10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989"/>
        <w:gridCol w:w="990"/>
        <w:gridCol w:w="1170"/>
        <w:gridCol w:w="1530"/>
        <w:gridCol w:w="2429"/>
        <w:gridCol w:w="900"/>
        <w:gridCol w:w="1080"/>
      </w:tblGrid>
      <w:tr w:rsidR="009950D0" w14:paraId="6CCDF3CA" w14:textId="77777777" w:rsidTr="009950D0"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84C7E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Tronson</w:t>
            </w:r>
            <w:proofErr w:type="spellEnd"/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B5A88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Lungime</w:t>
            </w:r>
            <w:proofErr w:type="spellEnd"/>
          </w:p>
          <w:p w14:paraId="474D0EAA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b/>
                <w:bCs/>
                <w:sz w:val="18"/>
                <w:szCs w:val="18"/>
                <w:lang w:val="fr-FR"/>
              </w:rPr>
              <w:t xml:space="preserve"> - m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61F4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Suprafata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</w:p>
          <w:p w14:paraId="7812B171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</w:p>
          <w:p w14:paraId="002E3A29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b/>
                <w:bCs/>
                <w:sz w:val="18"/>
                <w:szCs w:val="18"/>
                <w:lang w:val="fr-FR"/>
              </w:rPr>
              <w:t xml:space="preserve">- 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mp</w:t>
            </w:r>
            <w:proofErr w:type="spellEnd"/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9DEFC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b/>
                <w:bCs/>
                <w:sz w:val="18"/>
                <w:szCs w:val="18"/>
                <w:lang w:val="fr-FR"/>
              </w:rPr>
              <w:t xml:space="preserve">                                      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Amplasament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C23D8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b/>
                <w:bCs/>
                <w:sz w:val="18"/>
                <w:szCs w:val="18"/>
                <w:lang w:val="fr-FR"/>
              </w:rPr>
              <w:t>C.F.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7E376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  <w:lang w:val="fr-FR"/>
              </w:rPr>
              <w:t>proprietar</w:t>
            </w:r>
            <w:proofErr w:type="spellEnd"/>
            <w:proofErr w:type="gramEnd"/>
          </w:p>
        </w:tc>
      </w:tr>
      <w:tr w:rsidR="009950D0" w14:paraId="7CCA98E5" w14:textId="77777777" w:rsidTr="009950D0"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E88FD" w14:textId="77777777" w:rsidR="009950D0" w:rsidRDefault="009950D0">
            <w:pPr>
              <w:rPr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A2E73" w14:textId="77777777" w:rsidR="009950D0" w:rsidRDefault="009950D0">
            <w:pPr>
              <w:rPr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4B1C5" w14:textId="77777777" w:rsidR="009950D0" w:rsidRDefault="009950D0">
            <w:pPr>
              <w:rPr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48AAF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  <w:lang w:val="fr-FR"/>
              </w:rPr>
              <w:t>intravilan</w:t>
            </w:r>
            <w:proofErr w:type="spellEnd"/>
            <w:proofErr w:type="gramEnd"/>
            <w:r>
              <w:rPr>
                <w:b/>
                <w:bCs/>
                <w:sz w:val="18"/>
                <w:szCs w:val="18"/>
                <w:lang w:val="fr-FR"/>
              </w:rPr>
              <w:t>/</w:t>
            </w:r>
          </w:p>
          <w:p w14:paraId="2DA95DA7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  <w:lang w:val="fr-FR"/>
              </w:rPr>
              <w:t>extravilan</w:t>
            </w:r>
            <w:proofErr w:type="spellEnd"/>
            <w:proofErr w:type="gram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A8FBB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b/>
                <w:bCs/>
                <w:sz w:val="18"/>
                <w:szCs w:val="18"/>
                <w:lang w:val="fr-FR"/>
              </w:rPr>
              <w:t xml:space="preserve">In 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ampriza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drumului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>/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strazii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8DE63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18"/>
                <w:szCs w:val="18"/>
                <w:lang w:val="fr-FR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Capetele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tronsonului</w:t>
            </w:r>
            <w:proofErr w:type="spellEnd"/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8538E" w14:textId="77777777" w:rsidR="009950D0" w:rsidRDefault="009950D0">
            <w:pPr>
              <w:rPr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A5563" w14:textId="77777777" w:rsidR="009950D0" w:rsidRDefault="009950D0">
            <w:pPr>
              <w:rPr>
                <w:b/>
                <w:bCs/>
                <w:sz w:val="18"/>
                <w:szCs w:val="18"/>
                <w:lang w:val="fr-FR"/>
              </w:rPr>
            </w:pPr>
          </w:p>
        </w:tc>
      </w:tr>
      <w:tr w:rsidR="009950D0" w14:paraId="54350DBA" w14:textId="77777777" w:rsidTr="009950D0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8728B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fr-FR"/>
              </w:rPr>
              <w:t>Tronson</w:t>
            </w:r>
            <w:proofErr w:type="spellEnd"/>
            <w:r>
              <w:rPr>
                <w:b/>
                <w:bCs/>
                <w:sz w:val="22"/>
                <w:szCs w:val="22"/>
                <w:lang w:val="fr-FR"/>
              </w:rPr>
              <w:t xml:space="preserve"> 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F00F4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822 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9543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F18A8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fr-FR"/>
              </w:rPr>
              <w:t>intravilan</w:t>
            </w:r>
            <w:proofErr w:type="spellEnd"/>
            <w:proofErr w:type="gram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1E5D5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Str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fr-FR"/>
              </w:rPr>
              <w:t>Ulița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a </w:t>
            </w:r>
            <w:proofErr w:type="spellStart"/>
            <w:r>
              <w:rPr>
                <w:sz w:val="22"/>
                <w:szCs w:val="22"/>
                <w:lang w:val="fr-FR"/>
              </w:rPr>
              <w:t>III-a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AFF83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gramStart"/>
            <w:r>
              <w:rPr>
                <w:sz w:val="22"/>
                <w:szCs w:val="22"/>
                <w:lang w:val="fr-FR"/>
              </w:rPr>
              <w:t>de</w:t>
            </w:r>
            <w:proofErr w:type="gramEnd"/>
            <w:r>
              <w:rPr>
                <w:sz w:val="22"/>
                <w:szCs w:val="22"/>
                <w:lang w:val="fr-FR"/>
              </w:rPr>
              <w:t xml:space="preserve"> la </w:t>
            </w:r>
            <w:proofErr w:type="spellStart"/>
            <w:r>
              <w:rPr>
                <w:sz w:val="22"/>
                <w:szCs w:val="22"/>
                <w:lang w:val="fr-FR"/>
              </w:rPr>
              <w:t>intersectia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străzii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Ulița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a </w:t>
            </w:r>
            <w:proofErr w:type="spellStart"/>
            <w:r>
              <w:rPr>
                <w:sz w:val="22"/>
                <w:szCs w:val="22"/>
                <w:lang w:val="fr-FR"/>
              </w:rPr>
              <w:t>III-a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cu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DE 671, </w:t>
            </w:r>
            <w:proofErr w:type="spellStart"/>
            <w:r>
              <w:rPr>
                <w:sz w:val="22"/>
                <w:szCs w:val="22"/>
                <w:lang w:val="fr-FR"/>
              </w:rPr>
              <w:t>până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la </w:t>
            </w:r>
            <w:proofErr w:type="spellStart"/>
            <w:r>
              <w:rPr>
                <w:sz w:val="22"/>
                <w:szCs w:val="22"/>
                <w:lang w:val="fr-FR"/>
              </w:rPr>
              <w:t>intersectia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cu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str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fr-FR"/>
              </w:rPr>
              <w:t>Cimitirelor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9040E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102064 </w:t>
            </w:r>
            <w:proofErr w:type="spellStart"/>
            <w:r>
              <w:rPr>
                <w:sz w:val="22"/>
                <w:szCs w:val="22"/>
                <w:lang w:val="fr-FR"/>
              </w:rPr>
              <w:t>Moftin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D6127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Comuna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Moftin</w:t>
            </w:r>
            <w:proofErr w:type="spellEnd"/>
          </w:p>
        </w:tc>
      </w:tr>
      <w:tr w:rsidR="009950D0" w14:paraId="5846AE9C" w14:textId="77777777" w:rsidTr="009950D0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C7C61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fr-FR"/>
              </w:rPr>
              <w:t>Tronson</w:t>
            </w:r>
            <w:proofErr w:type="spellEnd"/>
            <w:r>
              <w:rPr>
                <w:b/>
                <w:bCs/>
                <w:sz w:val="22"/>
                <w:szCs w:val="22"/>
                <w:lang w:val="fr-FR"/>
              </w:rPr>
              <w:t xml:space="preserve"> 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C469F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400 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E9C6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E2A9E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fr-FR"/>
              </w:rPr>
              <w:t>intravilan</w:t>
            </w:r>
            <w:proofErr w:type="spellEnd"/>
            <w:proofErr w:type="gram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5E500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Str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fr-FR"/>
              </w:rPr>
              <w:t>Cimitirelor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EFAE1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gramStart"/>
            <w:r>
              <w:rPr>
                <w:sz w:val="22"/>
                <w:szCs w:val="22"/>
                <w:lang w:val="fr-FR"/>
              </w:rPr>
              <w:t>de</w:t>
            </w:r>
            <w:proofErr w:type="gramEnd"/>
            <w:r>
              <w:rPr>
                <w:sz w:val="22"/>
                <w:szCs w:val="22"/>
                <w:lang w:val="fr-FR"/>
              </w:rPr>
              <w:t xml:space="preserve"> la </w:t>
            </w:r>
            <w:proofErr w:type="spellStart"/>
            <w:r>
              <w:rPr>
                <w:sz w:val="22"/>
                <w:szCs w:val="22"/>
                <w:lang w:val="fr-FR"/>
              </w:rPr>
              <w:t>intersectia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străzii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Cimitirelor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cu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strada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Ulita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a </w:t>
            </w:r>
            <w:proofErr w:type="spellStart"/>
            <w:r>
              <w:rPr>
                <w:sz w:val="22"/>
                <w:szCs w:val="22"/>
                <w:lang w:val="fr-FR"/>
              </w:rPr>
              <w:t>III-a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r-FR"/>
              </w:rPr>
              <w:t>până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la </w:t>
            </w:r>
            <w:proofErr w:type="spellStart"/>
            <w:r>
              <w:rPr>
                <w:sz w:val="22"/>
                <w:szCs w:val="22"/>
                <w:lang w:val="fr-FR"/>
              </w:rPr>
              <w:t>intersectia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cu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DJ nr.195C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B6753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103259 </w:t>
            </w:r>
            <w:proofErr w:type="spellStart"/>
            <w:r>
              <w:rPr>
                <w:sz w:val="22"/>
                <w:szCs w:val="22"/>
                <w:lang w:val="fr-FR"/>
              </w:rPr>
              <w:t>Moftin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7AFF8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Comuna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Moftin</w:t>
            </w:r>
            <w:proofErr w:type="spellEnd"/>
          </w:p>
        </w:tc>
      </w:tr>
      <w:tr w:rsidR="009950D0" w14:paraId="5C09559A" w14:textId="77777777" w:rsidTr="009950D0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577A1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22"/>
                <w:szCs w:val="22"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fr-FR"/>
              </w:rPr>
              <w:t>Tronson</w:t>
            </w:r>
            <w:proofErr w:type="spellEnd"/>
            <w:r>
              <w:rPr>
                <w:b/>
                <w:bCs/>
                <w:sz w:val="22"/>
                <w:szCs w:val="22"/>
                <w:lang w:val="fr-FR"/>
              </w:rPr>
              <w:t xml:space="preserve"> III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B36FA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629,20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8E657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2800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9896D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fr-FR"/>
              </w:rPr>
              <w:t>extravilan</w:t>
            </w:r>
            <w:proofErr w:type="spellEnd"/>
            <w:proofErr w:type="gram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9CAB4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DJ 195C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22664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gramStart"/>
            <w:r>
              <w:rPr>
                <w:sz w:val="22"/>
                <w:szCs w:val="22"/>
                <w:lang w:val="fr-FR"/>
              </w:rPr>
              <w:t>de</w:t>
            </w:r>
            <w:proofErr w:type="gramEnd"/>
            <w:r>
              <w:rPr>
                <w:sz w:val="22"/>
                <w:szCs w:val="22"/>
                <w:lang w:val="fr-FR"/>
              </w:rPr>
              <w:t xml:space="preserve"> la </w:t>
            </w:r>
            <w:proofErr w:type="spellStart"/>
            <w:r>
              <w:rPr>
                <w:sz w:val="22"/>
                <w:szCs w:val="22"/>
                <w:lang w:val="fr-FR"/>
              </w:rPr>
              <w:t>intersectia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DJ 195C </w:t>
            </w:r>
            <w:proofErr w:type="spellStart"/>
            <w:r>
              <w:rPr>
                <w:sz w:val="22"/>
                <w:szCs w:val="22"/>
                <w:lang w:val="fr-FR"/>
              </w:rPr>
              <w:t>cu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strada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Cimitirelor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r-FR"/>
              </w:rPr>
              <w:t>până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în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zona C.F.R.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7C3B6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107333 </w:t>
            </w:r>
            <w:proofErr w:type="spellStart"/>
            <w:r>
              <w:rPr>
                <w:sz w:val="22"/>
                <w:szCs w:val="22"/>
                <w:lang w:val="fr-FR"/>
              </w:rPr>
              <w:t>Moftin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C00D8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Judetul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Satu Mare</w:t>
            </w:r>
          </w:p>
        </w:tc>
      </w:tr>
      <w:tr w:rsidR="009950D0" w14:paraId="414E34E9" w14:textId="77777777" w:rsidTr="009950D0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5EDF4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22"/>
                <w:szCs w:val="22"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fr-FR"/>
              </w:rPr>
              <w:t>Tronson</w:t>
            </w:r>
            <w:proofErr w:type="spellEnd"/>
            <w:r>
              <w:rPr>
                <w:b/>
                <w:bCs/>
                <w:sz w:val="22"/>
                <w:szCs w:val="22"/>
                <w:lang w:val="fr-FR"/>
              </w:rPr>
              <w:t xml:space="preserve"> IV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690E4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968,55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1605B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4388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A619E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fr-FR"/>
              </w:rPr>
              <w:t>extravilan</w:t>
            </w:r>
            <w:proofErr w:type="spellEnd"/>
            <w:proofErr w:type="gram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FCD15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DJ 195C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B5A92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Din zona C.F.R. </w:t>
            </w:r>
            <w:proofErr w:type="spellStart"/>
            <w:r>
              <w:rPr>
                <w:sz w:val="22"/>
                <w:szCs w:val="22"/>
                <w:lang w:val="fr-FR"/>
              </w:rPr>
              <w:t>până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la </w:t>
            </w:r>
            <w:proofErr w:type="spellStart"/>
            <w:r>
              <w:rPr>
                <w:sz w:val="22"/>
                <w:szCs w:val="22"/>
                <w:lang w:val="fr-FR"/>
              </w:rPr>
              <w:t>dig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mal </w:t>
            </w:r>
            <w:proofErr w:type="spellStart"/>
            <w:r>
              <w:rPr>
                <w:sz w:val="22"/>
                <w:szCs w:val="22"/>
                <w:lang w:val="fr-FR"/>
              </w:rPr>
              <w:t>stâng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al </w:t>
            </w:r>
            <w:proofErr w:type="spellStart"/>
            <w:r>
              <w:rPr>
                <w:sz w:val="22"/>
                <w:szCs w:val="22"/>
                <w:lang w:val="fr-FR"/>
              </w:rPr>
              <w:t>râului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Crasna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E78DE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107329 </w:t>
            </w:r>
            <w:proofErr w:type="spellStart"/>
            <w:r>
              <w:rPr>
                <w:sz w:val="22"/>
                <w:szCs w:val="22"/>
                <w:lang w:val="fr-FR"/>
              </w:rPr>
              <w:t>Moftin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FB0CC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Judetul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Satu Mare</w:t>
            </w:r>
          </w:p>
        </w:tc>
      </w:tr>
      <w:tr w:rsidR="009950D0" w14:paraId="22575EA4" w14:textId="77777777" w:rsidTr="009950D0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0AE53" w14:textId="77777777" w:rsidR="009950D0" w:rsidRDefault="009950D0">
            <w:pPr>
              <w:tabs>
                <w:tab w:val="left" w:pos="5850"/>
              </w:tabs>
              <w:jc w:val="both"/>
              <w:rPr>
                <w:b/>
                <w:bCs/>
                <w:sz w:val="22"/>
                <w:szCs w:val="22"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fr-FR"/>
              </w:rPr>
              <w:t>Tronson</w:t>
            </w:r>
            <w:proofErr w:type="spellEnd"/>
            <w:r>
              <w:rPr>
                <w:b/>
                <w:bCs/>
                <w:sz w:val="22"/>
                <w:szCs w:val="22"/>
                <w:lang w:val="fr-FR"/>
              </w:rPr>
              <w:t xml:space="preserve"> V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CA4A1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68,70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4A5B4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230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5D5D7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fr-FR"/>
              </w:rPr>
              <w:t>intravilan</w:t>
            </w:r>
            <w:proofErr w:type="spellEnd"/>
            <w:proofErr w:type="gram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95EB7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DJ 195C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36282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De la </w:t>
            </w:r>
            <w:proofErr w:type="spellStart"/>
            <w:r>
              <w:rPr>
                <w:sz w:val="22"/>
                <w:szCs w:val="22"/>
                <w:lang w:val="fr-FR"/>
              </w:rPr>
              <w:t>dig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mal </w:t>
            </w:r>
            <w:proofErr w:type="spellStart"/>
            <w:r>
              <w:rPr>
                <w:sz w:val="22"/>
                <w:szCs w:val="22"/>
                <w:lang w:val="fr-FR"/>
              </w:rPr>
              <w:t>drept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al </w:t>
            </w:r>
            <w:proofErr w:type="spellStart"/>
            <w:r>
              <w:rPr>
                <w:sz w:val="22"/>
                <w:szCs w:val="22"/>
                <w:lang w:val="fr-FR"/>
              </w:rPr>
              <w:t>râului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Crasna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până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vis– </w:t>
            </w:r>
            <w:proofErr w:type="spellStart"/>
            <w:r>
              <w:rPr>
                <w:sz w:val="22"/>
                <w:szCs w:val="22"/>
                <w:lang w:val="fr-FR"/>
              </w:rPr>
              <w:t>a-vis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val="fr-FR"/>
              </w:rPr>
              <w:t>statia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de autobus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6C868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107226 </w:t>
            </w:r>
            <w:proofErr w:type="spellStart"/>
            <w:r>
              <w:rPr>
                <w:sz w:val="22"/>
                <w:szCs w:val="22"/>
                <w:lang w:val="fr-FR"/>
              </w:rPr>
              <w:t>Moftin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2F394" w14:textId="77777777" w:rsidR="009950D0" w:rsidRDefault="009950D0">
            <w:pPr>
              <w:tabs>
                <w:tab w:val="left" w:pos="585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Judetul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Satu Mare</w:t>
            </w:r>
          </w:p>
        </w:tc>
      </w:tr>
    </w:tbl>
    <w:p w14:paraId="0CD68662" w14:textId="77777777" w:rsidR="009950D0" w:rsidRDefault="009950D0" w:rsidP="009950D0">
      <w:pPr>
        <w:tabs>
          <w:tab w:val="left" w:pos="5850"/>
        </w:tabs>
        <w:jc w:val="both"/>
        <w:rPr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fr-FR"/>
        </w:rPr>
        <w:t> </w:t>
      </w:r>
      <w:r>
        <w:rPr>
          <w:sz w:val="22"/>
          <w:szCs w:val="22"/>
          <w:lang w:val="fr-FR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Pista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pentru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biciclete</w:t>
      </w:r>
      <w:proofErr w:type="spellEnd"/>
      <w:r>
        <w:rPr>
          <w:rFonts w:eastAsia="Calibri"/>
          <w:sz w:val="22"/>
          <w:szCs w:val="22"/>
          <w:lang w:val="en-US"/>
        </w:rPr>
        <w:t xml:space="preserve"> are o </w:t>
      </w:r>
      <w:proofErr w:type="spellStart"/>
      <w:r>
        <w:rPr>
          <w:rFonts w:eastAsia="Calibri"/>
          <w:sz w:val="22"/>
          <w:szCs w:val="22"/>
          <w:lang w:val="en-US"/>
        </w:rPr>
        <w:t>lățime</w:t>
      </w:r>
      <w:proofErr w:type="spellEnd"/>
      <w:r>
        <w:rPr>
          <w:rFonts w:eastAsia="Calibri"/>
          <w:sz w:val="22"/>
          <w:szCs w:val="22"/>
          <w:lang w:val="en-US"/>
        </w:rPr>
        <w:t xml:space="preserve"> de minim 2 m.</w:t>
      </w:r>
      <w:r>
        <w:rPr>
          <w:sz w:val="22"/>
          <w:szCs w:val="22"/>
          <w:lang w:val="es-ES_tradnl"/>
        </w:rPr>
        <w:t xml:space="preserve"> </w:t>
      </w:r>
    </w:p>
    <w:p w14:paraId="1CEE180C" w14:textId="77777777" w:rsidR="009950D0" w:rsidRDefault="009950D0" w:rsidP="009950D0">
      <w:pPr>
        <w:tabs>
          <w:tab w:val="left" w:pos="5850"/>
        </w:tabs>
        <w:jc w:val="both"/>
        <w:rPr>
          <w:sz w:val="22"/>
          <w:szCs w:val="22"/>
          <w:lang w:val="es-ES_tradnl"/>
        </w:rPr>
      </w:pPr>
      <w:proofErr w:type="spellStart"/>
      <w:r>
        <w:rPr>
          <w:sz w:val="22"/>
          <w:szCs w:val="22"/>
          <w:lang w:val="es-ES_tradnl"/>
        </w:rPr>
        <w:t>Distanța</w:t>
      </w:r>
      <w:proofErr w:type="spellEnd"/>
      <w:r>
        <w:rPr>
          <w:sz w:val="22"/>
          <w:szCs w:val="22"/>
          <w:lang w:val="es-ES_tradnl"/>
        </w:rPr>
        <w:t xml:space="preserve"> de </w:t>
      </w:r>
      <w:proofErr w:type="spellStart"/>
      <w:r>
        <w:rPr>
          <w:sz w:val="22"/>
          <w:szCs w:val="22"/>
          <w:lang w:val="es-ES_tradnl"/>
        </w:rPr>
        <w:t>siguranță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față</w:t>
      </w:r>
      <w:proofErr w:type="spellEnd"/>
      <w:r>
        <w:rPr>
          <w:sz w:val="22"/>
          <w:szCs w:val="22"/>
          <w:lang w:val="es-ES_tradnl"/>
        </w:rPr>
        <w:t xml:space="preserve"> de </w:t>
      </w:r>
      <w:proofErr w:type="spellStart"/>
      <w:r>
        <w:rPr>
          <w:sz w:val="22"/>
          <w:szCs w:val="22"/>
          <w:lang w:val="es-ES_tradnl"/>
        </w:rPr>
        <w:t>traficul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rutier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trebuie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să</w:t>
      </w:r>
      <w:proofErr w:type="spellEnd"/>
      <w:r>
        <w:rPr>
          <w:sz w:val="22"/>
          <w:szCs w:val="22"/>
          <w:lang w:val="es-ES_tradnl"/>
        </w:rPr>
        <w:t xml:space="preserve"> fie de </w:t>
      </w:r>
      <w:proofErr w:type="spellStart"/>
      <w:r>
        <w:rPr>
          <w:sz w:val="22"/>
          <w:szCs w:val="22"/>
          <w:lang w:val="es-ES_tradnl"/>
        </w:rPr>
        <w:t>minim</w:t>
      </w:r>
      <w:proofErr w:type="spellEnd"/>
      <w:r>
        <w:rPr>
          <w:sz w:val="22"/>
          <w:szCs w:val="22"/>
          <w:lang w:val="es-ES_tradnl"/>
        </w:rPr>
        <w:t xml:space="preserve"> 1,5 </w:t>
      </w:r>
      <w:proofErr w:type="spellStart"/>
      <w:r>
        <w:rPr>
          <w:sz w:val="22"/>
          <w:szCs w:val="22"/>
          <w:lang w:val="es-ES_tradnl"/>
        </w:rPr>
        <w:t>metri</w:t>
      </w:r>
      <w:proofErr w:type="spellEnd"/>
      <w:r>
        <w:rPr>
          <w:sz w:val="22"/>
          <w:szCs w:val="22"/>
          <w:lang w:val="es-ES_tradnl"/>
        </w:rPr>
        <w:t xml:space="preserve">. </w:t>
      </w:r>
    </w:p>
    <w:p w14:paraId="751D51E8" w14:textId="77777777" w:rsidR="009950D0" w:rsidRDefault="009950D0" w:rsidP="009950D0">
      <w:pPr>
        <w:tabs>
          <w:tab w:val="left" w:pos="5850"/>
        </w:tabs>
        <w:jc w:val="both"/>
        <w:rPr>
          <w:b/>
          <w:bCs/>
          <w:sz w:val="22"/>
          <w:szCs w:val="22"/>
          <w:lang w:val="es-ES_tradnl"/>
        </w:rPr>
      </w:pPr>
    </w:p>
    <w:p w14:paraId="00DC316A" w14:textId="77777777" w:rsidR="009950D0" w:rsidRDefault="009950D0" w:rsidP="009950D0">
      <w:pPr>
        <w:tabs>
          <w:tab w:val="left" w:pos="5850"/>
        </w:tabs>
        <w:jc w:val="both"/>
        <w:rPr>
          <w:b/>
          <w:bCs/>
          <w:sz w:val="22"/>
          <w:szCs w:val="22"/>
          <w:lang w:val="es-ES_tradnl"/>
        </w:rPr>
      </w:pPr>
      <w:proofErr w:type="spellStart"/>
      <w:r>
        <w:rPr>
          <w:b/>
          <w:bCs/>
          <w:sz w:val="22"/>
          <w:szCs w:val="22"/>
          <w:lang w:val="es-ES_tradnl"/>
        </w:rPr>
        <w:t>Obiectivele</w:t>
      </w:r>
      <w:proofErr w:type="spellEnd"/>
      <w:r>
        <w:rPr>
          <w:b/>
          <w:bCs/>
          <w:sz w:val="22"/>
          <w:szCs w:val="22"/>
          <w:lang w:val="es-ES_tradnl"/>
        </w:rPr>
        <w:t xml:space="preserve"> </w:t>
      </w:r>
      <w:proofErr w:type="spellStart"/>
      <w:r>
        <w:rPr>
          <w:b/>
          <w:bCs/>
          <w:sz w:val="22"/>
          <w:szCs w:val="22"/>
          <w:lang w:val="es-ES_tradnl"/>
        </w:rPr>
        <w:t>proiectului</w:t>
      </w:r>
      <w:proofErr w:type="spellEnd"/>
      <w:r>
        <w:rPr>
          <w:b/>
          <w:bCs/>
          <w:sz w:val="22"/>
          <w:szCs w:val="22"/>
          <w:lang w:val="es-ES_tradnl"/>
        </w:rPr>
        <w:t>:</w:t>
      </w:r>
    </w:p>
    <w:p w14:paraId="1A605400" w14:textId="77777777" w:rsidR="009950D0" w:rsidRDefault="009950D0" w:rsidP="009950D0">
      <w:pPr>
        <w:tabs>
          <w:tab w:val="left" w:pos="5850"/>
        </w:tabs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-</w:t>
      </w:r>
      <w:proofErr w:type="spellStart"/>
      <w:r>
        <w:rPr>
          <w:sz w:val="22"/>
          <w:szCs w:val="22"/>
          <w:lang w:val="es-ES_tradnl"/>
        </w:rPr>
        <w:t>imbunatatirea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calitatii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factorilor</w:t>
      </w:r>
      <w:proofErr w:type="spellEnd"/>
      <w:r>
        <w:rPr>
          <w:sz w:val="22"/>
          <w:szCs w:val="22"/>
          <w:lang w:val="es-ES_tradnl"/>
        </w:rPr>
        <w:t xml:space="preserve"> de </w:t>
      </w:r>
      <w:proofErr w:type="spellStart"/>
      <w:r>
        <w:rPr>
          <w:sz w:val="22"/>
          <w:szCs w:val="22"/>
          <w:lang w:val="es-ES_tradnl"/>
        </w:rPr>
        <w:t>mediu</w:t>
      </w:r>
      <w:proofErr w:type="spellEnd"/>
      <w:r>
        <w:rPr>
          <w:sz w:val="22"/>
          <w:szCs w:val="22"/>
          <w:lang w:val="es-ES_tradnl"/>
        </w:rPr>
        <w:t xml:space="preserve">, </w:t>
      </w:r>
      <w:proofErr w:type="spellStart"/>
      <w:r>
        <w:rPr>
          <w:sz w:val="22"/>
          <w:szCs w:val="22"/>
          <w:lang w:val="es-ES_tradnl"/>
        </w:rPr>
        <w:t>prin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reducerea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emisiilor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generate</w:t>
      </w:r>
      <w:proofErr w:type="spellEnd"/>
      <w:r>
        <w:rPr>
          <w:sz w:val="22"/>
          <w:szCs w:val="22"/>
          <w:lang w:val="es-ES_tradnl"/>
        </w:rPr>
        <w:t xml:space="preserve"> de </w:t>
      </w:r>
      <w:proofErr w:type="spellStart"/>
      <w:r>
        <w:rPr>
          <w:sz w:val="22"/>
          <w:szCs w:val="22"/>
          <w:lang w:val="es-ES_tradnl"/>
        </w:rPr>
        <w:t>traficul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rutier</w:t>
      </w:r>
      <w:proofErr w:type="spellEnd"/>
    </w:p>
    <w:p w14:paraId="7C834915" w14:textId="77777777" w:rsidR="009950D0" w:rsidRDefault="009950D0" w:rsidP="009950D0">
      <w:pPr>
        <w:tabs>
          <w:tab w:val="left" w:pos="5850"/>
        </w:tabs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- </w:t>
      </w:r>
      <w:proofErr w:type="spellStart"/>
      <w:r>
        <w:rPr>
          <w:sz w:val="22"/>
          <w:szCs w:val="22"/>
          <w:lang w:val="es-ES_tradnl"/>
        </w:rPr>
        <w:t>cresterea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utilizarii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bicicletei</w:t>
      </w:r>
      <w:proofErr w:type="spellEnd"/>
      <w:r>
        <w:rPr>
          <w:sz w:val="22"/>
          <w:szCs w:val="22"/>
          <w:lang w:val="es-ES_tradnl"/>
        </w:rPr>
        <w:t xml:space="preserve"> de catre </w:t>
      </w:r>
      <w:proofErr w:type="spellStart"/>
      <w:r>
        <w:rPr>
          <w:sz w:val="22"/>
          <w:szCs w:val="22"/>
          <w:lang w:val="es-ES_tradnl"/>
        </w:rPr>
        <w:t>cetateni</w:t>
      </w:r>
      <w:proofErr w:type="spellEnd"/>
    </w:p>
    <w:p w14:paraId="5397A21A" w14:textId="77777777" w:rsidR="009950D0" w:rsidRDefault="009950D0" w:rsidP="009950D0">
      <w:pPr>
        <w:tabs>
          <w:tab w:val="left" w:pos="5850"/>
        </w:tabs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- </w:t>
      </w:r>
      <w:proofErr w:type="spellStart"/>
      <w:r>
        <w:rPr>
          <w:sz w:val="22"/>
          <w:szCs w:val="22"/>
          <w:lang w:val="es-ES_tradnl"/>
        </w:rPr>
        <w:t>Scaderea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utilizarii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autoturismelor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personale</w:t>
      </w:r>
      <w:proofErr w:type="spellEnd"/>
      <w:r>
        <w:rPr>
          <w:sz w:val="22"/>
          <w:szCs w:val="22"/>
          <w:lang w:val="es-ES_tradnl"/>
        </w:rPr>
        <w:t xml:space="preserve"> ca mod de </w:t>
      </w:r>
      <w:proofErr w:type="spellStart"/>
      <w:r>
        <w:rPr>
          <w:sz w:val="22"/>
          <w:szCs w:val="22"/>
          <w:lang w:val="es-ES_tradnl"/>
        </w:rPr>
        <w:t>deplasare</w:t>
      </w:r>
      <w:proofErr w:type="spellEnd"/>
    </w:p>
    <w:p w14:paraId="7B329E3A" w14:textId="77777777" w:rsidR="009950D0" w:rsidRDefault="009950D0" w:rsidP="009950D0">
      <w:pPr>
        <w:tabs>
          <w:tab w:val="left" w:pos="5850"/>
        </w:tabs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Durata pentru care se solicita constituire dreptului de administrare este de 10 ani, din care 5 ani reprezinta perioada  de sustenabilitate.</w:t>
      </w:r>
    </w:p>
    <w:p w14:paraId="5FED0EA7" w14:textId="77777777" w:rsidR="009950D0" w:rsidRDefault="009950D0" w:rsidP="009950D0">
      <w:pPr>
        <w:tabs>
          <w:tab w:val="left" w:pos="5850"/>
        </w:tabs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Prezentul memoriu contine trei Planuri de situatie si un Plan de incadrare in zona cuprinzând traseul pistei de biciclete. </w:t>
      </w:r>
    </w:p>
    <w:p w14:paraId="245818FA" w14:textId="77777777" w:rsidR="009950D0" w:rsidRDefault="009950D0" w:rsidP="009950D0">
      <w:pPr>
        <w:tabs>
          <w:tab w:val="left" w:pos="5850"/>
        </w:tabs>
        <w:rPr>
          <w:sz w:val="22"/>
          <w:szCs w:val="22"/>
          <w:lang w:val="ro-RO"/>
        </w:rPr>
      </w:pPr>
    </w:p>
    <w:p w14:paraId="6B6758A6" w14:textId="77777777" w:rsidR="009950D0" w:rsidRDefault="009950D0" w:rsidP="009950D0">
      <w:pPr>
        <w:tabs>
          <w:tab w:val="left" w:pos="7155"/>
        </w:tabs>
        <w:autoSpaceDE w:val="0"/>
        <w:autoSpaceDN w:val="0"/>
        <w:adjustRightInd w:val="0"/>
        <w:jc w:val="both"/>
        <w:rPr>
          <w:sz w:val="22"/>
          <w:szCs w:val="22"/>
          <w:lang w:val="it-IT"/>
        </w:rPr>
      </w:pPr>
      <w:bookmarkStart w:id="1" w:name="_GoBack"/>
      <w:bookmarkEnd w:id="1"/>
      <w:r>
        <w:rPr>
          <w:sz w:val="22"/>
          <w:szCs w:val="22"/>
          <w:lang w:val="it-IT"/>
        </w:rPr>
        <w:t xml:space="preserve">PREŞEDINTE DE ŞEDINŢĂ                                                                                                </w:t>
      </w:r>
    </w:p>
    <w:p w14:paraId="76C0B969" w14:textId="77777777" w:rsidR="009950D0" w:rsidRDefault="009950D0" w:rsidP="009950D0">
      <w:pPr>
        <w:autoSpaceDE w:val="0"/>
        <w:autoSpaceDN w:val="0"/>
        <w:adjustRightInd w:val="0"/>
        <w:rPr>
          <w:sz w:val="22"/>
          <w:szCs w:val="22"/>
          <w:lang w:val="pt-BR"/>
        </w:rPr>
      </w:pPr>
      <w:r>
        <w:rPr>
          <w:sz w:val="22"/>
          <w:szCs w:val="22"/>
          <w:lang w:val="it-IT"/>
        </w:rPr>
        <w:t xml:space="preserve">   NUBER ROXANA    </w:t>
      </w:r>
      <w:r>
        <w:rPr>
          <w:sz w:val="22"/>
          <w:szCs w:val="22"/>
          <w:lang w:val="pt-BR"/>
        </w:rPr>
        <w:t xml:space="preserve">                                                                                                      SECRETAR GENERAL</w:t>
      </w:r>
    </w:p>
    <w:p w14:paraId="5A95DA91" w14:textId="77777777" w:rsidR="009950D0" w:rsidRDefault="009950D0" w:rsidP="009950D0">
      <w:pPr>
        <w:jc w:val="right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ab/>
        <w:t xml:space="preserve">                                                                       DANCIU NICOLETA</w:t>
      </w:r>
    </w:p>
    <w:p w14:paraId="41EEDC65" w14:textId="77777777" w:rsidR="009950D0" w:rsidRDefault="009950D0" w:rsidP="009950D0">
      <w:pPr>
        <w:tabs>
          <w:tab w:val="left" w:pos="5850"/>
        </w:tabs>
        <w:rPr>
          <w:lang w:val="fr-FR"/>
        </w:rPr>
      </w:pPr>
    </w:p>
    <w:p w14:paraId="0389E1DE" w14:textId="77777777" w:rsidR="009950D0" w:rsidRDefault="009950D0"/>
    <w:sectPr w:rsidR="009950D0" w:rsidSect="009950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D0"/>
    <w:rsid w:val="0099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D51D6"/>
  <w15:chartTrackingRefBased/>
  <w15:docId w15:val="{F3D9F332-026A-4C33-8E7E-144F34BE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950D0"/>
    <w:pPr>
      <w:keepNext/>
      <w:suppressAutoHyphens/>
      <w:spacing w:before="240" w:after="60"/>
      <w:ind w:firstLine="432"/>
      <w:jc w:val="both"/>
      <w:outlineLvl w:val="0"/>
    </w:pPr>
    <w:rPr>
      <w:rFonts w:ascii="Calibri Light" w:hAnsi="Calibri Light"/>
      <w:b/>
      <w:bCs/>
      <w:kern w:val="32"/>
      <w:sz w:val="32"/>
      <w:szCs w:val="32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50D0"/>
    <w:rPr>
      <w:rFonts w:ascii="Calibri Light" w:eastAsia="Times New Roman" w:hAnsi="Calibri Light" w:cs="Times New Roman"/>
      <w:b/>
      <w:bCs/>
      <w:kern w:val="32"/>
      <w:sz w:val="32"/>
      <w:szCs w:val="32"/>
      <w:lang w:val="ro-RO" w:eastAsia="ar-SA"/>
    </w:rPr>
  </w:style>
  <w:style w:type="paragraph" w:styleId="BodyText">
    <w:name w:val="Body Text"/>
    <w:basedOn w:val="Normal"/>
    <w:link w:val="BodyTextChar"/>
    <w:semiHidden/>
    <w:unhideWhenUsed/>
    <w:rsid w:val="009950D0"/>
    <w:pPr>
      <w:suppressAutoHyphens/>
      <w:spacing w:after="120"/>
    </w:pPr>
    <w:rPr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995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9950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8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2022-06-24T09:26:00Z</dcterms:created>
  <dcterms:modified xsi:type="dcterms:W3CDTF">2022-06-24T09:26:00Z</dcterms:modified>
</cp:coreProperties>
</file>