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2A079" w14:textId="77777777" w:rsidR="00621DD2" w:rsidRPr="00A821D8" w:rsidRDefault="00621DD2" w:rsidP="00621DD2">
      <w:pPr>
        <w:pStyle w:val="Normal1"/>
        <w:jc w:val="both"/>
        <w:rPr>
          <w:iCs/>
          <w:color w:val="auto"/>
          <w:sz w:val="22"/>
          <w:lang w:val="ro-RO"/>
        </w:rPr>
      </w:pPr>
    </w:p>
    <w:p w14:paraId="0B8DA67E" w14:textId="4ABD813D" w:rsidR="00561100" w:rsidRPr="00A821D8" w:rsidRDefault="00561100" w:rsidP="0056110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A821D8">
        <w:rPr>
          <w:rFonts w:ascii="Times New Roman" w:hAnsi="Times New Roman"/>
          <w:b/>
          <w:lang w:val="ro-RO"/>
        </w:rPr>
        <w:t xml:space="preserve">JUDEŢUL SATU MARE                  </w:t>
      </w:r>
      <w:r w:rsidR="003C481E" w:rsidRPr="00A821D8">
        <w:rPr>
          <w:rFonts w:ascii="Times New Roman" w:hAnsi="Times New Roman"/>
          <w:b/>
          <w:lang w:val="ro-RO"/>
        </w:rPr>
        <w:t xml:space="preserve">       </w:t>
      </w:r>
      <w:r w:rsidRPr="00A821D8">
        <w:rPr>
          <w:rFonts w:ascii="Times New Roman" w:hAnsi="Times New Roman"/>
          <w:b/>
          <w:lang w:val="ro-RO"/>
        </w:rPr>
        <w:t xml:space="preserve">     </w:t>
      </w:r>
      <w:r w:rsidRPr="00A821D8">
        <w:rPr>
          <w:rFonts w:ascii="Times New Roman" w:hAnsi="Times New Roman"/>
          <w:b/>
          <w:i/>
          <w:lang w:val="ro-RO"/>
        </w:rPr>
        <w:t>Anexa</w:t>
      </w:r>
      <w:r w:rsidR="00104847">
        <w:rPr>
          <w:rFonts w:ascii="Times New Roman" w:hAnsi="Times New Roman"/>
          <w:b/>
          <w:i/>
          <w:lang w:val="ro-RO"/>
        </w:rPr>
        <w:t xml:space="preserve"> n. 2 </w:t>
      </w:r>
      <w:r w:rsidRPr="00A821D8">
        <w:rPr>
          <w:rFonts w:ascii="Times New Roman" w:hAnsi="Times New Roman"/>
          <w:b/>
          <w:i/>
          <w:lang w:val="ro-RO"/>
        </w:rPr>
        <w:t>la Proiectul de hotărâre</w:t>
      </w:r>
      <w:r w:rsidRPr="00A821D8">
        <w:rPr>
          <w:rFonts w:ascii="Times New Roman" w:hAnsi="Times New Roman"/>
          <w:b/>
          <w:i/>
          <w:color w:val="FF0000"/>
          <w:lang w:val="ro-RO"/>
        </w:rPr>
        <w:t xml:space="preserve"> </w:t>
      </w:r>
      <w:r w:rsidRPr="00A821D8">
        <w:rPr>
          <w:rFonts w:ascii="Times New Roman" w:hAnsi="Times New Roman"/>
          <w:b/>
          <w:i/>
          <w:lang w:val="ro-RO"/>
        </w:rPr>
        <w:t>nr. ________________2022</w:t>
      </w:r>
    </w:p>
    <w:p w14:paraId="5438F78E" w14:textId="77777777" w:rsidR="00561100" w:rsidRPr="00A821D8" w:rsidRDefault="00561100" w:rsidP="0056110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A821D8">
        <w:rPr>
          <w:rFonts w:ascii="Times New Roman" w:hAnsi="Times New Roman"/>
          <w:b/>
          <w:lang w:val="ro-RO"/>
        </w:rPr>
        <w:t xml:space="preserve">CONSILIUL JUDEŢEAN </w:t>
      </w:r>
    </w:p>
    <w:p w14:paraId="287DDCE0" w14:textId="77777777" w:rsidR="00561100" w:rsidRPr="00A821D8" w:rsidRDefault="00561100" w:rsidP="0056110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A821D8">
        <w:rPr>
          <w:rFonts w:ascii="Times New Roman" w:hAnsi="Times New Roman"/>
          <w:b/>
          <w:lang w:val="ro-RO"/>
        </w:rPr>
        <w:t>DIRECŢIA DEZVOLTARE REGIONALĂ</w:t>
      </w:r>
    </w:p>
    <w:p w14:paraId="2478D72B" w14:textId="0C1605A3" w:rsidR="00BA1854" w:rsidRPr="00A821D8" w:rsidRDefault="00BA1854" w:rsidP="00621DD2">
      <w:pPr>
        <w:pStyle w:val="Normal1"/>
        <w:jc w:val="center"/>
        <w:rPr>
          <w:iCs/>
          <w:color w:val="auto"/>
          <w:sz w:val="22"/>
          <w:lang w:val="ro-RO"/>
        </w:rPr>
      </w:pPr>
    </w:p>
    <w:p w14:paraId="13B56CC5" w14:textId="77777777" w:rsidR="00621DD2" w:rsidRPr="00A821D8" w:rsidRDefault="00621DD2" w:rsidP="00621DD2">
      <w:pPr>
        <w:pStyle w:val="Normal1"/>
        <w:jc w:val="both"/>
        <w:rPr>
          <w:b/>
          <w:bCs/>
          <w:iCs/>
          <w:color w:val="auto"/>
          <w:sz w:val="22"/>
          <w:u w:val="single"/>
          <w:lang w:val="ro-RO"/>
        </w:rPr>
      </w:pPr>
    </w:p>
    <w:p w14:paraId="2C1AA118" w14:textId="77777777" w:rsidR="003C481E" w:rsidRPr="00A821D8" w:rsidRDefault="00621DD2" w:rsidP="00621DD2">
      <w:pPr>
        <w:pStyle w:val="Normal1"/>
        <w:jc w:val="center"/>
        <w:rPr>
          <w:b/>
          <w:bCs/>
          <w:iCs/>
          <w:color w:val="auto"/>
          <w:sz w:val="22"/>
          <w:u w:val="single"/>
          <w:lang w:val="ro-RO"/>
        </w:rPr>
      </w:pPr>
      <w:r w:rsidRPr="00A821D8">
        <w:rPr>
          <w:b/>
          <w:bCs/>
          <w:iCs/>
          <w:color w:val="auto"/>
          <w:sz w:val="22"/>
          <w:u w:val="single"/>
          <w:lang w:val="ro-RO"/>
        </w:rPr>
        <w:t xml:space="preserve">Descrierea sumară a investiției propusă a fi realizată prin proiectul </w:t>
      </w:r>
    </w:p>
    <w:p w14:paraId="3B202325" w14:textId="2B4E4629" w:rsidR="00621DD2" w:rsidRPr="00A821D8" w:rsidRDefault="00980783" w:rsidP="00980783">
      <w:pPr>
        <w:pStyle w:val="Normal1"/>
        <w:jc w:val="center"/>
        <w:rPr>
          <w:b/>
          <w:bCs/>
          <w:iCs/>
          <w:color w:val="auto"/>
          <w:sz w:val="22"/>
          <w:u w:val="single"/>
          <w:lang w:val="ro-RO"/>
        </w:rPr>
      </w:pPr>
      <w:r w:rsidRPr="00980783">
        <w:rPr>
          <w:b/>
          <w:bCs/>
          <w:sz w:val="22"/>
          <w:u w:val="single"/>
          <w:lang w:val="ro-RO"/>
        </w:rPr>
        <w:t>„Elaborarea Planului de Amenajare a Teritoriului Județului Satu Mare”</w:t>
      </w:r>
    </w:p>
    <w:p w14:paraId="5266A7BC" w14:textId="77777777" w:rsidR="00BA1854" w:rsidRPr="00A821D8" w:rsidRDefault="00BA1854" w:rsidP="00621DD2">
      <w:pPr>
        <w:pStyle w:val="Normal1"/>
        <w:jc w:val="both"/>
        <w:rPr>
          <w:iCs/>
          <w:color w:val="auto"/>
          <w:sz w:val="22"/>
          <w:u w:val="single"/>
          <w:lang w:val="ro-RO"/>
        </w:rPr>
      </w:pPr>
    </w:p>
    <w:p w14:paraId="05A1C13F" w14:textId="11E62DF1" w:rsidR="00980783" w:rsidRDefault="00980783" w:rsidP="001A28DA">
      <w:pPr>
        <w:pStyle w:val="Normal1"/>
        <w:ind w:firstLine="721"/>
        <w:jc w:val="both"/>
        <w:rPr>
          <w:sz w:val="22"/>
          <w:lang w:val="ro-RO"/>
        </w:rPr>
      </w:pPr>
      <w:bookmarkStart w:id="0" w:name="_Hlk100310023"/>
      <w:bookmarkStart w:id="1" w:name="_Hlk100300869"/>
      <w:r w:rsidRPr="001A28DA">
        <w:rPr>
          <w:sz w:val="22"/>
          <w:lang w:val="ro-RO"/>
        </w:rPr>
        <w:t>„Elaborarea Planului de Amenajare a Teritoriului Județului Satu Mare” se înscrie în eforturile Consiliului Județean Satu Mare de îndeplinire a atribuțiilor ce îi revin în conformitate cu art.</w:t>
      </w:r>
      <w:r w:rsidR="009E60AA">
        <w:rPr>
          <w:sz w:val="22"/>
          <w:lang w:val="ro-RO"/>
        </w:rPr>
        <w:t xml:space="preserve"> </w:t>
      </w:r>
      <w:r w:rsidRPr="001A28DA">
        <w:rPr>
          <w:sz w:val="22"/>
          <w:lang w:val="ro-RO"/>
        </w:rPr>
        <w:t xml:space="preserve">21 și </w:t>
      </w:r>
      <w:r w:rsidR="009E60AA">
        <w:rPr>
          <w:sz w:val="22"/>
          <w:lang w:val="ro-RO"/>
        </w:rPr>
        <w:t xml:space="preserve">art. </w:t>
      </w:r>
      <w:r w:rsidRPr="001A28DA">
        <w:rPr>
          <w:sz w:val="22"/>
          <w:lang w:val="ro-RO"/>
        </w:rPr>
        <w:t>22 din Legea nr. 350/2001</w:t>
      </w:r>
      <w:r w:rsidR="009E60AA">
        <w:rPr>
          <w:sz w:val="22"/>
          <w:lang w:val="ro-RO"/>
        </w:rPr>
        <w:t xml:space="preserve"> </w:t>
      </w:r>
      <w:r w:rsidRPr="001A28DA">
        <w:rPr>
          <w:sz w:val="22"/>
          <w:lang w:val="ro-RO"/>
        </w:rPr>
        <w:t>privind amenajarea teritoriului și urbanismul, cu modificările și completările ulterioare, în sensul coordonării activității în acest domeniu la nivel județean și al asigurării elaborării și aprobării Planului de amenajare a teritoriului județean.</w:t>
      </w:r>
    </w:p>
    <w:p w14:paraId="48CA0086" w14:textId="77777777" w:rsidR="001A28DA" w:rsidRPr="001A28DA" w:rsidRDefault="001A28DA" w:rsidP="001A28DA">
      <w:pPr>
        <w:pStyle w:val="Normal1"/>
        <w:ind w:firstLine="721"/>
        <w:jc w:val="both"/>
        <w:rPr>
          <w:sz w:val="22"/>
          <w:lang w:val="ro-RO"/>
        </w:rPr>
      </w:pPr>
    </w:p>
    <w:p w14:paraId="0A513755" w14:textId="3671FF05" w:rsidR="00980783" w:rsidRPr="001A28DA" w:rsidRDefault="00980783" w:rsidP="001A28DA">
      <w:pPr>
        <w:pStyle w:val="Normal1"/>
        <w:ind w:firstLine="721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Corelarea cu proiecte deja implementate la nivel local:</w:t>
      </w:r>
    </w:p>
    <w:p w14:paraId="3C1B16C1" w14:textId="6BD64471" w:rsidR="00980783" w:rsidRPr="001A28DA" w:rsidRDefault="00980783" w:rsidP="001A28DA">
      <w:pPr>
        <w:pStyle w:val="Normal1"/>
        <w:numPr>
          <w:ilvl w:val="0"/>
          <w:numId w:val="3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Centura Municipiul Carei</w:t>
      </w:r>
      <w:r w:rsidR="001A28DA">
        <w:rPr>
          <w:sz w:val="22"/>
          <w:lang w:val="ro-RO"/>
        </w:rPr>
        <w:t>;</w:t>
      </w:r>
    </w:p>
    <w:p w14:paraId="7644B2A4" w14:textId="160C8CA1" w:rsidR="00980783" w:rsidRPr="001A28DA" w:rsidRDefault="00980783" w:rsidP="001A28DA">
      <w:pPr>
        <w:pStyle w:val="Normal1"/>
        <w:numPr>
          <w:ilvl w:val="0"/>
          <w:numId w:val="3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Centura Municipiului Satu Mare</w:t>
      </w:r>
      <w:r w:rsidR="001A28DA">
        <w:rPr>
          <w:sz w:val="22"/>
          <w:lang w:val="ro-RO"/>
        </w:rPr>
        <w:t>;</w:t>
      </w:r>
    </w:p>
    <w:p w14:paraId="44863730" w14:textId="7A7BAD6A" w:rsidR="00980783" w:rsidRPr="001A28DA" w:rsidRDefault="00980783" w:rsidP="001A28DA">
      <w:pPr>
        <w:pStyle w:val="Normal1"/>
        <w:numPr>
          <w:ilvl w:val="0"/>
          <w:numId w:val="3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Depozitul ecologic de deșeuri</w:t>
      </w:r>
      <w:r w:rsidR="001A28DA">
        <w:rPr>
          <w:sz w:val="22"/>
          <w:lang w:val="ro-RO"/>
        </w:rPr>
        <w:t>;</w:t>
      </w:r>
    </w:p>
    <w:p w14:paraId="6BFFFEC8" w14:textId="7F3D403C" w:rsidR="00980783" w:rsidRDefault="00980783" w:rsidP="001A28DA">
      <w:pPr>
        <w:pStyle w:val="Normal1"/>
        <w:numPr>
          <w:ilvl w:val="0"/>
          <w:numId w:val="3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Extinderea rețelelor de alimentare cu apă potabilă și de canalizare</w:t>
      </w:r>
      <w:r w:rsidR="001A28DA">
        <w:rPr>
          <w:sz w:val="22"/>
          <w:lang w:val="ro-RO"/>
        </w:rPr>
        <w:t>.</w:t>
      </w:r>
    </w:p>
    <w:p w14:paraId="44EAC9E2" w14:textId="77777777" w:rsidR="001A28DA" w:rsidRPr="001A28DA" w:rsidRDefault="001A28DA" w:rsidP="001A28DA">
      <w:pPr>
        <w:pStyle w:val="Normal1"/>
        <w:ind w:left="1078" w:firstLine="0"/>
        <w:jc w:val="both"/>
        <w:rPr>
          <w:sz w:val="22"/>
          <w:lang w:val="ro-RO"/>
        </w:rPr>
      </w:pPr>
    </w:p>
    <w:p w14:paraId="4E513BAE" w14:textId="46A45A8E" w:rsidR="00980783" w:rsidRPr="001A28DA" w:rsidRDefault="00980783" w:rsidP="001A28DA">
      <w:pPr>
        <w:pStyle w:val="Normal1"/>
        <w:ind w:firstLine="719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Corelarea cu proiecte în curs de implementare la nivel local:</w:t>
      </w:r>
    </w:p>
    <w:p w14:paraId="14ADDA30" w14:textId="77777777" w:rsidR="00980783" w:rsidRPr="001A28DA" w:rsidRDefault="00980783" w:rsidP="001A28DA">
      <w:pPr>
        <w:pStyle w:val="Normal1"/>
        <w:numPr>
          <w:ilvl w:val="0"/>
          <w:numId w:val="4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Drumul Expres (</w:t>
      </w:r>
      <w:proofErr w:type="spellStart"/>
      <w:r w:rsidRPr="001A28DA">
        <w:rPr>
          <w:sz w:val="22"/>
          <w:lang w:val="ro-RO"/>
        </w:rPr>
        <w:t>Nyiregyhaza</w:t>
      </w:r>
      <w:proofErr w:type="spellEnd"/>
      <w:r w:rsidRPr="001A28DA">
        <w:rPr>
          <w:sz w:val="22"/>
          <w:lang w:val="ro-RO"/>
        </w:rPr>
        <w:t xml:space="preserve"> ) Satu Mare – Baia Mare</w:t>
      </w:r>
    </w:p>
    <w:p w14:paraId="2A32C86A" w14:textId="49E78E6E" w:rsidR="00980783" w:rsidRDefault="00980783" w:rsidP="001A28DA">
      <w:pPr>
        <w:pStyle w:val="Normal1"/>
        <w:numPr>
          <w:ilvl w:val="0"/>
          <w:numId w:val="4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Zona Turistică Luna Șes</w:t>
      </w:r>
    </w:p>
    <w:p w14:paraId="534FECEC" w14:textId="77777777" w:rsidR="001A28DA" w:rsidRPr="001A28DA" w:rsidRDefault="001A28DA" w:rsidP="00D41635">
      <w:pPr>
        <w:pStyle w:val="Normal1"/>
        <w:spacing w:line="360" w:lineRule="auto"/>
        <w:ind w:left="1077" w:right="0" w:firstLine="0"/>
        <w:jc w:val="both"/>
        <w:rPr>
          <w:sz w:val="22"/>
          <w:lang w:val="ro-RO"/>
        </w:rPr>
      </w:pPr>
    </w:p>
    <w:p w14:paraId="00AF459A" w14:textId="77777777" w:rsidR="00980783" w:rsidRPr="001A28DA" w:rsidRDefault="00980783" w:rsidP="00D41635">
      <w:pPr>
        <w:pStyle w:val="Normal1"/>
        <w:ind w:firstLine="719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UAT Satu Mare îndeplinește condițiile în vederea aplicării:</w:t>
      </w:r>
    </w:p>
    <w:p w14:paraId="5F0DD5B9" w14:textId="77777777" w:rsidR="00980783" w:rsidRPr="001A28DA" w:rsidRDefault="00980783" w:rsidP="00D41635">
      <w:pPr>
        <w:pStyle w:val="Normal1"/>
        <w:numPr>
          <w:ilvl w:val="0"/>
          <w:numId w:val="5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Solicitantul are capacitatea de a cofinanța proiectul pentru cheltuielile neeligibile</w:t>
      </w:r>
    </w:p>
    <w:p w14:paraId="30CCFD90" w14:textId="77777777" w:rsidR="00980783" w:rsidRPr="001A28DA" w:rsidRDefault="00980783" w:rsidP="00D41635">
      <w:pPr>
        <w:pStyle w:val="Normal1"/>
        <w:numPr>
          <w:ilvl w:val="0"/>
          <w:numId w:val="5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Valoarea investiției se încadrează în valoarea maximă eligibilă </w:t>
      </w:r>
    </w:p>
    <w:p w14:paraId="43285D12" w14:textId="77777777" w:rsidR="00980783" w:rsidRPr="001A28DA" w:rsidRDefault="00980783" w:rsidP="00D41635">
      <w:pPr>
        <w:pStyle w:val="Normal1"/>
        <w:numPr>
          <w:ilvl w:val="0"/>
          <w:numId w:val="5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Proiectul propus include activități până cel târziu la data de 30 iunie 2026</w:t>
      </w:r>
    </w:p>
    <w:p w14:paraId="7E875A9F" w14:textId="77777777" w:rsidR="00980783" w:rsidRPr="001A28DA" w:rsidRDefault="00980783" w:rsidP="00D41635">
      <w:pPr>
        <w:pStyle w:val="Normal1"/>
        <w:numPr>
          <w:ilvl w:val="0"/>
          <w:numId w:val="5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Proiectul nu include activități desfășurate înainte de data de 1 februarie 2020</w:t>
      </w:r>
    </w:p>
    <w:p w14:paraId="29AC72DC" w14:textId="77777777" w:rsidR="00980783" w:rsidRPr="001A28DA" w:rsidRDefault="00980783" w:rsidP="00D41635">
      <w:pPr>
        <w:pStyle w:val="Normal1"/>
        <w:numPr>
          <w:ilvl w:val="0"/>
          <w:numId w:val="5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Respectă principiile de dezvoltare durabilă, protecția mediului, egalitate de șanse, de gen, nediscriminare, accesibilitate</w:t>
      </w:r>
    </w:p>
    <w:p w14:paraId="57BF2761" w14:textId="77777777" w:rsidR="00980783" w:rsidRPr="001A28DA" w:rsidRDefault="00980783" w:rsidP="00D41635">
      <w:pPr>
        <w:pStyle w:val="Normal1"/>
        <w:numPr>
          <w:ilvl w:val="0"/>
          <w:numId w:val="5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Proiectul respect principiul ”Do No </w:t>
      </w:r>
      <w:proofErr w:type="spellStart"/>
      <w:r w:rsidRPr="001A28DA">
        <w:rPr>
          <w:sz w:val="22"/>
          <w:lang w:val="ro-RO"/>
        </w:rPr>
        <w:t>Significant</w:t>
      </w:r>
      <w:proofErr w:type="spellEnd"/>
      <w:r w:rsidRPr="001A28DA">
        <w:rPr>
          <w:sz w:val="22"/>
          <w:lang w:val="ro-RO"/>
        </w:rPr>
        <w:t xml:space="preserve"> </w:t>
      </w:r>
      <w:proofErr w:type="spellStart"/>
      <w:r w:rsidRPr="001A28DA">
        <w:rPr>
          <w:sz w:val="22"/>
          <w:lang w:val="ro-RO"/>
        </w:rPr>
        <w:t>Harm</w:t>
      </w:r>
      <w:proofErr w:type="spellEnd"/>
      <w:r w:rsidRPr="001A28DA">
        <w:rPr>
          <w:sz w:val="22"/>
          <w:lang w:val="ro-RO"/>
        </w:rPr>
        <w:t>” (DNSH)</w:t>
      </w:r>
    </w:p>
    <w:p w14:paraId="59C06AFE" w14:textId="447384FA" w:rsidR="00980783" w:rsidRDefault="00980783" w:rsidP="00D41635">
      <w:pPr>
        <w:pStyle w:val="Normal1"/>
        <w:numPr>
          <w:ilvl w:val="0"/>
          <w:numId w:val="5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Conform Legii nr. 350/2001, art</w:t>
      </w:r>
      <w:r w:rsidR="003C7F5D">
        <w:rPr>
          <w:sz w:val="22"/>
          <w:lang w:val="ro-RO"/>
        </w:rPr>
        <w:t>.</w:t>
      </w:r>
      <w:r w:rsidRPr="001A28DA">
        <w:rPr>
          <w:sz w:val="22"/>
          <w:lang w:val="ro-RO"/>
        </w:rPr>
        <w:t xml:space="preserve"> 22</w:t>
      </w:r>
      <w:r w:rsidR="003C7F5D">
        <w:rPr>
          <w:sz w:val="22"/>
          <w:lang w:val="ro-RO"/>
        </w:rPr>
        <w:t>.</w:t>
      </w:r>
      <w:r w:rsidRPr="001A28DA">
        <w:rPr>
          <w:sz w:val="22"/>
          <w:lang w:val="ro-RO"/>
        </w:rPr>
        <w:t xml:space="preserve"> alin (1), Consiliul Județean inițiază și aprobă PATJ.</w:t>
      </w:r>
    </w:p>
    <w:p w14:paraId="45548440" w14:textId="77777777" w:rsidR="001A28DA" w:rsidRPr="001A28DA" w:rsidRDefault="001A28DA" w:rsidP="00D41635">
      <w:pPr>
        <w:pStyle w:val="Normal1"/>
        <w:ind w:left="1078" w:firstLine="0"/>
        <w:jc w:val="both"/>
        <w:rPr>
          <w:sz w:val="22"/>
          <w:lang w:val="ro-RO"/>
        </w:rPr>
      </w:pPr>
    </w:p>
    <w:p w14:paraId="18B5CA8E" w14:textId="77777777" w:rsidR="001A28DA" w:rsidRDefault="00980783" w:rsidP="00D41635">
      <w:pPr>
        <w:pStyle w:val="Normal1"/>
        <w:ind w:firstLine="719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Descrierea procesului de implementare: </w:t>
      </w:r>
    </w:p>
    <w:p w14:paraId="0E0C7D39" w14:textId="56626B28" w:rsidR="00980783" w:rsidRPr="001A28DA" w:rsidRDefault="00980783" w:rsidP="00D41635">
      <w:pPr>
        <w:pStyle w:val="Normal1"/>
        <w:numPr>
          <w:ilvl w:val="0"/>
          <w:numId w:val="6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Depunerea aplicației în vederea accesării fondurilor necesare</w:t>
      </w:r>
    </w:p>
    <w:p w14:paraId="102CA995" w14:textId="77777777" w:rsidR="00980783" w:rsidRPr="001A28DA" w:rsidRDefault="00980783" w:rsidP="00D41635">
      <w:pPr>
        <w:pStyle w:val="Normal1"/>
        <w:numPr>
          <w:ilvl w:val="0"/>
          <w:numId w:val="6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Încheierea unui contract în vederea elaborării PATJ Satu Mare</w:t>
      </w:r>
    </w:p>
    <w:p w14:paraId="1C72839C" w14:textId="4B9C6099" w:rsidR="00980783" w:rsidRPr="001A28DA" w:rsidRDefault="00980783" w:rsidP="00D41635">
      <w:pPr>
        <w:pStyle w:val="Normal1"/>
        <w:numPr>
          <w:ilvl w:val="0"/>
          <w:numId w:val="6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Elaborarea PATJ este necesară pentru a reflecta actualele direcții și priorități de dezvoltare a </w:t>
      </w:r>
      <w:r w:rsidR="00D41635" w:rsidRPr="001A28DA">
        <w:rPr>
          <w:sz w:val="22"/>
          <w:lang w:val="ro-RO"/>
        </w:rPr>
        <w:t>județului</w:t>
      </w:r>
    </w:p>
    <w:p w14:paraId="702FC046" w14:textId="38282214" w:rsidR="00980783" w:rsidRPr="001A28DA" w:rsidRDefault="00980783" w:rsidP="00D41635">
      <w:pPr>
        <w:pStyle w:val="Normal1"/>
        <w:numPr>
          <w:ilvl w:val="0"/>
          <w:numId w:val="6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Utilizarea PATJ ca instrument în vederea </w:t>
      </w:r>
      <w:r w:rsidR="00D41635" w:rsidRPr="001A28DA">
        <w:rPr>
          <w:sz w:val="22"/>
          <w:lang w:val="ro-RO"/>
        </w:rPr>
        <w:t>promovării</w:t>
      </w:r>
      <w:r w:rsidRPr="001A28DA">
        <w:rPr>
          <w:sz w:val="22"/>
          <w:lang w:val="ro-RO"/>
        </w:rPr>
        <w:t xml:space="preserve"> investițiilor și a evidențierii oportunităților pe care UAT Județul Satu Mare le are.</w:t>
      </w:r>
    </w:p>
    <w:p w14:paraId="73C8EE76" w14:textId="67238A97" w:rsidR="00980783" w:rsidRDefault="00980783" w:rsidP="00D41635">
      <w:pPr>
        <w:pStyle w:val="Normal1"/>
        <w:numPr>
          <w:ilvl w:val="0"/>
          <w:numId w:val="6"/>
        </w:numPr>
        <w:spacing w:line="360" w:lineRule="auto"/>
        <w:ind w:left="1077" w:right="0" w:hanging="357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Documentațiile de amenajare a teritoriului și de urbanism, vor fi încărcate pe platforma Observatorului Teritorial.</w:t>
      </w:r>
    </w:p>
    <w:p w14:paraId="5988C036" w14:textId="2D98720F" w:rsidR="001A28DA" w:rsidRDefault="001A28DA" w:rsidP="00D41635">
      <w:pPr>
        <w:pStyle w:val="Normal1"/>
        <w:ind w:left="1078" w:firstLine="0"/>
        <w:jc w:val="both"/>
        <w:rPr>
          <w:sz w:val="22"/>
          <w:lang w:val="ro-RO"/>
        </w:rPr>
      </w:pPr>
    </w:p>
    <w:p w14:paraId="4C5C6D69" w14:textId="10DE2552" w:rsidR="00F96D12" w:rsidRDefault="00F96D12" w:rsidP="00D41635">
      <w:pPr>
        <w:pStyle w:val="Normal1"/>
        <w:ind w:left="1078" w:firstLine="0"/>
        <w:jc w:val="both"/>
        <w:rPr>
          <w:sz w:val="22"/>
          <w:lang w:val="ro-RO"/>
        </w:rPr>
      </w:pPr>
    </w:p>
    <w:p w14:paraId="354A7BE7" w14:textId="058020D7" w:rsidR="00F96D12" w:rsidRDefault="00F96D12" w:rsidP="001A28DA">
      <w:pPr>
        <w:pStyle w:val="Normal1"/>
        <w:ind w:left="1078" w:firstLine="0"/>
        <w:jc w:val="both"/>
        <w:rPr>
          <w:sz w:val="22"/>
          <w:lang w:val="ro-RO"/>
        </w:rPr>
      </w:pPr>
    </w:p>
    <w:p w14:paraId="1F789C5E" w14:textId="711387D4" w:rsidR="00F96D12" w:rsidRDefault="00F96D12" w:rsidP="001A28DA">
      <w:pPr>
        <w:pStyle w:val="Normal1"/>
        <w:ind w:left="1078" w:firstLine="0"/>
        <w:jc w:val="both"/>
        <w:rPr>
          <w:sz w:val="22"/>
          <w:lang w:val="ro-RO"/>
        </w:rPr>
      </w:pPr>
    </w:p>
    <w:p w14:paraId="154ECD60" w14:textId="77777777" w:rsidR="00F96D12" w:rsidRPr="001A28DA" w:rsidRDefault="00F96D12" w:rsidP="001A28DA">
      <w:pPr>
        <w:pStyle w:val="Normal1"/>
        <w:ind w:left="1078" w:firstLine="0"/>
        <w:jc w:val="both"/>
        <w:rPr>
          <w:sz w:val="22"/>
          <w:lang w:val="ro-RO"/>
        </w:rPr>
      </w:pPr>
    </w:p>
    <w:p w14:paraId="6D61C05B" w14:textId="7F4B61E9" w:rsidR="001A28DA" w:rsidRPr="001A28DA" w:rsidRDefault="001A28DA" w:rsidP="001A28DA">
      <w:pPr>
        <w:pStyle w:val="Normal1"/>
        <w:ind w:firstLine="719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PATJ este </w:t>
      </w:r>
      <w:r w:rsidR="00D41635" w:rsidRPr="001A28DA">
        <w:rPr>
          <w:sz w:val="22"/>
          <w:lang w:val="ro-RO"/>
        </w:rPr>
        <w:t>structurat</w:t>
      </w:r>
      <w:r w:rsidRPr="001A28DA">
        <w:rPr>
          <w:sz w:val="22"/>
          <w:lang w:val="ro-RO"/>
        </w:rPr>
        <w:t xml:space="preserve"> pe următoarele părți:</w:t>
      </w:r>
    </w:p>
    <w:p w14:paraId="5A1D4224" w14:textId="77777777" w:rsidR="001A28DA" w:rsidRPr="001A28DA" w:rsidRDefault="001A28DA" w:rsidP="001A28DA">
      <w:pPr>
        <w:pStyle w:val="Normal1"/>
        <w:numPr>
          <w:ilvl w:val="0"/>
          <w:numId w:val="7"/>
        </w:numPr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Partea I: </w:t>
      </w:r>
    </w:p>
    <w:p w14:paraId="2F7F4C40" w14:textId="77777777" w:rsidR="001A28DA" w:rsidRPr="001A28DA" w:rsidRDefault="001A28DA" w:rsidP="001A28DA">
      <w:pPr>
        <w:pStyle w:val="Normal1"/>
        <w:numPr>
          <w:ilvl w:val="0"/>
          <w:numId w:val="8"/>
        </w:numPr>
        <w:ind w:left="1560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Analiza situației existente</w:t>
      </w:r>
    </w:p>
    <w:p w14:paraId="419CFFAD" w14:textId="77777777" w:rsidR="001A28DA" w:rsidRPr="001A28DA" w:rsidRDefault="001A28DA" w:rsidP="001A28DA">
      <w:pPr>
        <w:pStyle w:val="Normal1"/>
        <w:numPr>
          <w:ilvl w:val="0"/>
          <w:numId w:val="8"/>
        </w:numPr>
        <w:ind w:left="1560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Identificarea elementelor care condiționează dezvoltarea , cu evidențierea problemelor, disfuncționalităților și tendințelor </w:t>
      </w:r>
    </w:p>
    <w:p w14:paraId="3F09742D" w14:textId="0F122DAF" w:rsidR="001A28DA" w:rsidRPr="001A28DA" w:rsidRDefault="001A28DA" w:rsidP="001A28DA">
      <w:pPr>
        <w:pStyle w:val="Normal1"/>
        <w:numPr>
          <w:ilvl w:val="0"/>
          <w:numId w:val="8"/>
        </w:numPr>
        <w:ind w:left="1560"/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 xml:space="preserve">Identificarea zonelor cu </w:t>
      </w:r>
      <w:r w:rsidR="00D41635" w:rsidRPr="001A28DA">
        <w:rPr>
          <w:sz w:val="22"/>
          <w:lang w:val="ro-RO"/>
        </w:rPr>
        <w:t>potențial</w:t>
      </w:r>
      <w:r w:rsidRPr="001A28DA">
        <w:rPr>
          <w:sz w:val="22"/>
          <w:lang w:val="ro-RO"/>
        </w:rPr>
        <w:t xml:space="preserve"> natural și/sau cultural </w:t>
      </w:r>
      <w:r>
        <w:rPr>
          <w:sz w:val="22"/>
          <w:lang w:val="ro-RO"/>
        </w:rPr>
        <w:t>;</w:t>
      </w:r>
    </w:p>
    <w:p w14:paraId="68BAC480" w14:textId="1000AF45" w:rsidR="001A28DA" w:rsidRPr="001A28DA" w:rsidRDefault="001A28DA" w:rsidP="001A28DA">
      <w:pPr>
        <w:pStyle w:val="Normal1"/>
        <w:numPr>
          <w:ilvl w:val="0"/>
          <w:numId w:val="7"/>
        </w:numPr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Partea a II a : diagnostic prospectiv și general</w:t>
      </w:r>
      <w:r>
        <w:rPr>
          <w:sz w:val="22"/>
          <w:lang w:val="ro-RO"/>
        </w:rPr>
        <w:t>;</w:t>
      </w:r>
    </w:p>
    <w:p w14:paraId="601160C1" w14:textId="77777777" w:rsidR="001A28DA" w:rsidRPr="001A28DA" w:rsidRDefault="001A28DA" w:rsidP="001A28DA">
      <w:pPr>
        <w:pStyle w:val="Normal1"/>
        <w:numPr>
          <w:ilvl w:val="0"/>
          <w:numId w:val="7"/>
        </w:numPr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Partea a III a :  strategia de dezvoltare teritorială a județului;</w:t>
      </w:r>
    </w:p>
    <w:p w14:paraId="6980FDDD" w14:textId="055093A8" w:rsidR="00980783" w:rsidRPr="001A28DA" w:rsidRDefault="001A28DA" w:rsidP="001A28DA">
      <w:pPr>
        <w:pStyle w:val="Normal1"/>
        <w:numPr>
          <w:ilvl w:val="0"/>
          <w:numId w:val="7"/>
        </w:numPr>
        <w:jc w:val="both"/>
        <w:rPr>
          <w:sz w:val="22"/>
          <w:lang w:val="ro-RO"/>
        </w:rPr>
      </w:pPr>
      <w:r w:rsidRPr="001A28DA">
        <w:rPr>
          <w:sz w:val="22"/>
          <w:lang w:val="ro-RO"/>
        </w:rPr>
        <w:t>Partea a IV a : planul de acțiune pentru implementarea prevederilor planului – politici publice teritoriale, programe și proiecte</w:t>
      </w:r>
      <w:r>
        <w:rPr>
          <w:sz w:val="22"/>
          <w:lang w:val="ro-RO"/>
        </w:rPr>
        <w:t>.</w:t>
      </w:r>
    </w:p>
    <w:p w14:paraId="2EBDCAC0" w14:textId="77777777" w:rsidR="00980783" w:rsidRPr="001A28DA" w:rsidRDefault="00980783" w:rsidP="001A28DA">
      <w:pPr>
        <w:pStyle w:val="Normal1"/>
        <w:jc w:val="both"/>
        <w:rPr>
          <w:sz w:val="22"/>
          <w:lang w:val="ro-RO"/>
        </w:rPr>
      </w:pPr>
    </w:p>
    <w:p w14:paraId="1E91617A" w14:textId="77777777" w:rsidR="00980783" w:rsidRDefault="00980783" w:rsidP="00621DD2">
      <w:pPr>
        <w:pStyle w:val="Normal1"/>
        <w:ind w:left="100" w:firstLine="620"/>
        <w:jc w:val="both"/>
        <w:rPr>
          <w:iCs/>
          <w:color w:val="auto"/>
          <w:sz w:val="22"/>
          <w:lang w:val="ro-RO"/>
        </w:rPr>
      </w:pPr>
    </w:p>
    <w:p w14:paraId="002A0B84" w14:textId="77777777" w:rsidR="00621DD2" w:rsidRPr="00AC45D9" w:rsidRDefault="00621DD2" w:rsidP="00621DD2">
      <w:pPr>
        <w:pStyle w:val="Normal1"/>
        <w:ind w:left="100" w:firstLine="620"/>
        <w:jc w:val="both"/>
        <w:rPr>
          <w:iCs/>
          <w:color w:val="auto"/>
          <w:sz w:val="22"/>
          <w:lang w:val="ro-RO"/>
        </w:rPr>
      </w:pPr>
    </w:p>
    <w:bookmarkEnd w:id="0"/>
    <w:bookmarkEnd w:id="1"/>
    <w:p w14:paraId="5C1AC5C8" w14:textId="37A83EB0" w:rsidR="00621DD2" w:rsidRPr="00A821D8" w:rsidRDefault="00621DD2" w:rsidP="00621DD2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  <w:r w:rsidRPr="00A821D8">
        <w:rPr>
          <w:rFonts w:ascii="Times New Roman" w:eastAsia="Times New Roman" w:hAnsi="Times New Roman"/>
          <w:lang w:val="ro-RO"/>
        </w:rPr>
        <w:t xml:space="preserve">                         </w:t>
      </w:r>
      <w:r w:rsidRPr="00A821D8">
        <w:rPr>
          <w:rFonts w:ascii="Times New Roman" w:eastAsia="Times New Roman" w:hAnsi="Times New Roman"/>
          <w:b/>
          <w:lang w:val="ro-RO"/>
        </w:rPr>
        <w:t xml:space="preserve">PREŞEDINTE,                                                    </w:t>
      </w:r>
      <w:r w:rsidR="00635EB5" w:rsidRPr="00A821D8">
        <w:rPr>
          <w:rFonts w:ascii="Times New Roman" w:eastAsia="Times New Roman" w:hAnsi="Times New Roman"/>
          <w:b/>
          <w:lang w:val="ro-RO"/>
        </w:rPr>
        <w:t xml:space="preserve">   </w:t>
      </w:r>
      <w:r w:rsidR="003C481E" w:rsidRPr="00A821D8">
        <w:rPr>
          <w:rFonts w:ascii="Times New Roman" w:eastAsia="Times New Roman" w:hAnsi="Times New Roman"/>
          <w:b/>
          <w:lang w:val="ro-RO"/>
        </w:rPr>
        <w:t xml:space="preserve">    </w:t>
      </w:r>
      <w:r w:rsidRPr="00A821D8">
        <w:rPr>
          <w:rFonts w:ascii="Times New Roman" w:eastAsia="Times New Roman" w:hAnsi="Times New Roman"/>
          <w:b/>
          <w:lang w:val="ro-RO"/>
        </w:rPr>
        <w:t xml:space="preserve">    </w:t>
      </w:r>
      <w:r w:rsidR="002E103A">
        <w:rPr>
          <w:rFonts w:ascii="Times New Roman" w:eastAsia="Times New Roman" w:hAnsi="Times New Roman"/>
          <w:b/>
          <w:lang w:val="ro-RO"/>
        </w:rPr>
        <w:t xml:space="preserve">   </w:t>
      </w:r>
      <w:r w:rsidRPr="00A821D8">
        <w:rPr>
          <w:rFonts w:ascii="Times New Roman" w:eastAsia="Times New Roman" w:hAnsi="Times New Roman"/>
          <w:b/>
          <w:lang w:val="ro-RO"/>
        </w:rPr>
        <w:t xml:space="preserve">DIRECTOR EXECUTIV,                            </w:t>
      </w:r>
    </w:p>
    <w:p w14:paraId="0A22667F" w14:textId="6E194699" w:rsidR="00621DD2" w:rsidRPr="002E103A" w:rsidRDefault="00621DD2" w:rsidP="00621DD2">
      <w:pPr>
        <w:spacing w:after="0" w:line="240" w:lineRule="auto"/>
        <w:rPr>
          <w:rFonts w:ascii="Times New Roman" w:eastAsia="Times New Roman" w:hAnsi="Times New Roman"/>
          <w:b/>
          <w:bCs/>
          <w:lang w:val="ro-RO"/>
        </w:rPr>
      </w:pPr>
      <w:r w:rsidRPr="002E103A">
        <w:rPr>
          <w:rFonts w:ascii="Times New Roman" w:eastAsia="Times New Roman" w:hAnsi="Times New Roman"/>
          <w:b/>
          <w:bCs/>
          <w:lang w:val="ro-RO"/>
        </w:rPr>
        <w:t xml:space="preserve">           </w:t>
      </w:r>
      <w:r w:rsidR="00561100" w:rsidRPr="002E103A">
        <w:rPr>
          <w:rFonts w:ascii="Times New Roman" w:eastAsia="Times New Roman" w:hAnsi="Times New Roman"/>
          <w:b/>
          <w:bCs/>
          <w:lang w:val="ro-RO"/>
        </w:rPr>
        <w:t xml:space="preserve">      </w:t>
      </w:r>
      <w:r w:rsidRPr="002E103A">
        <w:rPr>
          <w:rFonts w:ascii="Times New Roman" w:eastAsia="Times New Roman" w:hAnsi="Times New Roman"/>
          <w:b/>
          <w:bCs/>
          <w:lang w:val="ro-RO"/>
        </w:rPr>
        <w:t xml:space="preserve">    </w:t>
      </w:r>
      <w:r w:rsidR="00635EB5" w:rsidRPr="002E103A">
        <w:rPr>
          <w:rFonts w:ascii="Times New Roman" w:eastAsia="Times New Roman" w:hAnsi="Times New Roman"/>
          <w:b/>
          <w:bCs/>
          <w:lang w:val="ro-RO"/>
        </w:rPr>
        <w:t xml:space="preserve">   </w:t>
      </w:r>
      <w:r w:rsidRPr="002E103A">
        <w:rPr>
          <w:rFonts w:ascii="Times New Roman" w:eastAsia="Times New Roman" w:hAnsi="Times New Roman"/>
          <w:b/>
          <w:bCs/>
          <w:lang w:val="ro-RO"/>
        </w:rPr>
        <w:t xml:space="preserve">    </w:t>
      </w:r>
      <w:proofErr w:type="spellStart"/>
      <w:r w:rsidRPr="002E103A">
        <w:rPr>
          <w:rFonts w:ascii="Times New Roman" w:eastAsia="Times New Roman" w:hAnsi="Times New Roman"/>
          <w:b/>
          <w:bCs/>
          <w:lang w:val="ro-RO"/>
        </w:rPr>
        <w:t>Pataki</w:t>
      </w:r>
      <w:proofErr w:type="spellEnd"/>
      <w:r w:rsidRPr="002E103A">
        <w:rPr>
          <w:rFonts w:ascii="Times New Roman" w:eastAsia="Times New Roman" w:hAnsi="Times New Roman"/>
          <w:b/>
          <w:bCs/>
          <w:lang w:val="ro-RO"/>
        </w:rPr>
        <w:t xml:space="preserve"> Csaba                                                                       </w:t>
      </w:r>
      <w:proofErr w:type="spellStart"/>
      <w:r w:rsidRPr="002E103A">
        <w:rPr>
          <w:rFonts w:ascii="Times New Roman" w:eastAsia="Times New Roman" w:hAnsi="Times New Roman"/>
          <w:b/>
          <w:bCs/>
          <w:lang w:val="ro-RO"/>
        </w:rPr>
        <w:t>Ştern</w:t>
      </w:r>
      <w:proofErr w:type="spellEnd"/>
      <w:r w:rsidRPr="002E103A">
        <w:rPr>
          <w:rFonts w:ascii="Times New Roman" w:eastAsia="Times New Roman" w:hAnsi="Times New Roman"/>
          <w:b/>
          <w:bCs/>
          <w:lang w:val="ro-RO"/>
        </w:rPr>
        <w:t xml:space="preserve"> Felicia Cristina</w:t>
      </w:r>
      <w:r w:rsidRPr="002E103A">
        <w:rPr>
          <w:rFonts w:ascii="Times New Roman" w:eastAsia="Times New Roman" w:hAnsi="Times New Roman"/>
          <w:b/>
          <w:bCs/>
          <w:lang w:val="ro-RO"/>
        </w:rPr>
        <w:tab/>
      </w:r>
    </w:p>
    <w:p w14:paraId="23E5B4C3" w14:textId="77777777" w:rsidR="00621DD2" w:rsidRPr="00A821D8" w:rsidRDefault="00621DD2" w:rsidP="00621DD2">
      <w:pPr>
        <w:spacing w:after="0" w:line="240" w:lineRule="auto"/>
        <w:rPr>
          <w:rFonts w:ascii="Times New Roman" w:eastAsia="Times New Roman" w:hAnsi="Times New Roman"/>
          <w:bCs/>
          <w:lang w:val="ro-RO"/>
        </w:rPr>
      </w:pPr>
    </w:p>
    <w:p w14:paraId="170F005D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7FED905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4A1BCAA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4835D63A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3FBF0472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75EB5FF2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066A4DF5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4BFB3660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B7D28B5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0CB8E6F8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7A5C44FA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6A9B73D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27E2D21C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BA068D6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31068848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398D54F6" w14:textId="638F2784" w:rsidR="00482AB5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05EBDBB5" w14:textId="44585FAF" w:rsidR="00130C45" w:rsidRDefault="00130C4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0D5B8782" w14:textId="0B6A2BEB" w:rsidR="00130C45" w:rsidRDefault="00130C4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032397DD" w14:textId="0785A353" w:rsidR="00130C45" w:rsidRDefault="00130C4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2CD756D0" w14:textId="5C2A21BF" w:rsidR="00130C45" w:rsidRDefault="00130C4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75D962E" w14:textId="3C57598C" w:rsidR="00130C45" w:rsidRDefault="00130C4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7E132CD8" w14:textId="77777777" w:rsidR="00130C45" w:rsidRPr="00A821D8" w:rsidRDefault="00130C4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0FC21802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7023F1F9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786B8BF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79B512B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C3CAF80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476DFBB" w14:textId="0B298B02" w:rsidR="00482AB5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3C688DE" w14:textId="027D8EE2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25DF2C99" w14:textId="7DBEC1C6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A1CB1C2" w14:textId="59DC1772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B7C648D" w14:textId="1E2A63E5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B47069B" w14:textId="4ED54DE9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81AC92C" w14:textId="73B10DAA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A661B0E" w14:textId="6A28E24B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3D7E3AE7" w14:textId="2EA679B9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439884D3" w14:textId="4D2C6B97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3C2870FF" w14:textId="7683CB1D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391407A1" w14:textId="50757B23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4601CAC7" w14:textId="4DCCFEB2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4C53DAAA" w14:textId="47F88A18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24D6887F" w14:textId="553F3871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75652BC0" w14:textId="454C69BF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F81AE1D" w14:textId="4D014D53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46004B3C" w14:textId="14530DB9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1422C47" w14:textId="72A970DD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95BBCA7" w14:textId="7F6141EF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12B63E9" w14:textId="08A4C5AD" w:rsidR="00D41635" w:rsidRDefault="00D4163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2ACE15FE" w14:textId="3F2E6DE4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733A9BA4" w14:textId="2A71DE49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D696C29" w14:textId="00675257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6CE8762" w14:textId="0C2C81CA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227BD34B" w14:textId="0365B707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702B37DE" w14:textId="450B45EC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C863564" w14:textId="23BB222F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5D1B2B48" w14:textId="76584A8F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3431553F" w14:textId="63A0311E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38946EF" w14:textId="1472FC0B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A3BF4D6" w14:textId="092C6A1F" w:rsidR="00F96D12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07EFD978" w14:textId="77777777" w:rsidR="00F96D12" w:rsidRPr="00A821D8" w:rsidRDefault="00F96D12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3D102EE1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C1AF4F9" w14:textId="77777777" w:rsidR="00482AB5" w:rsidRPr="00A821D8" w:rsidRDefault="00482AB5" w:rsidP="00621DD2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475A19E7" w14:textId="2B748041" w:rsidR="00621DD2" w:rsidRPr="00A821D8" w:rsidRDefault="00621DD2" w:rsidP="00621DD2">
      <w:pPr>
        <w:pStyle w:val="Normal1"/>
        <w:jc w:val="both"/>
        <w:rPr>
          <w:iCs/>
          <w:color w:val="auto"/>
          <w:sz w:val="12"/>
          <w:szCs w:val="12"/>
          <w:lang w:val="ro-RO"/>
        </w:rPr>
      </w:pPr>
      <w:r w:rsidRPr="00A821D8">
        <w:rPr>
          <w:bCs/>
          <w:color w:val="auto"/>
          <w:sz w:val="12"/>
          <w:szCs w:val="12"/>
          <w:lang w:val="ro-RO"/>
        </w:rPr>
        <w:t xml:space="preserve">Red./Tehn. </w:t>
      </w:r>
      <w:r w:rsidR="00F96D12">
        <w:rPr>
          <w:bCs/>
          <w:color w:val="auto"/>
          <w:sz w:val="12"/>
          <w:szCs w:val="12"/>
          <w:lang w:val="ro-RO"/>
        </w:rPr>
        <w:t>T.D.M.</w:t>
      </w:r>
      <w:r w:rsidRPr="00A821D8">
        <w:rPr>
          <w:bCs/>
          <w:color w:val="auto"/>
          <w:sz w:val="12"/>
          <w:szCs w:val="12"/>
          <w:lang w:val="ro-RO"/>
        </w:rPr>
        <w:t>/Exemplare 5</w:t>
      </w:r>
    </w:p>
    <w:p w14:paraId="66A090F3" w14:textId="77777777" w:rsidR="00621DD2" w:rsidRPr="00A821D8" w:rsidRDefault="00621DD2" w:rsidP="00621DD2">
      <w:pPr>
        <w:pStyle w:val="Normal1"/>
        <w:jc w:val="both"/>
        <w:rPr>
          <w:iCs/>
          <w:color w:val="auto"/>
          <w:sz w:val="12"/>
          <w:szCs w:val="12"/>
          <w:lang w:val="ro-RO"/>
        </w:rPr>
      </w:pPr>
    </w:p>
    <w:sectPr w:rsidR="00621DD2" w:rsidRPr="00A821D8" w:rsidSect="00E55BA8">
      <w:footerReference w:type="default" r:id="rId7"/>
      <w:pgSz w:w="12240" w:h="15840"/>
      <w:pgMar w:top="576" w:right="1008" w:bottom="28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22101" w14:textId="77777777" w:rsidR="009614C6" w:rsidRDefault="009614C6" w:rsidP="00D6349A">
      <w:pPr>
        <w:spacing w:after="0" w:line="240" w:lineRule="auto"/>
      </w:pPr>
      <w:r>
        <w:separator/>
      </w:r>
    </w:p>
  </w:endnote>
  <w:endnote w:type="continuationSeparator" w:id="0">
    <w:p w14:paraId="7C56A084" w14:textId="77777777" w:rsidR="009614C6" w:rsidRDefault="009614C6" w:rsidP="00D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56705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34457E" w14:textId="3C42478D" w:rsidR="00D6349A" w:rsidRDefault="00D634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D83909" w14:textId="77777777" w:rsidR="00D6349A" w:rsidRDefault="00D63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B6274" w14:textId="77777777" w:rsidR="009614C6" w:rsidRDefault="009614C6" w:rsidP="00D6349A">
      <w:pPr>
        <w:spacing w:after="0" w:line="240" w:lineRule="auto"/>
      </w:pPr>
      <w:r>
        <w:separator/>
      </w:r>
    </w:p>
  </w:footnote>
  <w:footnote w:type="continuationSeparator" w:id="0">
    <w:p w14:paraId="60F4A332" w14:textId="77777777" w:rsidR="009614C6" w:rsidRDefault="009614C6" w:rsidP="00D63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25D54"/>
    <w:multiLevelType w:val="hybridMultilevel"/>
    <w:tmpl w:val="4BB6DBFC"/>
    <w:lvl w:ilvl="0" w:tplc="CBACFFF0">
      <w:numFmt w:val="bullet"/>
      <w:lvlText w:val="-"/>
      <w:lvlJc w:val="left"/>
      <w:pPr>
        <w:ind w:left="10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23506E8E"/>
    <w:multiLevelType w:val="hybridMultilevel"/>
    <w:tmpl w:val="299A71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F95E7F"/>
    <w:multiLevelType w:val="hybridMultilevel"/>
    <w:tmpl w:val="ECD8979C"/>
    <w:lvl w:ilvl="0" w:tplc="CBACFFF0">
      <w:numFmt w:val="bullet"/>
      <w:lvlText w:val="-"/>
      <w:lvlJc w:val="left"/>
      <w:pPr>
        <w:ind w:left="10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3B710B3F"/>
    <w:multiLevelType w:val="hybridMultilevel"/>
    <w:tmpl w:val="E07211DC"/>
    <w:lvl w:ilvl="0" w:tplc="040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4EB1111F"/>
    <w:multiLevelType w:val="hybridMultilevel"/>
    <w:tmpl w:val="F10E2FF8"/>
    <w:lvl w:ilvl="0" w:tplc="CBACFFF0">
      <w:numFmt w:val="bullet"/>
      <w:lvlText w:val="-"/>
      <w:lvlJc w:val="left"/>
      <w:pPr>
        <w:ind w:left="10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6E713E6F"/>
    <w:multiLevelType w:val="hybridMultilevel"/>
    <w:tmpl w:val="B9347120"/>
    <w:lvl w:ilvl="0" w:tplc="CBACFFF0">
      <w:numFmt w:val="bullet"/>
      <w:lvlText w:val="-"/>
      <w:lvlJc w:val="left"/>
      <w:pPr>
        <w:ind w:left="10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720D2258"/>
    <w:multiLevelType w:val="hybridMultilevel"/>
    <w:tmpl w:val="52B8C850"/>
    <w:lvl w:ilvl="0" w:tplc="CBACF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85946A8"/>
    <w:multiLevelType w:val="hybridMultilevel"/>
    <w:tmpl w:val="BC7A14C6"/>
    <w:lvl w:ilvl="0" w:tplc="CBACFFF0">
      <w:numFmt w:val="bullet"/>
      <w:lvlText w:val="-"/>
      <w:lvlJc w:val="left"/>
      <w:pPr>
        <w:ind w:left="10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1457333491">
    <w:abstractNumId w:val="6"/>
  </w:num>
  <w:num w:numId="2" w16cid:durableId="1317958992">
    <w:abstractNumId w:val="1"/>
  </w:num>
  <w:num w:numId="3" w16cid:durableId="1979258353">
    <w:abstractNumId w:val="7"/>
  </w:num>
  <w:num w:numId="4" w16cid:durableId="1516073076">
    <w:abstractNumId w:val="5"/>
  </w:num>
  <w:num w:numId="5" w16cid:durableId="145632746">
    <w:abstractNumId w:val="0"/>
  </w:num>
  <w:num w:numId="6" w16cid:durableId="1786928065">
    <w:abstractNumId w:val="2"/>
  </w:num>
  <w:num w:numId="7" w16cid:durableId="1428768594">
    <w:abstractNumId w:val="4"/>
  </w:num>
  <w:num w:numId="8" w16cid:durableId="503008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D2"/>
    <w:rsid w:val="00104847"/>
    <w:rsid w:val="00130C45"/>
    <w:rsid w:val="001A28DA"/>
    <w:rsid w:val="002E103A"/>
    <w:rsid w:val="002E3203"/>
    <w:rsid w:val="00311E6D"/>
    <w:rsid w:val="003B707C"/>
    <w:rsid w:val="003C481E"/>
    <w:rsid w:val="003C7F5D"/>
    <w:rsid w:val="00482AB5"/>
    <w:rsid w:val="00561100"/>
    <w:rsid w:val="005B33B5"/>
    <w:rsid w:val="005F01D7"/>
    <w:rsid w:val="00621DD2"/>
    <w:rsid w:val="00635EB5"/>
    <w:rsid w:val="00701651"/>
    <w:rsid w:val="00834DF0"/>
    <w:rsid w:val="00874F44"/>
    <w:rsid w:val="008B1AC7"/>
    <w:rsid w:val="009614C6"/>
    <w:rsid w:val="00980783"/>
    <w:rsid w:val="009E60AA"/>
    <w:rsid w:val="00A821D8"/>
    <w:rsid w:val="00AC45D9"/>
    <w:rsid w:val="00AF59EF"/>
    <w:rsid w:val="00B53975"/>
    <w:rsid w:val="00BA1854"/>
    <w:rsid w:val="00C06049"/>
    <w:rsid w:val="00CC7C44"/>
    <w:rsid w:val="00D41635"/>
    <w:rsid w:val="00D6349A"/>
    <w:rsid w:val="00F93328"/>
    <w:rsid w:val="00F9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B182B"/>
  <w15:chartTrackingRefBased/>
  <w15:docId w15:val="{1D36B4BA-3B86-414E-8C1D-9AD1753B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DD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21DD2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</w:rPr>
  </w:style>
  <w:style w:type="table" w:styleId="TableGrid">
    <w:name w:val="Table Grid"/>
    <w:basedOn w:val="TableNormal"/>
    <w:uiPriority w:val="39"/>
    <w:rsid w:val="00980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07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49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4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Munich Florin</dc:creator>
  <cp:keywords/>
  <dc:description/>
  <cp:lastModifiedBy>Tanase Roxana</cp:lastModifiedBy>
  <cp:revision>10</cp:revision>
  <cp:lastPrinted>2022-04-08T08:40:00Z</cp:lastPrinted>
  <dcterms:created xsi:type="dcterms:W3CDTF">2022-05-19T05:29:00Z</dcterms:created>
  <dcterms:modified xsi:type="dcterms:W3CDTF">2022-05-19T07:14:00Z</dcterms:modified>
</cp:coreProperties>
</file>