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5774D" w14:textId="77777777" w:rsidR="001E2802" w:rsidRPr="0083708D" w:rsidRDefault="001E2802" w:rsidP="001E280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83708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ROMÂNIA</w:t>
      </w:r>
    </w:p>
    <w:p w14:paraId="4E2EB9A3" w14:textId="77777777" w:rsidR="001E2802" w:rsidRPr="0083708D" w:rsidRDefault="001E2802" w:rsidP="001E280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83708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JUDEŢUL SATU MARE</w:t>
      </w:r>
    </w:p>
    <w:p w14:paraId="71947502" w14:textId="0F0AE079" w:rsidR="001E2802" w:rsidRPr="0083708D" w:rsidRDefault="001E2802" w:rsidP="001E280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83708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CONSILIUL JUDEŢEAN </w:t>
      </w:r>
    </w:p>
    <w:p w14:paraId="6759C2EA" w14:textId="77777777" w:rsidR="001E2802" w:rsidRPr="0083708D" w:rsidRDefault="001E2802" w:rsidP="001E280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</w:pPr>
      <w:r w:rsidRPr="0083708D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 xml:space="preserve">PREŞEDINTE                                  </w:t>
      </w:r>
    </w:p>
    <w:p w14:paraId="79976824" w14:textId="5662A531" w:rsidR="001E2802" w:rsidRPr="0083708D" w:rsidRDefault="001E2802" w:rsidP="001E280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</w:pPr>
      <w:r w:rsidRPr="0083708D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Nr.</w:t>
      </w:r>
      <w:r w:rsidRPr="0083708D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 xml:space="preserve"> </w:t>
      </w:r>
      <w:r w:rsidR="00161056" w:rsidRPr="0083708D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_________</w:t>
      </w:r>
      <w:r w:rsidR="002F2314" w:rsidRPr="0083708D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/</w:t>
      </w:r>
      <w:r w:rsidR="00161056" w:rsidRPr="0083708D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</w:t>
      </w:r>
      <w:r w:rsidR="00843D10" w:rsidRPr="0083708D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______</w:t>
      </w:r>
      <w:r w:rsidRPr="0083708D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20</w:t>
      </w:r>
      <w:r w:rsidR="00C4488B" w:rsidRPr="0083708D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2</w:t>
      </w:r>
      <w:r w:rsidR="00942A15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2</w:t>
      </w:r>
    </w:p>
    <w:p w14:paraId="408324D0" w14:textId="77777777" w:rsidR="001D07A3" w:rsidRPr="0083708D" w:rsidRDefault="001D07A3" w:rsidP="001E280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</w:pPr>
    </w:p>
    <w:p w14:paraId="02282399" w14:textId="77777777" w:rsidR="001E2802" w:rsidRPr="0083708D" w:rsidRDefault="00492526" w:rsidP="001E28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REFERAT DE APROBARE</w:t>
      </w:r>
    </w:p>
    <w:p w14:paraId="58EA4480" w14:textId="5E4E7311" w:rsidR="0076694C" w:rsidRPr="0083708D" w:rsidRDefault="0076694C" w:rsidP="0076694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83708D">
        <w:rPr>
          <w:rFonts w:ascii="Times New Roman" w:eastAsia="Calibri" w:hAnsi="Times New Roman" w:cs="Times New Roman"/>
          <w:b/>
          <w:sz w:val="24"/>
          <w:szCs w:val="24"/>
          <w:lang w:val="ro-RO"/>
        </w:rPr>
        <w:t>privind modific</w:t>
      </w:r>
      <w:r w:rsidR="005448FD" w:rsidRPr="0083708D">
        <w:rPr>
          <w:rFonts w:ascii="Times New Roman" w:eastAsia="Calibri" w:hAnsi="Times New Roman" w:cs="Times New Roman"/>
          <w:b/>
          <w:sz w:val="24"/>
          <w:szCs w:val="24"/>
          <w:lang w:val="ro-RO"/>
        </w:rPr>
        <w:t>area</w:t>
      </w:r>
      <w:r w:rsidRPr="0083708D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</w:t>
      </w:r>
      <w:r w:rsidR="005A7975" w:rsidRPr="0083708D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Organigramei și a </w:t>
      </w:r>
      <w:r w:rsidRPr="0083708D">
        <w:rPr>
          <w:rFonts w:ascii="Times New Roman" w:eastAsia="Calibri" w:hAnsi="Times New Roman" w:cs="Times New Roman"/>
          <w:b/>
          <w:sz w:val="24"/>
          <w:szCs w:val="24"/>
          <w:lang w:val="ro-RO"/>
        </w:rPr>
        <w:t>Statului de funcții</w:t>
      </w:r>
    </w:p>
    <w:p w14:paraId="2E52CAE1" w14:textId="02A135B6" w:rsidR="00C46575" w:rsidRPr="0083708D" w:rsidRDefault="0076694C" w:rsidP="0028691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83708D">
        <w:rPr>
          <w:rFonts w:ascii="Times New Roman" w:eastAsia="Calibri" w:hAnsi="Times New Roman" w:cs="Times New Roman"/>
          <w:b/>
          <w:sz w:val="24"/>
          <w:szCs w:val="24"/>
          <w:lang w:val="ro-RO"/>
        </w:rPr>
        <w:t>al</w:t>
      </w:r>
      <w:r w:rsidR="005A7975" w:rsidRPr="0083708D">
        <w:rPr>
          <w:rFonts w:ascii="Times New Roman" w:eastAsia="Calibri" w:hAnsi="Times New Roman" w:cs="Times New Roman"/>
          <w:b/>
          <w:sz w:val="24"/>
          <w:szCs w:val="24"/>
          <w:lang w:val="ro-RO"/>
        </w:rPr>
        <w:t>e</w:t>
      </w:r>
      <w:r w:rsidRPr="0083708D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Spitalului de Pneumoftiziologie Satu Mare</w:t>
      </w:r>
    </w:p>
    <w:p w14:paraId="393DE531" w14:textId="77777777" w:rsidR="001E2802" w:rsidRPr="0083708D" w:rsidRDefault="001E2802" w:rsidP="001E28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2F92C0F2" w14:textId="4881021A" w:rsidR="005D52D4" w:rsidRDefault="00AF73BE" w:rsidP="005D52D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83708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În urma</w:t>
      </w:r>
      <w:r w:rsidR="005D52D4" w:rsidRPr="0083708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adres</w:t>
      </w:r>
      <w:r w:rsidRPr="0083708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ei</w:t>
      </w:r>
      <w:r w:rsidR="005D52D4" w:rsidRPr="0083708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Spitalului de </w:t>
      </w:r>
      <w:r w:rsidR="005D52D4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Pneumoftiziologie Satu Mare cu nr. </w:t>
      </w:r>
      <w:r w:rsidR="0056301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2620</w:t>
      </w:r>
      <w:r w:rsidR="005D52D4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/</w:t>
      </w:r>
      <w:r w:rsidR="00083432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</w:t>
      </w:r>
      <w:r w:rsidR="0056301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2</w:t>
      </w:r>
      <w:r w:rsidR="005D52D4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</w:t>
      </w:r>
      <w:r w:rsidR="00FD4DD2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0</w:t>
      </w:r>
      <w:r w:rsidR="0056301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4</w:t>
      </w:r>
      <w:r w:rsidR="005D52D4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.202</w:t>
      </w:r>
      <w:r w:rsidR="00942A1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2</w:t>
      </w:r>
      <w:r w:rsidR="005D52D4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, înregistrată la Registratura Consiliului Județean Satu Mare cu nr.</w:t>
      </w:r>
      <w:r w:rsidR="004707AB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56301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8909</w:t>
      </w:r>
      <w:r w:rsidR="005D52D4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/</w:t>
      </w:r>
      <w:r w:rsidR="00083432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</w:t>
      </w:r>
      <w:r w:rsidR="0056301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4</w:t>
      </w:r>
      <w:r w:rsidR="005D52D4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</w:t>
      </w:r>
      <w:r w:rsidR="00FD4DD2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0</w:t>
      </w:r>
      <w:r w:rsidR="0056301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4</w:t>
      </w:r>
      <w:r w:rsidR="005D52D4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.202</w:t>
      </w:r>
      <w:r w:rsidR="00942A1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2</w:t>
      </w:r>
      <w:r w:rsidR="005D52D4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, prin care s-a înaintat Nota de fundamentare nr.</w:t>
      </w:r>
      <w:r w:rsidR="004707AB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56301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2619</w:t>
      </w:r>
      <w:r w:rsidR="005D52D4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/</w:t>
      </w:r>
      <w:r w:rsidR="00083432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</w:t>
      </w:r>
      <w:r w:rsidR="0056301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2</w:t>
      </w:r>
      <w:r w:rsidR="005D52D4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</w:t>
      </w:r>
      <w:r w:rsidR="00FD4DD2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0</w:t>
      </w:r>
      <w:r w:rsidR="0056301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4</w:t>
      </w:r>
      <w:r w:rsidR="005D52D4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.202</w:t>
      </w:r>
      <w:r w:rsidR="00942A1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2</w:t>
      </w:r>
      <w:r w:rsidR="005D52D4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cu privire la aprobarea modificării</w:t>
      </w:r>
      <w:r w:rsidR="00476856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Organigramei și a </w:t>
      </w:r>
      <w:r w:rsidR="005D52D4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Statului de funcții al</w:t>
      </w:r>
      <w:r w:rsidR="00476856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e</w:t>
      </w:r>
      <w:r w:rsidR="005D52D4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Spitalului de Pneumoftiziologie Satu Mare,</w:t>
      </w:r>
    </w:p>
    <w:p w14:paraId="43496ADB" w14:textId="3DBD322D" w:rsidR="00942A15" w:rsidRPr="00563014" w:rsidRDefault="00942A15" w:rsidP="005630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bookmarkStart w:id="0" w:name="_Hlk98241876"/>
      <w:r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raportat la</w:t>
      </w:r>
      <w:r w:rsidR="0056301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Pr="0056301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Hotărârea Consiliului Județean Satu Mare nr. </w:t>
      </w:r>
      <w:r w:rsidR="0056301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37</w:t>
      </w:r>
      <w:r w:rsidRPr="0056301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/30.0</w:t>
      </w:r>
      <w:r w:rsidR="0056301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3</w:t>
      </w:r>
      <w:r w:rsidRPr="0056301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.202</w:t>
      </w:r>
      <w:r w:rsidR="0056301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2</w:t>
      </w:r>
      <w:r w:rsidRPr="0056301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privind modificarea Organigramei și a Statului de funcții ale Spitalului de Pneumoftiziologie Satu Mare,</w:t>
      </w:r>
    </w:p>
    <w:bookmarkEnd w:id="0"/>
    <w:p w14:paraId="4C1DE419" w14:textId="484625CD" w:rsidR="00013197" w:rsidRPr="0083708D" w:rsidRDefault="00BD2EDB" w:rsidP="0056301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val="ro-RO"/>
        </w:rPr>
      </w:pPr>
      <w:r w:rsidRPr="0083708D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ț</w:t>
      </w:r>
      <w:r w:rsidR="001E2802" w:rsidRPr="0083708D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inând cont de:</w:t>
      </w:r>
    </w:p>
    <w:p w14:paraId="6A62308C" w14:textId="5B2B389F" w:rsidR="00867F26" w:rsidRPr="006E2F95" w:rsidRDefault="00867F26" w:rsidP="00867F2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- </w:t>
      </w:r>
      <w:r w:rsidRPr="008C1183">
        <w:rPr>
          <w:rFonts w:ascii="Times New Roman" w:eastAsia="Calibri" w:hAnsi="Times New Roman" w:cs="Times New Roman"/>
          <w:sz w:val="24"/>
          <w:szCs w:val="24"/>
          <w:lang w:val="ro-RO"/>
        </w:rPr>
        <w:t>Ordinul ministrului sănătății publice nr. 1778/2006 privind aprobarea normativelor de personal, cu modificările și completările ulterioare,</w:t>
      </w:r>
    </w:p>
    <w:p w14:paraId="53ED6391" w14:textId="77777777" w:rsidR="00867F26" w:rsidRDefault="00867F26" w:rsidP="00867F2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-  </w:t>
      </w:r>
      <w:r w:rsidRPr="006E2F95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Ordinul ministrului sănătății nr. 1224/2010 </w:t>
      </w:r>
      <w:bookmarkStart w:id="1" w:name="_Hlk41031839"/>
      <w:r w:rsidRPr="006E2F95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privind aprobarea normativelor de personal pentru asistența medicală spitalicească, precum și pentru modificarea și completarea </w:t>
      </w:r>
      <w:bookmarkStart w:id="2" w:name="_Hlk101339569"/>
      <w:r w:rsidRPr="006E2F95">
        <w:rPr>
          <w:rFonts w:ascii="Times New Roman" w:eastAsia="Calibri" w:hAnsi="Times New Roman" w:cs="Times New Roman"/>
          <w:sz w:val="24"/>
          <w:szCs w:val="24"/>
          <w:lang w:val="ro-RO"/>
        </w:rPr>
        <w:t>Ordinului ministrului sănătății publice nr. 1778/2006 privind aprobarea normativelor de personal, cu modificările și completările ulterioare,</w:t>
      </w:r>
      <w:bookmarkEnd w:id="1"/>
    </w:p>
    <w:p w14:paraId="5511A36A" w14:textId="3654462E" w:rsidR="00867F26" w:rsidRDefault="00867F26" w:rsidP="00867F2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4336">
        <w:rPr>
          <w:rFonts w:ascii="Times New Roman" w:hAnsi="Times New Roman" w:cs="Times New Roman"/>
          <w:color w:val="000000"/>
          <w:sz w:val="24"/>
          <w:szCs w:val="24"/>
        </w:rPr>
        <w:t>- prevederile art.</w:t>
      </w:r>
      <w:r w:rsidR="00E532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4336">
        <w:rPr>
          <w:rFonts w:ascii="Times New Roman" w:hAnsi="Times New Roman" w:cs="Times New Roman"/>
          <w:color w:val="000000"/>
          <w:sz w:val="24"/>
          <w:szCs w:val="24"/>
        </w:rPr>
        <w:t>40, alin.</w:t>
      </w:r>
      <w:r w:rsidR="00DB7BB7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Pr="00E44336">
        <w:rPr>
          <w:rFonts w:ascii="Times New Roman" w:hAnsi="Times New Roman" w:cs="Times New Roman"/>
          <w:color w:val="000000"/>
          <w:sz w:val="24"/>
          <w:szCs w:val="24"/>
        </w:rPr>
        <w:t>1), lit.</w:t>
      </w:r>
      <w:r w:rsidR="00DB7B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4336">
        <w:rPr>
          <w:rFonts w:ascii="Times New Roman" w:hAnsi="Times New Roman" w:cs="Times New Roman"/>
          <w:color w:val="000000"/>
          <w:sz w:val="24"/>
          <w:szCs w:val="24"/>
        </w:rPr>
        <w:t>a) din Legea nr.53/2003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4336">
        <w:rPr>
          <w:rFonts w:ascii="Times New Roman" w:hAnsi="Times New Roman" w:cs="Times New Roman"/>
          <w:color w:val="000000"/>
          <w:sz w:val="24"/>
          <w:szCs w:val="24"/>
        </w:rPr>
        <w:t>Codul Muncii,  republicată, cu modificările și completările</w:t>
      </w:r>
      <w:r w:rsidRPr="00212505">
        <w:rPr>
          <w:color w:val="000000"/>
          <w:szCs w:val="20"/>
        </w:rPr>
        <w:t xml:space="preserve"> </w:t>
      </w:r>
      <w:r w:rsidRPr="00E44336">
        <w:rPr>
          <w:rFonts w:ascii="Times New Roman" w:hAnsi="Times New Roman" w:cs="Times New Roman"/>
          <w:color w:val="000000"/>
          <w:sz w:val="24"/>
          <w:szCs w:val="24"/>
        </w:rPr>
        <w:t>ulterioare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14:paraId="20B70F5F" w14:textId="77777777" w:rsidR="00867F26" w:rsidRPr="00E44336" w:rsidRDefault="00867F26" w:rsidP="00867F2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-</w:t>
      </w:r>
      <w:r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prevederile art. 180 alin. (1) din  Legea nr. 95/2006</w:t>
      </w:r>
      <w:r w:rsidRPr="006E2F95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r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privind reforma în domeniul sănătății, republicată, cu modificările și completările ulterioare,</w:t>
      </w:r>
    </w:p>
    <w:bookmarkEnd w:id="2"/>
    <w:p w14:paraId="29D57EA3" w14:textId="7F0DE6D3" w:rsidR="00867F26" w:rsidRPr="006E2F95" w:rsidRDefault="00867F26" w:rsidP="00867F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-  Anexa nr. II - Familia ocupațională de funcții bugetare “Sănătate și Asistență socială” </w:t>
      </w:r>
      <w:bookmarkStart w:id="3" w:name="_Hlk55991261"/>
      <w:bookmarkStart w:id="4" w:name="_Hlk55991131"/>
      <w:r w:rsidRPr="006E2F95">
        <w:rPr>
          <w:rFonts w:ascii="Times New Roman" w:hAnsi="Times New Roman" w:cs="Times New Roman"/>
          <w:bCs/>
          <w:sz w:val="24"/>
          <w:szCs w:val="24"/>
          <w:lang w:val="ro-RO"/>
        </w:rPr>
        <w:t>și Anexa nr.</w:t>
      </w:r>
      <w:r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Pr="006E2F95">
        <w:rPr>
          <w:rFonts w:ascii="Times New Roman" w:hAnsi="Times New Roman" w:cs="Times New Roman"/>
          <w:bCs/>
          <w:sz w:val="24"/>
          <w:szCs w:val="24"/>
          <w:lang w:val="ro-RO"/>
        </w:rPr>
        <w:t>VIII -</w:t>
      </w:r>
      <w:r w:rsidRPr="006E2F95">
        <w:rPr>
          <w:rFonts w:ascii="Times New Roman" w:hAnsi="Times New Roman" w:cs="Times New Roman"/>
          <w:sz w:val="24"/>
          <w:szCs w:val="24"/>
          <w:lang w:val="ro-RO"/>
        </w:rPr>
        <w:t xml:space="preserve"> F</w:t>
      </w:r>
      <w:r w:rsidRPr="006E2F95">
        <w:rPr>
          <w:rFonts w:ascii="Times New Roman" w:hAnsi="Times New Roman" w:cs="Times New Roman"/>
          <w:bCs/>
          <w:sz w:val="24"/>
          <w:szCs w:val="24"/>
          <w:lang w:val="ro-RO"/>
        </w:rPr>
        <w:t>amilia ocupațională de funcții bugetare "Administrație"</w:t>
      </w:r>
      <w:bookmarkEnd w:id="3"/>
      <w:r w:rsidRPr="006E2F9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bookmarkEnd w:id="4"/>
      <w:r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la Legea cadru nr. 153/2017 privind salarizarea personalului plătit din fonduri publice, cu modificările și completările ulterioare,</w:t>
      </w:r>
    </w:p>
    <w:p w14:paraId="10346D84" w14:textId="535D280F" w:rsidR="00867F26" w:rsidRPr="006E2F95" w:rsidRDefault="00867F26" w:rsidP="005534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6E2F95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- prevederile art. 15 lit. b) și c) din Anexa </w:t>
      </w:r>
      <w:r w:rsidRPr="006E2F95">
        <w:rPr>
          <w:rFonts w:ascii="Times New Roman" w:eastAsia="Calibri" w:hAnsi="Times New Roman" w:cs="Times New Roman"/>
          <w:iCs/>
          <w:sz w:val="24"/>
          <w:szCs w:val="24"/>
          <w:lang w:val="ro-RO"/>
        </w:rPr>
        <w:t xml:space="preserve">Hotărârii Guvernului nr. 56/2009 pentru aprobarea Normelor metodologice de aplicare a Ordonanței de urgență a Guvernului nr. 162/2008 privind transferul ansamblului de atribuții și competențe exercitate de Ministerul Sănătății către autoritățile administrației publice locale, </w:t>
      </w:r>
    </w:p>
    <w:p w14:paraId="465A1939" w14:textId="5571C8B3" w:rsidR="00867F26" w:rsidRPr="006E2F95" w:rsidRDefault="00867F26" w:rsidP="00867F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>-</w:t>
      </w:r>
      <w:bookmarkStart w:id="5" w:name="_Hlk19798735"/>
      <w:r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Dispoziția Președintelui Consiliului Județean Satu Mare nr. 235/2019 pentru modificarea anexei la Dispoziția nr. 70/2019 privind aprobarea structurii organizatorice a Spitalului de Pneumoftiziologie Satu Mare</w:t>
      </w:r>
      <w:bookmarkEnd w:id="5"/>
      <w:r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</w:p>
    <w:p w14:paraId="37E09C19" w14:textId="2BAD53DB" w:rsidR="00901971" w:rsidRPr="0083708D" w:rsidRDefault="0005182C" w:rsidP="000518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83708D">
        <w:rPr>
          <w:rFonts w:ascii="Times New Roman" w:hAnsi="Times New Roman" w:cs="Times New Roman"/>
          <w:sz w:val="24"/>
          <w:szCs w:val="24"/>
          <w:lang w:val="ro-RO"/>
        </w:rPr>
        <w:t>î</w:t>
      </w:r>
      <w:r w:rsidR="00CA662B" w:rsidRPr="0083708D">
        <w:rPr>
          <w:rFonts w:ascii="Times New Roman" w:hAnsi="Times New Roman" w:cs="Times New Roman"/>
          <w:sz w:val="24"/>
          <w:szCs w:val="24"/>
          <w:lang w:val="ro-RO"/>
        </w:rPr>
        <w:t xml:space="preserve">n temeiul prevederilor </w:t>
      </w:r>
      <w:r w:rsidR="00CA662B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art.</w:t>
      </w:r>
      <w:r w:rsidR="00C04E87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191 alin. (1) lit.</w:t>
      </w:r>
      <w:r w:rsidR="00D476CE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a)</w:t>
      </w:r>
      <w:r w:rsidR="003E338F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CA662B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alin.</w:t>
      </w:r>
      <w:r w:rsidR="00C04E87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(2) lit.</w:t>
      </w:r>
      <w:r w:rsidR="00D476CE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a) din Ordona</w:t>
      </w:r>
      <w:r w:rsidR="00901971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nț</w:t>
      </w:r>
      <w:r w:rsidR="00CA662B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 de </w:t>
      </w:r>
      <w:r w:rsidR="00D476CE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u</w:t>
      </w:r>
      <w:r w:rsidR="00CA662B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rgență </w:t>
      </w:r>
      <w:r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a Guvernului</w:t>
      </w:r>
      <w:r w:rsidR="00867F2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nr. 57/2019 privind </w:t>
      </w:r>
      <w:r w:rsidR="00901971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Codul </w:t>
      </w:r>
      <w:r w:rsidR="00C04E87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="00901971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dmin</w:t>
      </w:r>
      <w:r w:rsidR="00546A5F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i</w:t>
      </w:r>
      <w:r w:rsidR="00901971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strativ</w:t>
      </w:r>
      <w:r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, cu modificările și completările ulterioare,</w:t>
      </w:r>
    </w:p>
    <w:p w14:paraId="3ED14CA4" w14:textId="5C137DF7" w:rsidR="00901971" w:rsidRPr="0083708D" w:rsidRDefault="0005182C" w:rsidP="0090197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î</w:t>
      </w:r>
      <w:r w:rsidR="00901971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 baza prerogativelor conferite prin art. 182 alin. (2) </w:t>
      </w:r>
      <w:r w:rsidR="0053285F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și a alin.</w:t>
      </w:r>
      <w:r w:rsidR="00C04E87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53285F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(4) cu trimitere la art. 136 alin.</w:t>
      </w:r>
      <w:r w:rsidR="00C04E87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53285F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(1)</w:t>
      </w:r>
      <w:r w:rsidR="00930F74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53285F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(2)</w:t>
      </w:r>
      <w:r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și (8)</w:t>
      </w:r>
      <w:r w:rsidR="0053285F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901971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din Ordonanța de </w:t>
      </w:r>
      <w:r w:rsidR="00EB78D4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u</w:t>
      </w:r>
      <w:r w:rsidR="00901971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rgență </w:t>
      </w:r>
      <w:r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 Guvernului </w:t>
      </w:r>
      <w:r w:rsidR="00901971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nr. 57/2019 privind Codul </w:t>
      </w:r>
      <w:r w:rsidR="00C04E87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="00901971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dmin</w:t>
      </w:r>
      <w:r w:rsidR="00546A5F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i</w:t>
      </w:r>
      <w:r w:rsidR="00901971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strativ</w:t>
      </w:r>
      <w:r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, cu modificările și completările ulterioare,</w:t>
      </w:r>
    </w:p>
    <w:p w14:paraId="7E75F615" w14:textId="77777777" w:rsidR="00901971" w:rsidRPr="0083708D" w:rsidRDefault="00901971" w:rsidP="000518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0E6E80EA" w14:textId="77777777" w:rsidR="00901971" w:rsidRPr="0083708D" w:rsidRDefault="00901971" w:rsidP="00E76D2F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INIŢIEZ:</w:t>
      </w:r>
    </w:p>
    <w:p w14:paraId="1A94191A" w14:textId="77777777" w:rsidR="009C3397" w:rsidRDefault="00901971" w:rsidP="00B26E12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Proiectul de hotărâre privind </w:t>
      </w:r>
      <w:r w:rsidR="00BC5353"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m</w:t>
      </w:r>
      <w:r w:rsidR="00EB0621"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odific</w:t>
      </w:r>
      <w:r w:rsidR="004E3EB3"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area</w:t>
      </w:r>
      <w:r w:rsidR="00BC5353"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476856"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Organigramei </w:t>
      </w:r>
    </w:p>
    <w:p w14:paraId="7A1F2E5F" w14:textId="5842ED3D" w:rsidR="00901971" w:rsidRPr="0083708D" w:rsidRDefault="00476856" w:rsidP="00B26E12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și a </w:t>
      </w:r>
      <w:r w:rsidR="00901971"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Statului de funcții </w:t>
      </w:r>
      <w:r w:rsidR="00BC5353"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al</w:t>
      </w:r>
      <w:r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e</w:t>
      </w:r>
      <w:r w:rsidR="00901971"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Spitalu</w:t>
      </w:r>
      <w:r w:rsidR="00EB0621"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l</w:t>
      </w:r>
      <w:r w:rsidR="00BC5353"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ui</w:t>
      </w:r>
      <w:r w:rsidR="00901971"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EB0621"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de Pneumoftiziologie </w:t>
      </w:r>
      <w:r w:rsidR="0028691F"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S</w:t>
      </w:r>
      <w:r w:rsidR="00EB0621"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atu Mare</w:t>
      </w:r>
    </w:p>
    <w:p w14:paraId="1942FEDB" w14:textId="77777777" w:rsidR="00901971" w:rsidRPr="0083708D" w:rsidRDefault="00901971" w:rsidP="00901971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4092B11A" w14:textId="77777777" w:rsidR="005534F5" w:rsidRDefault="005534F5" w:rsidP="00901971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3A37D347" w14:textId="794AAB18" w:rsidR="00901971" w:rsidRPr="0083708D" w:rsidRDefault="00901971" w:rsidP="00901971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INIŢIATOR:</w:t>
      </w:r>
    </w:p>
    <w:p w14:paraId="0AB11BB8" w14:textId="1F3F903B" w:rsidR="00901971" w:rsidRPr="0083708D" w:rsidRDefault="00514DD1" w:rsidP="00901971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901971"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PREŞEDINTE</w:t>
      </w:r>
      <w:r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,</w:t>
      </w:r>
    </w:p>
    <w:p w14:paraId="47811BEA" w14:textId="77777777" w:rsidR="00901971" w:rsidRPr="0083708D" w:rsidRDefault="00901971" w:rsidP="00901971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PATAKI CSABA</w:t>
      </w:r>
    </w:p>
    <w:p w14:paraId="40E7DAB1" w14:textId="77777777" w:rsidR="005534F5" w:rsidRDefault="005534F5" w:rsidP="00546A5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ro-RO"/>
        </w:rPr>
      </w:pPr>
    </w:p>
    <w:p w14:paraId="18688315" w14:textId="77777777" w:rsidR="005534F5" w:rsidRDefault="005534F5" w:rsidP="00546A5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ro-RO"/>
        </w:rPr>
      </w:pPr>
    </w:p>
    <w:p w14:paraId="595B92A7" w14:textId="77777777" w:rsidR="005534F5" w:rsidRDefault="005534F5" w:rsidP="00546A5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ro-RO"/>
        </w:rPr>
      </w:pPr>
    </w:p>
    <w:p w14:paraId="4A7BBBC2" w14:textId="77777777" w:rsidR="005534F5" w:rsidRDefault="005534F5" w:rsidP="00546A5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ro-RO"/>
        </w:rPr>
      </w:pPr>
    </w:p>
    <w:p w14:paraId="0C14BE27" w14:textId="77777777" w:rsidR="005534F5" w:rsidRDefault="005534F5" w:rsidP="00546A5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ro-RO"/>
        </w:rPr>
      </w:pPr>
    </w:p>
    <w:p w14:paraId="40583582" w14:textId="77777777" w:rsidR="005534F5" w:rsidRDefault="005534F5" w:rsidP="00546A5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ro-RO"/>
        </w:rPr>
      </w:pPr>
    </w:p>
    <w:p w14:paraId="742A80B0" w14:textId="77777777" w:rsidR="005534F5" w:rsidRDefault="005534F5" w:rsidP="00546A5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ro-RO"/>
        </w:rPr>
      </w:pPr>
    </w:p>
    <w:p w14:paraId="63373C96" w14:textId="77777777" w:rsidR="005534F5" w:rsidRDefault="005534F5" w:rsidP="00546A5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ro-RO"/>
        </w:rPr>
      </w:pPr>
    </w:p>
    <w:p w14:paraId="2A27AAFD" w14:textId="77777777" w:rsidR="005534F5" w:rsidRDefault="005534F5" w:rsidP="00546A5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ro-RO"/>
        </w:rPr>
      </w:pPr>
    </w:p>
    <w:p w14:paraId="3A056D06" w14:textId="77777777" w:rsidR="005534F5" w:rsidRDefault="005534F5" w:rsidP="00546A5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ro-RO"/>
        </w:rPr>
      </w:pPr>
    </w:p>
    <w:p w14:paraId="58C42EF7" w14:textId="77777777" w:rsidR="005534F5" w:rsidRDefault="005534F5" w:rsidP="00546A5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ro-RO"/>
        </w:rPr>
      </w:pPr>
    </w:p>
    <w:p w14:paraId="212C480C" w14:textId="7D344190" w:rsidR="00901971" w:rsidRPr="0083708D" w:rsidRDefault="00901971" w:rsidP="00546A5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ro-RO"/>
        </w:rPr>
      </w:pPr>
      <w:r w:rsidRPr="0083708D">
        <w:rPr>
          <w:rFonts w:ascii="Times New Roman" w:hAnsi="Times New Roman" w:cs="Times New Roman"/>
          <w:sz w:val="12"/>
          <w:szCs w:val="12"/>
          <w:lang w:val="ro-RO"/>
        </w:rPr>
        <w:t>Red</w:t>
      </w:r>
      <w:r w:rsidR="00083432" w:rsidRPr="0083708D">
        <w:rPr>
          <w:rFonts w:ascii="Times New Roman" w:hAnsi="Times New Roman" w:cs="Times New Roman"/>
          <w:sz w:val="12"/>
          <w:szCs w:val="12"/>
          <w:lang w:val="ro-RO"/>
        </w:rPr>
        <w:t xml:space="preserve">. </w:t>
      </w:r>
      <w:r w:rsidRPr="0083708D">
        <w:rPr>
          <w:rFonts w:ascii="Times New Roman" w:hAnsi="Times New Roman" w:cs="Times New Roman"/>
          <w:sz w:val="12"/>
          <w:szCs w:val="12"/>
          <w:lang w:val="ro-RO"/>
        </w:rPr>
        <w:t>tehn.</w:t>
      </w:r>
      <w:r w:rsidR="00083432" w:rsidRPr="0083708D">
        <w:rPr>
          <w:rFonts w:ascii="Times New Roman" w:hAnsi="Times New Roman" w:cs="Times New Roman"/>
          <w:sz w:val="12"/>
          <w:szCs w:val="12"/>
          <w:lang w:val="ro-RO"/>
        </w:rPr>
        <w:t>.</w:t>
      </w:r>
      <w:r w:rsidR="00ED1D37">
        <w:rPr>
          <w:rFonts w:ascii="Times New Roman" w:hAnsi="Times New Roman" w:cs="Times New Roman"/>
          <w:sz w:val="12"/>
          <w:szCs w:val="12"/>
          <w:lang w:val="ro-RO"/>
        </w:rPr>
        <w:t>L.I</w:t>
      </w:r>
      <w:r w:rsidRPr="0083708D">
        <w:rPr>
          <w:rFonts w:ascii="Times New Roman" w:hAnsi="Times New Roman" w:cs="Times New Roman"/>
          <w:sz w:val="12"/>
          <w:szCs w:val="12"/>
          <w:lang w:val="ro-RO"/>
        </w:rPr>
        <w:t>/5ex.</w:t>
      </w:r>
    </w:p>
    <w:sectPr w:rsidR="00901971" w:rsidRPr="0083708D" w:rsidSect="0083708D">
      <w:pgSz w:w="12240" w:h="15840"/>
      <w:pgMar w:top="274" w:right="864" w:bottom="576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F4403"/>
    <w:multiLevelType w:val="hybridMultilevel"/>
    <w:tmpl w:val="83107AA8"/>
    <w:lvl w:ilvl="0" w:tplc="C8D4F99C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993276F"/>
    <w:multiLevelType w:val="hybridMultilevel"/>
    <w:tmpl w:val="C4CEBF2E"/>
    <w:lvl w:ilvl="0" w:tplc="302C8F8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3493700">
    <w:abstractNumId w:val="1"/>
  </w:num>
  <w:num w:numId="2" w16cid:durableId="20994733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802"/>
    <w:rsid w:val="00013197"/>
    <w:rsid w:val="0005182C"/>
    <w:rsid w:val="00083432"/>
    <w:rsid w:val="0010105B"/>
    <w:rsid w:val="0010250E"/>
    <w:rsid w:val="0011241B"/>
    <w:rsid w:val="0014742A"/>
    <w:rsid w:val="0016015D"/>
    <w:rsid w:val="00161056"/>
    <w:rsid w:val="001A1FD9"/>
    <w:rsid w:val="001B50D5"/>
    <w:rsid w:val="001D07A3"/>
    <w:rsid w:val="001E2802"/>
    <w:rsid w:val="00237A69"/>
    <w:rsid w:val="00274C97"/>
    <w:rsid w:val="0028691F"/>
    <w:rsid w:val="002B3B28"/>
    <w:rsid w:val="002F2314"/>
    <w:rsid w:val="003655E6"/>
    <w:rsid w:val="003E338F"/>
    <w:rsid w:val="003F40DC"/>
    <w:rsid w:val="00433BAC"/>
    <w:rsid w:val="00464AA5"/>
    <w:rsid w:val="004707AB"/>
    <w:rsid w:val="00476856"/>
    <w:rsid w:val="00492526"/>
    <w:rsid w:val="004A2AAB"/>
    <w:rsid w:val="004E3EB3"/>
    <w:rsid w:val="00514DD1"/>
    <w:rsid w:val="0053285F"/>
    <w:rsid w:val="00535FED"/>
    <w:rsid w:val="005448FD"/>
    <w:rsid w:val="00546A5F"/>
    <w:rsid w:val="005534F5"/>
    <w:rsid w:val="00563014"/>
    <w:rsid w:val="005A7975"/>
    <w:rsid w:val="005B2875"/>
    <w:rsid w:val="005C5E57"/>
    <w:rsid w:val="005D52D4"/>
    <w:rsid w:val="005D6443"/>
    <w:rsid w:val="006254BC"/>
    <w:rsid w:val="0068610E"/>
    <w:rsid w:val="006B4788"/>
    <w:rsid w:val="006C4501"/>
    <w:rsid w:val="006F3816"/>
    <w:rsid w:val="00723745"/>
    <w:rsid w:val="0076694C"/>
    <w:rsid w:val="00770829"/>
    <w:rsid w:val="007737E4"/>
    <w:rsid w:val="007A503E"/>
    <w:rsid w:val="007B71EF"/>
    <w:rsid w:val="0080423F"/>
    <w:rsid w:val="0083708D"/>
    <w:rsid w:val="00843D10"/>
    <w:rsid w:val="0084411A"/>
    <w:rsid w:val="00867F26"/>
    <w:rsid w:val="00872908"/>
    <w:rsid w:val="00893EAD"/>
    <w:rsid w:val="008A58A3"/>
    <w:rsid w:val="00901971"/>
    <w:rsid w:val="00911BB0"/>
    <w:rsid w:val="00930F74"/>
    <w:rsid w:val="00937B12"/>
    <w:rsid w:val="00942A15"/>
    <w:rsid w:val="009838D7"/>
    <w:rsid w:val="009C3397"/>
    <w:rsid w:val="009E70A0"/>
    <w:rsid w:val="00AB5073"/>
    <w:rsid w:val="00AB6DE7"/>
    <w:rsid w:val="00AE1CFD"/>
    <w:rsid w:val="00AE2CD0"/>
    <w:rsid w:val="00AE6FF3"/>
    <w:rsid w:val="00AF73BE"/>
    <w:rsid w:val="00B26E12"/>
    <w:rsid w:val="00B75A32"/>
    <w:rsid w:val="00B90902"/>
    <w:rsid w:val="00B93F23"/>
    <w:rsid w:val="00BC5353"/>
    <w:rsid w:val="00BD2EDB"/>
    <w:rsid w:val="00C04E87"/>
    <w:rsid w:val="00C4488B"/>
    <w:rsid w:val="00C46575"/>
    <w:rsid w:val="00C542EC"/>
    <w:rsid w:val="00CA0496"/>
    <w:rsid w:val="00CA662B"/>
    <w:rsid w:val="00CC4818"/>
    <w:rsid w:val="00CF14F6"/>
    <w:rsid w:val="00D476CE"/>
    <w:rsid w:val="00D53848"/>
    <w:rsid w:val="00D6688D"/>
    <w:rsid w:val="00D91853"/>
    <w:rsid w:val="00DB7BB7"/>
    <w:rsid w:val="00E3477B"/>
    <w:rsid w:val="00E355BF"/>
    <w:rsid w:val="00E44443"/>
    <w:rsid w:val="00E53276"/>
    <w:rsid w:val="00E63CA8"/>
    <w:rsid w:val="00E76D2F"/>
    <w:rsid w:val="00E840D0"/>
    <w:rsid w:val="00EB0621"/>
    <w:rsid w:val="00EB78D4"/>
    <w:rsid w:val="00ED1D37"/>
    <w:rsid w:val="00EE6BAD"/>
    <w:rsid w:val="00F02E10"/>
    <w:rsid w:val="00F21A6B"/>
    <w:rsid w:val="00F40702"/>
    <w:rsid w:val="00FA336B"/>
    <w:rsid w:val="00FD4DD2"/>
    <w:rsid w:val="00FD7F14"/>
    <w:rsid w:val="00FE4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67E9B0"/>
  <w15:chartTrackingRefBased/>
  <w15:docId w15:val="{F2F4425F-CCEB-4C40-9E73-7E1C13477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1E28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B08D2C-14D0-4EC9-9DEE-34FC65A22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Lutas Ivett</dc:creator>
  <cp:keywords/>
  <dc:description/>
  <cp:lastModifiedBy>Lutas Ivett</cp:lastModifiedBy>
  <cp:revision>45</cp:revision>
  <cp:lastPrinted>2022-04-20T08:24:00Z</cp:lastPrinted>
  <dcterms:created xsi:type="dcterms:W3CDTF">2020-10-21T07:48:00Z</dcterms:created>
  <dcterms:modified xsi:type="dcterms:W3CDTF">2022-04-20T10:34:00Z</dcterms:modified>
</cp:coreProperties>
</file>