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CB4D" w14:textId="77777777" w:rsidR="00D13FF3" w:rsidRDefault="00D13FF3" w:rsidP="00D13FF3">
      <w:pPr>
        <w:ind w:left="8496" w:firstLine="576"/>
        <w:rPr>
          <w:sz w:val="16"/>
          <w:szCs w:val="16"/>
        </w:rPr>
      </w:pPr>
      <w:r>
        <w:rPr>
          <w:sz w:val="16"/>
          <w:szCs w:val="16"/>
        </w:rPr>
        <w:tab/>
      </w:r>
    </w:p>
    <w:p w14:paraId="4EA39BD7" w14:textId="499A2849" w:rsidR="00D13FF3" w:rsidRPr="00E93628" w:rsidRDefault="00D13FF3" w:rsidP="00D13FF3">
      <w:pPr>
        <w:tabs>
          <w:tab w:val="left" w:pos="8010"/>
        </w:tabs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="004344DD">
        <w:rPr>
          <w:rFonts w:ascii="Times New Roman" w:hAnsi="Times New Roman"/>
          <w:b/>
          <w:sz w:val="24"/>
          <w:szCs w:val="24"/>
        </w:rPr>
        <w:t xml:space="preserve">              </w:t>
      </w:r>
      <w:r w:rsidRPr="00E93628">
        <w:rPr>
          <w:rFonts w:ascii="Times New Roman" w:hAnsi="Times New Roman"/>
          <w:b/>
          <w:i/>
          <w:iCs/>
          <w:sz w:val="24"/>
          <w:szCs w:val="24"/>
        </w:rPr>
        <w:t xml:space="preserve">Anexa nr. </w:t>
      </w:r>
      <w:r w:rsidR="005B7A01" w:rsidRPr="00E93628">
        <w:rPr>
          <w:rFonts w:ascii="Times New Roman" w:hAnsi="Times New Roman"/>
          <w:b/>
          <w:i/>
          <w:iCs/>
          <w:sz w:val="24"/>
          <w:szCs w:val="24"/>
        </w:rPr>
        <w:t>2</w:t>
      </w:r>
    </w:p>
    <w:p w14:paraId="759E5840" w14:textId="3D95A541" w:rsidR="00D13FF3" w:rsidRPr="00400D9A" w:rsidRDefault="00D13FF3" w:rsidP="00D13FF3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E33379">
        <w:rPr>
          <w:rFonts w:ascii="Times New Roman" w:hAnsi="Times New Roman"/>
        </w:rPr>
        <w:t>2</w:t>
      </w:r>
    </w:p>
    <w:p w14:paraId="56AC8496" w14:textId="77777777" w:rsidR="00D13FF3" w:rsidRDefault="00D13FF3" w:rsidP="00D13FF3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52F89700" w14:textId="77777777" w:rsidR="00D13FF3" w:rsidRDefault="00D13FF3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25C5BF1B" w14:textId="77777777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TARIFE PRACTICATE DE CENTRUL JUDEŢEAN PENTRU CONSERVAREA ŞI</w:t>
      </w:r>
    </w:p>
    <w:p w14:paraId="2E413C10" w14:textId="3C6BA30E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PROMOVAREA CULTURII TRADIŢIONALE SATU MARE PE ANUL FISCAL 202</w:t>
      </w:r>
      <w:r w:rsidR="00E33379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3</w:t>
      </w:r>
    </w:p>
    <w:p w14:paraId="17A9EFB5" w14:textId="77777777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677"/>
        <w:gridCol w:w="3827"/>
      </w:tblGrid>
      <w:tr w:rsidR="00D13FF3" w14:paraId="10852DF1" w14:textId="77777777" w:rsidTr="001565E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793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  <w:p w14:paraId="3CF2B4C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Nr.</w:t>
            </w:r>
          </w:p>
          <w:p w14:paraId="460E123B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Crt.</w:t>
            </w:r>
          </w:p>
          <w:p w14:paraId="24DE366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E681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DENUMIRE TARIFE</w:t>
            </w:r>
          </w:p>
          <w:p w14:paraId="716CE1F0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B6C9" w14:textId="7AD0360D" w:rsidR="00D13FF3" w:rsidRDefault="00150B56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</w:t>
            </w:r>
            <w:r w:rsidR="00D13FF3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TARIFE</w:t>
            </w:r>
            <w:r w:rsidR="00E33379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3FF3" w14:paraId="134EE3A3" w14:textId="77777777" w:rsidTr="001565EF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BE13" w14:textId="15E40615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 </w:t>
            </w:r>
            <w:r w:rsidR="001565EF">
              <w:rPr>
                <w:rFonts w:ascii="TimesNewRoman" w:eastAsiaTheme="minorHAnsi" w:hAnsi="TimesNewRoman" w:cs="TimesNewRoman"/>
                <w:sz w:val="24"/>
                <w:szCs w:val="24"/>
              </w:rPr>
              <w:t>1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AB41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Consiliere pentru organizarea unor</w:t>
            </w:r>
          </w:p>
          <w:p w14:paraId="7A7FB9F8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manifestări culturale</w:t>
            </w:r>
          </w:p>
          <w:p w14:paraId="110E6BBD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E2E3" w14:textId="3C58D8B4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2</w:t>
            </w:r>
            <w:r w:rsidR="001565EF">
              <w:rPr>
                <w:rFonts w:ascii="TimesNewRoman" w:eastAsiaTheme="minorHAnsi" w:hAnsi="TimesNewRoman" w:cs="TimesNewRoman"/>
                <w:sz w:val="24"/>
                <w:szCs w:val="24"/>
              </w:rPr>
              <w:t>33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zi</w:t>
            </w:r>
          </w:p>
          <w:p w14:paraId="6DD80544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</w:tr>
      <w:tr w:rsidR="00D13FF3" w14:paraId="2C11A43C" w14:textId="77777777" w:rsidTr="001565E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A746" w14:textId="18E9A410" w:rsidR="00D13FF3" w:rsidRDefault="001565EF" w:rsidP="001565EF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2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1813" w14:textId="5FBDCEC1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Tarife închiriere costum popular</w:t>
            </w:r>
            <w:r w:rsidR="003C7432">
              <w:rPr>
                <w:rFonts w:ascii="TimesNewRoman" w:eastAsiaTheme="minorHAnsi" w:hAnsi="TimesNewRoman" w:cs="TimesNewRoman"/>
                <w:sz w:val="24"/>
                <w:szCs w:val="24"/>
              </w:rPr>
              <w:t>/costum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5D1B" w14:textId="34737FA9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5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8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zi</w:t>
            </w:r>
          </w:p>
        </w:tc>
      </w:tr>
      <w:tr w:rsidR="00D13FF3" w14:paraId="5673BDEE" w14:textId="77777777" w:rsidTr="001565E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59F4" w14:textId="5647C796" w:rsidR="00D13FF3" w:rsidRDefault="001565EF" w:rsidP="001565EF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3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BC69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Utilizare sală pentru evenimente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C8A8" w14:textId="15E13F60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</w:t>
            </w:r>
            <w:r w:rsidR="00203AC0">
              <w:rPr>
                <w:rFonts w:ascii="TimesNewRoman" w:eastAsiaTheme="minorHAnsi" w:hAnsi="TimesNewRoman" w:cs="TimesNewRoman"/>
                <w:sz w:val="24"/>
                <w:szCs w:val="24"/>
              </w:rPr>
              <w:t>8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7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h</w:t>
            </w:r>
          </w:p>
        </w:tc>
      </w:tr>
    </w:tbl>
    <w:p w14:paraId="314A38B1" w14:textId="7C8180FC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0F3E4D58" w14:textId="6429DDF1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35345080" w14:textId="77777777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7894D429" w14:textId="77777777" w:rsidR="00D13FF3" w:rsidRPr="005B6A49" w:rsidRDefault="00D13FF3" w:rsidP="00D13FF3">
      <w:pPr>
        <w:tabs>
          <w:tab w:val="center" w:pos="4680"/>
          <w:tab w:val="left" w:pos="71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5B6A49">
        <w:rPr>
          <w:rFonts w:ascii="Times New Roman" w:hAnsi="Times New Roman"/>
          <w:b/>
          <w:sz w:val="20"/>
          <w:szCs w:val="20"/>
        </w:rPr>
        <w:t>PREŞEDINTE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B6A49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B6A49">
        <w:rPr>
          <w:rFonts w:ascii="Times New Roman" w:hAnsi="Times New Roman"/>
          <w:sz w:val="20"/>
          <w:szCs w:val="20"/>
        </w:rPr>
        <w:t xml:space="preserve"> </w:t>
      </w:r>
    </w:p>
    <w:p w14:paraId="009C21C2" w14:textId="77777777" w:rsidR="00D13FF3" w:rsidRPr="005B6A49" w:rsidRDefault="00D13FF3" w:rsidP="00D13FF3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5B6A49">
        <w:rPr>
          <w:rFonts w:ascii="Times New Roman" w:hAnsi="Times New Roman"/>
          <w:b/>
          <w:sz w:val="20"/>
          <w:szCs w:val="20"/>
        </w:rPr>
        <w:t>DIRECŢIA ECONOMICĂ</w:t>
      </w:r>
      <w:r w:rsidRPr="005B6A49">
        <w:rPr>
          <w:rFonts w:ascii="Times New Roman" w:hAnsi="Times New Roman"/>
          <w:sz w:val="20"/>
          <w:szCs w:val="20"/>
        </w:rPr>
        <w:t xml:space="preserve">  </w:t>
      </w:r>
      <w:r w:rsidRPr="005B6A49">
        <w:rPr>
          <w:rFonts w:ascii="Times New Roman" w:hAnsi="Times New Roman"/>
          <w:sz w:val="20"/>
          <w:szCs w:val="20"/>
        </w:rPr>
        <w:tab/>
        <w:t xml:space="preserve">      </w:t>
      </w:r>
      <w:r w:rsidRPr="005B6A49">
        <w:rPr>
          <w:rFonts w:ascii="Times New Roman" w:hAnsi="Times New Roman"/>
          <w:b/>
          <w:sz w:val="20"/>
          <w:szCs w:val="20"/>
        </w:rPr>
        <w:t>S.C.C.I</w:t>
      </w:r>
    </w:p>
    <w:p w14:paraId="00C7C282" w14:textId="77777777" w:rsidR="00D13FF3" w:rsidRPr="005B6A49" w:rsidRDefault="00D13FF3" w:rsidP="00D13FF3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HADADY EVA KATALIN</w:t>
      </w:r>
      <w:r w:rsidRPr="005B6A49">
        <w:rPr>
          <w:rFonts w:ascii="Times New Roman" w:hAnsi="Times New Roman"/>
          <w:sz w:val="20"/>
          <w:szCs w:val="20"/>
        </w:rPr>
        <w:t xml:space="preserve">                  </w:t>
      </w:r>
      <w:r w:rsidRPr="005B6A49">
        <w:rPr>
          <w:rFonts w:ascii="Times New Roman" w:hAnsi="Times New Roman"/>
          <w:b/>
          <w:sz w:val="20"/>
          <w:szCs w:val="20"/>
        </w:rPr>
        <w:t>NAGY BRIGITTA MONICA</w:t>
      </w:r>
    </w:p>
    <w:p w14:paraId="56A5A74A" w14:textId="2C0F9F3F" w:rsidR="005B6A49" w:rsidRDefault="005B6A49" w:rsidP="00D13FF3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6E5CF3CC" w14:textId="77777777" w:rsidR="005B6A49" w:rsidRPr="005B6A49" w:rsidRDefault="005B6A49" w:rsidP="00D13FF3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1A736F0F" w14:textId="74AA4BC1" w:rsidR="005B6A49" w:rsidRPr="005B6A49" w:rsidRDefault="005B6A49" w:rsidP="005B6A49">
      <w:pPr>
        <w:autoSpaceDE w:val="0"/>
        <w:autoSpaceDN w:val="0"/>
        <w:adjustRightInd w:val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  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MANAGER,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</w:p>
    <w:p w14:paraId="5978616C" w14:textId="7A80D365" w:rsidR="005B6A49" w:rsidRPr="005B6A49" w:rsidRDefault="005B6A49" w:rsidP="005B6A49">
      <w:pPr>
        <w:autoSpaceDE w:val="0"/>
        <w:autoSpaceDN w:val="0"/>
        <w:adjustRightInd w:val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     LASZLO ROBERT</w:t>
      </w:r>
    </w:p>
    <w:p w14:paraId="13C5D6B7" w14:textId="6BAB350F" w:rsidR="00D13FF3" w:rsidRDefault="005B6A49" w:rsidP="005B6A49">
      <w:pPr>
        <w:autoSpaceDE w:val="0"/>
        <w:autoSpaceDN w:val="0"/>
        <w:adjustRightInd w:val="0"/>
        <w:ind w:left="1440" w:firstLine="72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</w:t>
      </w:r>
      <w:r>
        <w:rPr>
          <w:rFonts w:ascii="TimesNewRoman" w:eastAsiaTheme="minorHAnsi" w:hAnsi="TimesNewRoman" w:cs="TimesNewRoman"/>
          <w:sz w:val="24"/>
          <w:szCs w:val="24"/>
        </w:rPr>
        <w:tab/>
      </w:r>
    </w:p>
    <w:p w14:paraId="55CF5408" w14:textId="0391F0A9" w:rsidR="008A1781" w:rsidRDefault="008A1781"/>
    <w:p w14:paraId="71F3E878" w14:textId="77777777" w:rsidR="004344DD" w:rsidRDefault="004344DD">
      <w:pPr>
        <w:rPr>
          <w:rFonts w:ascii="Times New Roman" w:hAnsi="Times New Roman"/>
          <w:sz w:val="12"/>
          <w:szCs w:val="12"/>
        </w:rPr>
      </w:pPr>
    </w:p>
    <w:p w14:paraId="056DA1F8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3551C0F6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54832655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2F33C939" w14:textId="77777777" w:rsidR="003C7432" w:rsidRDefault="003C7432">
      <w:pPr>
        <w:rPr>
          <w:rFonts w:ascii="Times New Roman" w:hAnsi="Times New Roman"/>
          <w:sz w:val="12"/>
          <w:szCs w:val="12"/>
        </w:rPr>
      </w:pPr>
    </w:p>
    <w:p w14:paraId="5F010639" w14:textId="77777777" w:rsidR="003C7432" w:rsidRDefault="003C7432">
      <w:pPr>
        <w:rPr>
          <w:rFonts w:ascii="Times New Roman" w:hAnsi="Times New Roman"/>
          <w:sz w:val="12"/>
          <w:szCs w:val="12"/>
        </w:rPr>
      </w:pPr>
    </w:p>
    <w:p w14:paraId="3BCB52E8" w14:textId="45589971" w:rsidR="00F14B68" w:rsidRPr="00F14B68" w:rsidRDefault="00F14B68">
      <w:pPr>
        <w:rPr>
          <w:rFonts w:ascii="Times New Roman" w:hAnsi="Times New Roman"/>
          <w:sz w:val="12"/>
          <w:szCs w:val="12"/>
        </w:rPr>
      </w:pPr>
      <w:proofErr w:type="spellStart"/>
      <w:r w:rsidRPr="00F14B68">
        <w:rPr>
          <w:rFonts w:ascii="Times New Roman" w:hAnsi="Times New Roman"/>
          <w:sz w:val="12"/>
          <w:szCs w:val="12"/>
        </w:rPr>
        <w:t>Red</w:t>
      </w:r>
      <w:proofErr w:type="spellEnd"/>
      <w:r w:rsidRPr="00F14B68">
        <w:rPr>
          <w:rFonts w:ascii="Times New Roman" w:hAnsi="Times New Roman"/>
          <w:sz w:val="12"/>
          <w:szCs w:val="12"/>
        </w:rPr>
        <w:t>/</w:t>
      </w:r>
      <w:proofErr w:type="spellStart"/>
      <w:r w:rsidRPr="00F14B68">
        <w:rPr>
          <w:rFonts w:ascii="Times New Roman" w:hAnsi="Times New Roman"/>
          <w:sz w:val="12"/>
          <w:szCs w:val="12"/>
        </w:rPr>
        <w:t>Tehn.I.A.R</w:t>
      </w:r>
      <w:proofErr w:type="spellEnd"/>
      <w:r w:rsidRPr="00F14B68">
        <w:rPr>
          <w:rFonts w:ascii="Times New Roman" w:hAnsi="Times New Roman"/>
          <w:sz w:val="12"/>
          <w:szCs w:val="12"/>
        </w:rPr>
        <w:t>/5.ex</w:t>
      </w:r>
    </w:p>
    <w:sectPr w:rsidR="00F14B68" w:rsidRPr="00F1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150B56"/>
    <w:rsid w:val="001565EF"/>
    <w:rsid w:val="00203AC0"/>
    <w:rsid w:val="00227F5E"/>
    <w:rsid w:val="003C7432"/>
    <w:rsid w:val="003D7DE1"/>
    <w:rsid w:val="004344DD"/>
    <w:rsid w:val="005031FE"/>
    <w:rsid w:val="005B6A49"/>
    <w:rsid w:val="005B7A01"/>
    <w:rsid w:val="008A1781"/>
    <w:rsid w:val="00D13FF3"/>
    <w:rsid w:val="00E33379"/>
    <w:rsid w:val="00E43660"/>
    <w:rsid w:val="00E93628"/>
    <w:rsid w:val="00EA23D8"/>
    <w:rsid w:val="00F1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2288"/>
  <w15:chartTrackingRefBased/>
  <w15:docId w15:val="{6ECF4755-91CE-4BEA-9D40-5FF7BEBE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F3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F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13</cp:revision>
  <dcterms:created xsi:type="dcterms:W3CDTF">2020-10-12T09:34:00Z</dcterms:created>
  <dcterms:modified xsi:type="dcterms:W3CDTF">2022-02-22T06:45:00Z</dcterms:modified>
</cp:coreProperties>
</file>