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A5DF0" w14:textId="2407836C" w:rsidR="00D62EAC" w:rsidRPr="00936D37" w:rsidRDefault="00D62EAC" w:rsidP="00D62EAC">
      <w:pPr>
        <w:pStyle w:val="NormalWeb"/>
        <w:spacing w:before="0" w:beforeAutospacing="0" w:after="0" w:afterAutospacing="0"/>
        <w:rPr>
          <w:b/>
          <w:bCs/>
          <w:color w:val="000000"/>
        </w:rPr>
      </w:pPr>
      <w:r w:rsidRPr="00936D37">
        <w:rPr>
          <w:b/>
          <w:bCs/>
          <w:color w:val="000000"/>
        </w:rPr>
        <w:t>ROMÂNIA</w:t>
      </w:r>
    </w:p>
    <w:p w14:paraId="54E83D96" w14:textId="66A57D6D" w:rsidR="00D62EAC" w:rsidRPr="00936D37" w:rsidRDefault="00D62EAC" w:rsidP="00D62EAC">
      <w:pPr>
        <w:pStyle w:val="NormalWeb"/>
        <w:spacing w:before="0" w:beforeAutospacing="0" w:after="0" w:afterAutospacing="0"/>
        <w:rPr>
          <w:color w:val="000000"/>
        </w:rPr>
      </w:pPr>
      <w:r w:rsidRPr="00936D37">
        <w:rPr>
          <w:b/>
          <w:bCs/>
          <w:color w:val="000000"/>
        </w:rPr>
        <w:t>JUDEȚUL SATU MARE</w:t>
      </w:r>
      <w:r w:rsidRPr="00936D37">
        <w:rPr>
          <w:b/>
          <w:bCs/>
          <w:color w:val="000000"/>
        </w:rPr>
        <w:tab/>
      </w:r>
      <w:r w:rsidRPr="00936D37">
        <w:rPr>
          <w:b/>
          <w:bCs/>
          <w:color w:val="000000"/>
        </w:rPr>
        <w:tab/>
      </w:r>
      <w:r w:rsidRPr="00936D37">
        <w:rPr>
          <w:b/>
          <w:bCs/>
          <w:color w:val="000000"/>
        </w:rPr>
        <w:tab/>
      </w:r>
      <w:r w:rsidRPr="00936D37">
        <w:rPr>
          <w:b/>
          <w:bCs/>
          <w:color w:val="000000"/>
        </w:rPr>
        <w:tab/>
      </w:r>
      <w:r w:rsidRPr="00936D37">
        <w:rPr>
          <w:b/>
          <w:bCs/>
          <w:color w:val="000000"/>
        </w:rPr>
        <w:tab/>
      </w:r>
      <w:r w:rsidRPr="00936D37">
        <w:rPr>
          <w:b/>
          <w:bCs/>
          <w:color w:val="000000"/>
        </w:rPr>
        <w:tab/>
      </w:r>
      <w:r w:rsidRPr="00936D37">
        <w:rPr>
          <w:b/>
          <w:bCs/>
          <w:color w:val="000000"/>
        </w:rPr>
        <w:tab/>
      </w:r>
      <w:r w:rsidRPr="00936D37">
        <w:rPr>
          <w:b/>
          <w:bCs/>
          <w:color w:val="000000"/>
        </w:rPr>
        <w:tab/>
      </w:r>
      <w:r w:rsidRPr="00936D37">
        <w:rPr>
          <w:b/>
          <w:bCs/>
          <w:color w:val="000000"/>
        </w:rPr>
        <w:tab/>
        <w:t xml:space="preserve">      </w:t>
      </w:r>
      <w:r w:rsidRPr="00936D37">
        <w:rPr>
          <w:color w:val="000000"/>
        </w:rPr>
        <w:t>ANEXA</w:t>
      </w:r>
    </w:p>
    <w:p w14:paraId="23B3C00A" w14:textId="1E149006" w:rsidR="00D62EAC" w:rsidRPr="00936D37" w:rsidRDefault="00D62EAC" w:rsidP="00D62EAC">
      <w:pPr>
        <w:pStyle w:val="NormalWeb"/>
        <w:spacing w:before="0" w:beforeAutospacing="0" w:after="0" w:afterAutospacing="0"/>
        <w:rPr>
          <w:b/>
          <w:bCs/>
          <w:color w:val="000000"/>
        </w:rPr>
      </w:pPr>
      <w:r w:rsidRPr="00936D37">
        <w:rPr>
          <w:b/>
          <w:bCs/>
          <w:color w:val="000000"/>
        </w:rPr>
        <w:t>CONSILIUL JUDEȚEAN</w:t>
      </w:r>
      <w:r w:rsidRPr="00936D37">
        <w:rPr>
          <w:b/>
          <w:bCs/>
          <w:color w:val="000000"/>
        </w:rPr>
        <w:tab/>
      </w:r>
      <w:r w:rsidRPr="00936D37">
        <w:rPr>
          <w:b/>
          <w:bCs/>
          <w:color w:val="000000"/>
        </w:rPr>
        <w:tab/>
      </w:r>
      <w:r w:rsidRPr="00936D37">
        <w:rPr>
          <w:b/>
          <w:bCs/>
          <w:color w:val="000000"/>
        </w:rPr>
        <w:tab/>
      </w:r>
      <w:r w:rsidRPr="00936D37">
        <w:rPr>
          <w:b/>
          <w:bCs/>
          <w:color w:val="000000"/>
        </w:rPr>
        <w:tab/>
      </w:r>
      <w:r w:rsidRPr="00936D37">
        <w:rPr>
          <w:b/>
          <w:bCs/>
          <w:color w:val="000000"/>
        </w:rPr>
        <w:tab/>
      </w:r>
      <w:r w:rsidRPr="00936D37">
        <w:rPr>
          <w:b/>
          <w:bCs/>
          <w:color w:val="000000"/>
        </w:rPr>
        <w:tab/>
      </w:r>
      <w:r w:rsidRPr="00936D37">
        <w:rPr>
          <w:b/>
          <w:bCs/>
          <w:color w:val="000000"/>
        </w:rPr>
        <w:tab/>
      </w:r>
      <w:r w:rsidRPr="00936D37">
        <w:rPr>
          <w:b/>
          <w:bCs/>
          <w:color w:val="000000"/>
        </w:rPr>
        <w:tab/>
      </w:r>
      <w:r w:rsidRPr="00936D37">
        <w:rPr>
          <w:b/>
          <w:bCs/>
          <w:color w:val="000000"/>
        </w:rPr>
        <w:tab/>
        <w:t xml:space="preserve">      </w:t>
      </w:r>
      <w:r w:rsidRPr="00936D37">
        <w:rPr>
          <w:color w:val="000000"/>
        </w:rPr>
        <w:t>la Hotărârea CJSM nr. __________din______________</w:t>
      </w:r>
    </w:p>
    <w:p w14:paraId="06EB4685" w14:textId="77777777" w:rsidR="00D62EAC" w:rsidRPr="00936D37" w:rsidRDefault="00D62EAC" w:rsidP="00980C68">
      <w:pPr>
        <w:pStyle w:val="NormalWeb"/>
        <w:spacing w:before="0" w:beforeAutospacing="0" w:after="0" w:afterAutospacing="0"/>
        <w:rPr>
          <w:b/>
          <w:bCs/>
          <w:color w:val="000000"/>
          <w:sz w:val="20"/>
          <w:szCs w:val="20"/>
        </w:rPr>
      </w:pPr>
    </w:p>
    <w:p w14:paraId="796737CB" w14:textId="4706D0FD" w:rsidR="007B7E42" w:rsidRPr="007B7E42" w:rsidRDefault="007B7E42" w:rsidP="007B7E42">
      <w:pPr>
        <w:pStyle w:val="Header"/>
        <w:tabs>
          <w:tab w:val="left" w:pos="70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7B7E42">
        <w:rPr>
          <w:rFonts w:ascii="Times New Roman" w:hAnsi="Times New Roman" w:cs="Times New Roman"/>
          <w:b/>
          <w:bCs/>
          <w:sz w:val="24"/>
          <w:szCs w:val="24"/>
        </w:rPr>
        <w:t xml:space="preserve">ndicatori cheie de performanță financiari și nefinanciari pentru Consiliul de administrație </w:t>
      </w:r>
    </w:p>
    <w:p w14:paraId="07D452B9" w14:textId="77777777" w:rsidR="007B7E42" w:rsidRPr="007B7E42" w:rsidRDefault="007B7E42" w:rsidP="007B7E42">
      <w:pPr>
        <w:pStyle w:val="Header"/>
        <w:tabs>
          <w:tab w:val="left" w:pos="70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7E42">
        <w:rPr>
          <w:rFonts w:ascii="Times New Roman" w:hAnsi="Times New Roman" w:cs="Times New Roman"/>
          <w:b/>
          <w:bCs/>
          <w:sz w:val="24"/>
          <w:szCs w:val="24"/>
        </w:rPr>
        <w:t>al R.A. Aeroportul Satu Mare pentru  perioada 2025-2026</w:t>
      </w:r>
    </w:p>
    <w:p w14:paraId="541BCA8A" w14:textId="77777777" w:rsidR="00980C68" w:rsidRPr="007B7E42" w:rsidRDefault="00980C68" w:rsidP="00980C68">
      <w:pPr>
        <w:pStyle w:val="NormalWeb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38433A41" w14:textId="77777777" w:rsidR="00980C68" w:rsidRPr="00936D37" w:rsidRDefault="00980C68" w:rsidP="00980C68">
      <w:pPr>
        <w:pStyle w:val="NormalWeb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2DFD1906" w14:textId="493603F9" w:rsidR="00980C68" w:rsidRPr="00936D37" w:rsidRDefault="00D62EAC" w:rsidP="00980C68">
      <w:pPr>
        <w:pStyle w:val="NormalWeb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936D37">
        <w:rPr>
          <w:b/>
          <w:bCs/>
          <w:color w:val="000000"/>
          <w:sz w:val="20"/>
          <w:szCs w:val="20"/>
        </w:rPr>
        <w:t>INDICATORI CHEIE DE PERFORMANȚĂ FINANCIARI – ADMINISTRATORI NEEXECUTIVI</w:t>
      </w:r>
    </w:p>
    <w:p w14:paraId="7340DE93" w14:textId="60EE3892" w:rsidR="00D62EAC" w:rsidRPr="00936D37" w:rsidRDefault="00D62EAC" w:rsidP="00980C68">
      <w:pPr>
        <w:pStyle w:val="NormalWeb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936D37">
        <w:rPr>
          <w:b/>
          <w:bCs/>
          <w:color w:val="000000"/>
          <w:sz w:val="20"/>
          <w:szCs w:val="20"/>
        </w:rPr>
        <w:t>R.A. AEROPORTUL SATU MARE</w:t>
      </w:r>
    </w:p>
    <w:p w14:paraId="2EE71346" w14:textId="77777777" w:rsidR="00980C68" w:rsidRPr="00936D37" w:rsidRDefault="00980C68" w:rsidP="00980C68">
      <w:pPr>
        <w:pStyle w:val="NormalWeb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tbl>
      <w:tblPr>
        <w:tblW w:w="14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0"/>
        <w:gridCol w:w="1843"/>
        <w:gridCol w:w="3260"/>
        <w:gridCol w:w="6237"/>
        <w:gridCol w:w="1417"/>
      </w:tblGrid>
      <w:tr w:rsidR="00D62EAC" w:rsidRPr="00936D37" w14:paraId="33E69143" w14:textId="77777777" w:rsidTr="00936D37">
        <w:trPr>
          <w:trHeight w:val="468"/>
          <w:tblHeader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1D1D1" w:themeFill="background2" w:themeFillShade="E6"/>
            <w:vAlign w:val="center"/>
            <w:hideMark/>
          </w:tcPr>
          <w:p w14:paraId="1AA790C3" w14:textId="77777777" w:rsidR="00D62EAC" w:rsidRPr="00936D37" w:rsidRDefault="00D62EAC">
            <w:pPr>
              <w:pStyle w:val="spar1"/>
              <w:spacing w:line="25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US"/>
                <w14:ligatures w14:val="standardContextual"/>
              </w:rPr>
              <w:t>Categorie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1D1D1" w:themeFill="background2" w:themeFillShade="E6"/>
            <w:vAlign w:val="center"/>
            <w:hideMark/>
          </w:tcPr>
          <w:p w14:paraId="296936EC" w14:textId="77777777" w:rsidR="00D62EAC" w:rsidRPr="00936D37" w:rsidRDefault="00D62EAC">
            <w:pPr>
              <w:pStyle w:val="spar1"/>
              <w:spacing w:line="25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US"/>
                <w14:ligatures w14:val="standardContextual"/>
              </w:rPr>
              <w:t>Indicator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1D1D1" w:themeFill="background2" w:themeFillShade="E6"/>
            <w:vAlign w:val="center"/>
            <w:hideMark/>
          </w:tcPr>
          <w:p w14:paraId="446CCA69" w14:textId="77777777" w:rsidR="00D62EAC" w:rsidRPr="00936D37" w:rsidRDefault="00D62EAC">
            <w:pPr>
              <w:pStyle w:val="spar1"/>
              <w:spacing w:line="25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US"/>
                <w14:ligatures w14:val="standardContextual"/>
              </w:rPr>
              <w:t>Date primare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1D1D1" w:themeFill="background2" w:themeFillShade="E6"/>
            <w:vAlign w:val="center"/>
            <w:hideMark/>
          </w:tcPr>
          <w:p w14:paraId="1C9DED59" w14:textId="77777777" w:rsidR="00D62EAC" w:rsidRPr="00936D37" w:rsidRDefault="00D62EAC">
            <w:pPr>
              <w:pStyle w:val="spar1"/>
              <w:spacing w:line="25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US"/>
                <w14:ligatures w14:val="standardContextual"/>
              </w:rPr>
              <w:t>Formula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1D1D1" w:themeFill="background2" w:themeFillShade="E6"/>
            <w:vAlign w:val="center"/>
            <w:hideMark/>
          </w:tcPr>
          <w:p w14:paraId="71A72295" w14:textId="77777777" w:rsidR="00D62EAC" w:rsidRPr="00936D37" w:rsidRDefault="00D62EAC">
            <w:pPr>
              <w:pStyle w:val="spar1"/>
              <w:spacing w:line="25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US"/>
                <w14:ligatures w14:val="standardContextual"/>
              </w:rPr>
              <w:t>Pondere indicator</w:t>
            </w:r>
          </w:p>
        </w:tc>
      </w:tr>
      <w:tr w:rsidR="00D62EAC" w:rsidRPr="00936D37" w14:paraId="24618F6B" w14:textId="77777777" w:rsidTr="00936D37"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5F76CE" w14:textId="77777777" w:rsidR="00D62EAC" w:rsidRPr="00936D37" w:rsidRDefault="00D62EAC">
            <w:pPr>
              <w:pStyle w:val="spar1"/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US"/>
                <w14:ligatures w14:val="standardContextual"/>
              </w:rPr>
              <w:t>Politica de investiții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5D90E7" w14:textId="77777777" w:rsidR="00D62EAC" w:rsidRPr="00936D37" w:rsidRDefault="00D62EAC">
            <w:pPr>
              <w:pStyle w:val="spar1"/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  <w:t>Rata cheltuielilor de capital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8CE67B" w14:textId="77777777" w:rsidR="00D62EAC" w:rsidRPr="00936D37" w:rsidRDefault="00D62EAC">
            <w:pPr>
              <w:pStyle w:val="spar1"/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  <w:t>Cheltuieli de capital (raportat de întreprinderea de stat)</w:t>
            </w:r>
          </w:p>
        </w:tc>
        <w:tc>
          <w:tcPr>
            <w:tcW w:w="623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3472BA33" w14:textId="77777777" w:rsidR="00D62EAC" w:rsidRPr="00936D37" w:rsidRDefault="00D62EAC">
            <w:pPr>
              <w:pStyle w:val="spar1"/>
              <w:spacing w:line="256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  <w:t>Rata cheltuielilor de capital = Cheltuieli de capital/Total active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5E153D" w14:textId="77777777" w:rsidR="00D62EAC" w:rsidRPr="00936D37" w:rsidRDefault="00D62EAC">
            <w:pPr>
              <w:pStyle w:val="spar1"/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  <w:t>10%</w:t>
            </w:r>
          </w:p>
        </w:tc>
      </w:tr>
      <w:tr w:rsidR="00D62EAC" w:rsidRPr="00936D37" w14:paraId="2668AB45" w14:textId="77777777" w:rsidTr="00936D3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C7AF92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A75A9F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4C2C6D" w14:textId="77777777" w:rsidR="00D62EAC" w:rsidRPr="00936D37" w:rsidRDefault="00D62EAC">
            <w:pPr>
              <w:pStyle w:val="spar1"/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  <w:t>Total active (calculat din raportul de situații financiare)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185120F3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69D6F7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62EAC" w:rsidRPr="00936D37" w14:paraId="3B5F7E39" w14:textId="77777777" w:rsidTr="00936D37">
        <w:tc>
          <w:tcPr>
            <w:tcW w:w="141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7F36BB" w14:textId="77777777" w:rsidR="00D62EAC" w:rsidRPr="00936D37" w:rsidRDefault="00D62EAC">
            <w:pPr>
              <w:jc w:val="both"/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</w:pPr>
            <w:bookmarkStart w:id="0" w:name="_Hlk191976039"/>
            <w:r w:rsidRPr="00936D3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Finanțarea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637468" w14:textId="77777777" w:rsidR="00D62EAC" w:rsidRPr="00936D37" w:rsidRDefault="00D62EAC">
            <w:pPr>
              <w:pStyle w:val="spar1"/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  <w:t>Lichiditatea imediată/Test acid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7596C4" w14:textId="77777777" w:rsidR="00D62EAC" w:rsidRPr="00936D37" w:rsidRDefault="00D62EAC">
            <w:pPr>
              <w:pStyle w:val="spar1"/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  <w:t>Active circulante</w:t>
            </w:r>
          </w:p>
        </w:tc>
        <w:tc>
          <w:tcPr>
            <w:tcW w:w="62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25C701" w14:textId="77777777" w:rsidR="00D62EAC" w:rsidRPr="00936D37" w:rsidRDefault="00D62EAC">
            <w:pPr>
              <w:pStyle w:val="spar1"/>
              <w:spacing w:line="256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  <w:t>Test Acid = (Active circulante – Stocuri/Datorii curente)(&lt; 1 an)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50371F" w14:textId="77777777" w:rsidR="00D62EAC" w:rsidRPr="00936D37" w:rsidRDefault="00D62EAC">
            <w:pPr>
              <w:pStyle w:val="spar1"/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  <w:t>10%</w:t>
            </w:r>
          </w:p>
        </w:tc>
      </w:tr>
      <w:tr w:rsidR="00D62EAC" w:rsidRPr="00936D37" w14:paraId="24525D48" w14:textId="77777777" w:rsidTr="00936D37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7A2201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775D46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422943" w14:textId="77777777" w:rsidR="00D62EAC" w:rsidRPr="00936D37" w:rsidRDefault="00D62EAC">
            <w:pPr>
              <w:pStyle w:val="spar1"/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  <w:t>Stocuri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35B938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0F76EF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62EAC" w:rsidRPr="00936D37" w14:paraId="5F4FE76A" w14:textId="77777777" w:rsidTr="00936D37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D15E50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1BDDA8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135185" w14:textId="77777777" w:rsidR="00D62EAC" w:rsidRPr="00936D37" w:rsidRDefault="00D62EAC">
            <w:pPr>
              <w:pStyle w:val="spar1"/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  <w:t>Datorii curente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2B2CD6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63FF8E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62EAC" w:rsidRPr="00936D37" w14:paraId="39B14F06" w14:textId="77777777" w:rsidTr="00936D37">
        <w:trPr>
          <w:trHeight w:val="277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6DBEE1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406A65" w14:textId="77777777" w:rsidR="00D62EAC" w:rsidRPr="00936D37" w:rsidRDefault="00D62EAC">
            <w:pPr>
              <w:pStyle w:val="spar1"/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  <w:t>Levierul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3E886D" w14:textId="77777777" w:rsidR="00D62EAC" w:rsidRPr="00936D37" w:rsidRDefault="00D62EAC">
            <w:pPr>
              <w:pStyle w:val="spar1"/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  <w:t>Datorii totale</w:t>
            </w:r>
          </w:p>
        </w:tc>
        <w:tc>
          <w:tcPr>
            <w:tcW w:w="62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046802" w14:textId="77777777" w:rsidR="00D62EAC" w:rsidRPr="00936D37" w:rsidRDefault="00D62EAC">
            <w:pPr>
              <w:pStyle w:val="spar1"/>
              <w:spacing w:line="256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  <w:t>Levier = Datorii totale/Active totale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16E738" w14:textId="77777777" w:rsidR="00D62EAC" w:rsidRPr="00936D37" w:rsidRDefault="00D62EAC">
            <w:pPr>
              <w:pStyle w:val="spar1"/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  <w:t>10%</w:t>
            </w:r>
          </w:p>
        </w:tc>
      </w:tr>
      <w:tr w:rsidR="00D62EAC" w:rsidRPr="00936D37" w14:paraId="64F04BD6" w14:textId="77777777" w:rsidTr="00936D37">
        <w:trPr>
          <w:trHeight w:val="607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31606F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4D7890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16F7EB" w14:textId="77777777" w:rsidR="00D62EAC" w:rsidRPr="00936D37" w:rsidRDefault="00D62EAC">
            <w:pPr>
              <w:pStyle w:val="spar1"/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  <w:t>Total active (calculat din raportul de situații financiare)</w:t>
            </w:r>
          </w:p>
        </w:tc>
        <w:bookmarkEnd w:id="0"/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31B06A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499545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62EAC" w:rsidRPr="00936D37" w14:paraId="45CEBB64" w14:textId="77777777" w:rsidTr="00936D37">
        <w:trPr>
          <w:trHeight w:val="230"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9A2D6D" w14:textId="77777777" w:rsidR="00D62EAC" w:rsidRPr="00936D37" w:rsidRDefault="00D62EAC">
            <w:pPr>
              <w:pStyle w:val="spar1"/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US"/>
                <w14:ligatures w14:val="standardContextual"/>
              </w:rPr>
              <w:t>Operațiuni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CDA2E3" w14:textId="77777777" w:rsidR="00D62EAC" w:rsidRPr="00936D37" w:rsidRDefault="00D62EAC">
            <w:pPr>
              <w:pStyle w:val="spar1"/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  <w:t>Rata de rotație a stocurilor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65EEB4B5" w14:textId="77777777" w:rsidR="00D62EAC" w:rsidRPr="00936D37" w:rsidRDefault="00D62EAC">
            <w:pPr>
              <w:pStyle w:val="spar1"/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  <w:t>Cifra de afaceri netă – rd.1, col. 2 Formular 20 Cont de profit și pierdere</w:t>
            </w:r>
          </w:p>
        </w:tc>
        <w:tc>
          <w:tcPr>
            <w:tcW w:w="62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976038" w14:textId="77777777" w:rsidR="00D62EAC" w:rsidRPr="00936D37" w:rsidRDefault="00D62EAC">
            <w:pPr>
              <w:pStyle w:val="spar1"/>
              <w:spacing w:line="256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  <w:t>Rata de rotație a stocurilor = Cifra de afaceri netă/Valoarea medie stoc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52FD5C" w14:textId="77777777" w:rsidR="00D62EAC" w:rsidRPr="00936D37" w:rsidRDefault="00D62EAC">
            <w:pPr>
              <w:pStyle w:val="spar1"/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  <w:t>10%</w:t>
            </w:r>
          </w:p>
        </w:tc>
      </w:tr>
      <w:tr w:rsidR="00D62EAC" w:rsidRPr="00936D37" w14:paraId="7BC04C03" w14:textId="77777777" w:rsidTr="00936D37">
        <w:trPr>
          <w:trHeight w:val="24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F7C6AB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8D51B6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846072" w14:textId="77777777" w:rsidR="00D62EAC" w:rsidRPr="00936D37" w:rsidRDefault="00D62EAC">
            <w:pPr>
              <w:pStyle w:val="spar1"/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  <w:t>Valoarea medie stoc – rd. 30, col. 2 – Formular 10 Bilanț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74F17E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61672E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62EAC" w:rsidRPr="00936D37" w14:paraId="0C259CCF" w14:textId="77777777" w:rsidTr="00936D37">
        <w:trPr>
          <w:trHeight w:val="230"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311C68" w14:textId="77777777" w:rsidR="00D62EAC" w:rsidRPr="00936D37" w:rsidRDefault="00D62EAC">
            <w:pPr>
              <w:pStyle w:val="spar1"/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US"/>
                <w14:ligatures w14:val="standardContextual"/>
              </w:rPr>
              <w:t>Rentabilitate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461B8B70" w14:textId="77777777" w:rsidR="00D62EAC" w:rsidRPr="00936D37" w:rsidRDefault="00D62EAC">
            <w:pPr>
              <w:pStyle w:val="spar1"/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  <w:t>Rata de creștere a cifrei de afaceri nete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29C1105F" w14:textId="77777777" w:rsidR="00D62EAC" w:rsidRPr="00936D37" w:rsidRDefault="00D62EAC">
            <w:pPr>
              <w:pStyle w:val="spar1"/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  <w:t>Cifră de afaceri netă</w:t>
            </w:r>
          </w:p>
        </w:tc>
        <w:tc>
          <w:tcPr>
            <w:tcW w:w="623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6E9DC754" w14:textId="77777777" w:rsidR="00D62EAC" w:rsidRPr="00936D37" w:rsidRDefault="00D62EAC">
            <w:pPr>
              <w:pStyle w:val="spar1"/>
              <w:spacing w:line="256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  <w:t>Rata de creștere a cifrei de afaceri nete = (Cifră de afaceri netă_curent – Cifră de afaceri netă_anterior)/Cifră de afaceri netă_anterior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F4D1E9" w14:textId="77777777" w:rsidR="00D62EAC" w:rsidRPr="00936D37" w:rsidRDefault="00D62EAC">
            <w:pPr>
              <w:pStyle w:val="spar1"/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  <w:t>10%</w:t>
            </w:r>
          </w:p>
        </w:tc>
      </w:tr>
      <w:tr w:rsidR="00D62EAC" w:rsidRPr="00936D37" w14:paraId="4EC2F2B9" w14:textId="77777777" w:rsidTr="00936D3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FD576A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270F4969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801B10" w14:textId="77777777" w:rsidR="00D62EAC" w:rsidRPr="00936D37" w:rsidRDefault="00D62EAC">
            <w:pPr>
              <w:pStyle w:val="spar1"/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  <w:t>Cifră de afaceri perioadă curent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1D9AE718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A0329F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62EAC" w:rsidRPr="00936D37" w14:paraId="7260EE32" w14:textId="77777777" w:rsidTr="00936D37">
        <w:trPr>
          <w:trHeight w:val="2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E691CE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53744335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2E432B03" w14:textId="77777777" w:rsidR="00D62EAC" w:rsidRPr="00936D37" w:rsidRDefault="00D62EAC">
            <w:pPr>
              <w:pStyle w:val="spar1"/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  <w:t>Cifră de afaceri perioadă anterioară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61D5D500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5942B4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62EAC" w:rsidRPr="00936D37" w14:paraId="3A99F5B6" w14:textId="77777777" w:rsidTr="00936D37"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9EE935" w14:textId="77777777" w:rsidR="00D62EAC" w:rsidRPr="00936D37" w:rsidRDefault="00D62EAC">
            <w:pPr>
              <w:pStyle w:val="spar1"/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en-US"/>
                <w14:ligatures w14:val="standardContextual"/>
              </w:rPr>
              <w:t>Politica de dividende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653F3D" w14:textId="77777777" w:rsidR="00D62EAC" w:rsidRPr="00936D37" w:rsidRDefault="00D62EAC">
            <w:pPr>
              <w:pStyle w:val="spar1"/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  <w:t>Rata de plată a dividendelor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37EEB6" w14:textId="77777777" w:rsidR="00D62EAC" w:rsidRPr="00936D37" w:rsidRDefault="00D62EAC">
            <w:pPr>
              <w:pStyle w:val="spar1"/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  <w:t>Dividende plătite (raportat de întreprinderea de stat)</w:t>
            </w:r>
          </w:p>
        </w:tc>
        <w:tc>
          <w:tcPr>
            <w:tcW w:w="62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CD9702" w14:textId="77777777" w:rsidR="00D62EAC" w:rsidRPr="00936D37" w:rsidRDefault="00D62EAC">
            <w:pPr>
              <w:pStyle w:val="spar1"/>
              <w:spacing w:line="256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  <w:t>Rata de plată a dividendelor_t = dividende plătite_t/Profit net_t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26E7DD" w14:textId="77777777" w:rsidR="00D62EAC" w:rsidRPr="00936D37" w:rsidRDefault="00D62EAC">
            <w:pPr>
              <w:pStyle w:val="spar1"/>
              <w:spacing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  <w:t>Neaplicabil</w:t>
            </w:r>
          </w:p>
        </w:tc>
      </w:tr>
      <w:tr w:rsidR="00D62EAC" w:rsidRPr="00936D37" w14:paraId="7BC098F3" w14:textId="77777777" w:rsidTr="00936D3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740B3A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DF8E2E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5E59F2" w14:textId="77777777" w:rsidR="00D62EAC" w:rsidRPr="00936D37" w:rsidRDefault="00D62EAC">
            <w:pPr>
              <w:pStyle w:val="spar1"/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</w:pPr>
            <w:r w:rsidRPr="00936D37">
              <w:rPr>
                <w:rFonts w:ascii="Times New Roman" w:hAnsi="Times New Roman"/>
                <w:color w:val="000000"/>
                <w:sz w:val="20"/>
                <w:szCs w:val="20"/>
                <w:lang w:eastAsia="en-US"/>
                <w14:ligatures w14:val="standardContextual"/>
              </w:rPr>
              <w:t>Profit net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AD6D95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51D0B6" w14:textId="77777777" w:rsidR="00D62EAC" w:rsidRPr="00936D37" w:rsidRDefault="00D62EAC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62EAC" w:rsidRPr="00936D37" w14:paraId="58D5C501" w14:textId="77777777" w:rsidTr="00936D37">
        <w:trPr>
          <w:trHeight w:val="219"/>
        </w:trPr>
        <w:tc>
          <w:tcPr>
            <w:tcW w:w="127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8E8E8" w:themeFill="background2"/>
            <w:vAlign w:val="center"/>
            <w:hideMark/>
          </w:tcPr>
          <w:p w14:paraId="26B8A361" w14:textId="77777777" w:rsidR="00D62EAC" w:rsidRPr="00936D37" w:rsidRDefault="00D62EAC">
            <w:pPr>
              <w:jc w:val="both"/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</w:pPr>
            <w:r w:rsidRPr="00936D3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Total ICP financiari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8E8E8" w:themeFill="background2"/>
            <w:vAlign w:val="center"/>
            <w:hideMark/>
          </w:tcPr>
          <w:p w14:paraId="146098E2" w14:textId="77777777" w:rsidR="00D62EAC" w:rsidRPr="00936D37" w:rsidRDefault="00D62EAC">
            <w:pPr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</w:pPr>
            <w:r w:rsidRPr="00936D3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50%</w:t>
            </w:r>
          </w:p>
        </w:tc>
      </w:tr>
    </w:tbl>
    <w:p w14:paraId="1BF3AC54" w14:textId="77777777" w:rsidR="00D62EAC" w:rsidRPr="00936D37" w:rsidRDefault="00D62EAC" w:rsidP="00D62EAC">
      <w:pPr>
        <w:rPr>
          <w:rFonts w:ascii="Times New Roman" w:eastAsia="Times New Roman" w:hAnsi="Times New Roman"/>
          <w:sz w:val="20"/>
          <w:szCs w:val="20"/>
        </w:rPr>
      </w:pPr>
    </w:p>
    <w:p w14:paraId="506B3CE3" w14:textId="77777777" w:rsidR="00980C68" w:rsidRPr="00936D37" w:rsidRDefault="00980C68" w:rsidP="00D62EAC">
      <w:pPr>
        <w:pStyle w:val="NormalWeb"/>
        <w:jc w:val="center"/>
        <w:rPr>
          <w:b/>
          <w:bCs/>
          <w:sz w:val="20"/>
          <w:szCs w:val="20"/>
        </w:rPr>
      </w:pPr>
    </w:p>
    <w:p w14:paraId="028E8FA7" w14:textId="77777777" w:rsidR="00980C68" w:rsidRPr="00936D37" w:rsidRDefault="00980C68" w:rsidP="00D62EAC">
      <w:pPr>
        <w:pStyle w:val="NormalWeb"/>
        <w:jc w:val="center"/>
        <w:rPr>
          <w:b/>
          <w:bCs/>
          <w:sz w:val="20"/>
          <w:szCs w:val="20"/>
        </w:rPr>
      </w:pPr>
    </w:p>
    <w:p w14:paraId="7F30007F" w14:textId="77777777" w:rsidR="00980C68" w:rsidRPr="00936D37" w:rsidRDefault="00980C68" w:rsidP="00980C68">
      <w:pPr>
        <w:pStyle w:val="NormalWeb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14:paraId="023293A7" w14:textId="77777777" w:rsidR="00980C68" w:rsidRPr="00936D37" w:rsidRDefault="00980C68" w:rsidP="00980C68">
      <w:pPr>
        <w:pStyle w:val="NormalWeb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14:paraId="4CF02D84" w14:textId="77777777" w:rsidR="00980C68" w:rsidRPr="00936D37" w:rsidRDefault="00980C68" w:rsidP="00980C68">
      <w:pPr>
        <w:pStyle w:val="NormalWeb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14:paraId="15E56792" w14:textId="695715E7" w:rsidR="00980C68" w:rsidRPr="00936D37" w:rsidRDefault="00D62EAC" w:rsidP="00980C68">
      <w:pPr>
        <w:pStyle w:val="NormalWeb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936D37">
        <w:rPr>
          <w:b/>
          <w:bCs/>
          <w:sz w:val="20"/>
          <w:szCs w:val="20"/>
        </w:rPr>
        <w:t xml:space="preserve">INDICATORI CHEIE DE PERFORMANȚĂ NEFINANCIARI </w:t>
      </w:r>
      <w:r w:rsidRPr="00936D37">
        <w:rPr>
          <w:b/>
          <w:bCs/>
          <w:color w:val="000000"/>
          <w:sz w:val="20"/>
          <w:szCs w:val="20"/>
        </w:rPr>
        <w:t>– ADMINISTRATORI NEEXECUTIVI</w:t>
      </w:r>
    </w:p>
    <w:p w14:paraId="6E26DABE" w14:textId="61B5C8CE" w:rsidR="00D62EAC" w:rsidRPr="00936D37" w:rsidRDefault="00D62EAC" w:rsidP="00980C68">
      <w:pPr>
        <w:pStyle w:val="NormalWeb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936D37">
        <w:rPr>
          <w:b/>
          <w:bCs/>
          <w:color w:val="000000"/>
          <w:sz w:val="20"/>
          <w:szCs w:val="20"/>
        </w:rPr>
        <w:t>R.A. AEROPORTUL SATU MARE</w:t>
      </w:r>
    </w:p>
    <w:p w14:paraId="19004335" w14:textId="77777777" w:rsidR="00980C68" w:rsidRPr="00936D37" w:rsidRDefault="00980C68" w:rsidP="00980C68">
      <w:pPr>
        <w:pStyle w:val="NormalWeb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tbl>
      <w:tblPr>
        <w:tblW w:w="14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9"/>
        <w:gridCol w:w="2427"/>
        <w:gridCol w:w="1901"/>
        <w:gridCol w:w="1032"/>
        <w:gridCol w:w="5311"/>
        <w:gridCol w:w="1559"/>
      </w:tblGrid>
      <w:tr w:rsidR="00D62EAC" w:rsidRPr="00936D37" w14:paraId="7C733624" w14:textId="77777777" w:rsidTr="00936D37">
        <w:trPr>
          <w:trHeight w:val="425"/>
          <w:tblHeader/>
        </w:trPr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1D1D1" w:themeFill="background2" w:themeFillShade="E6"/>
            <w:vAlign w:val="center"/>
            <w:hideMark/>
          </w:tcPr>
          <w:p w14:paraId="63A2AF1F" w14:textId="77777777" w:rsidR="00D62EAC" w:rsidRPr="00936D37" w:rsidRDefault="00D62EAC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Categorie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1D1D1" w:themeFill="background2" w:themeFillShade="E6"/>
            <w:vAlign w:val="center"/>
            <w:hideMark/>
          </w:tcPr>
          <w:p w14:paraId="73251B17" w14:textId="77777777" w:rsidR="00D62EAC" w:rsidRPr="00936D37" w:rsidRDefault="00D62EAC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Indicatori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1D1D1" w:themeFill="background2" w:themeFillShade="E6"/>
            <w:vAlign w:val="center"/>
            <w:hideMark/>
          </w:tcPr>
          <w:p w14:paraId="718D3198" w14:textId="77777777" w:rsidR="00D62EAC" w:rsidRPr="00936D37" w:rsidRDefault="00D62EAC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Date primare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1D1D1" w:themeFill="background2" w:themeFillShade="E6"/>
            <w:vAlign w:val="center"/>
            <w:hideMark/>
          </w:tcPr>
          <w:p w14:paraId="50B49851" w14:textId="77777777" w:rsidR="00D62EAC" w:rsidRPr="00936D37" w:rsidRDefault="00D62EAC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U.M.</w:t>
            </w:r>
          </w:p>
        </w:tc>
        <w:tc>
          <w:tcPr>
            <w:tcW w:w="5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1D1D1" w:themeFill="background2" w:themeFillShade="E6"/>
            <w:vAlign w:val="center"/>
            <w:hideMark/>
          </w:tcPr>
          <w:p w14:paraId="3B443E42" w14:textId="77777777" w:rsidR="00D62EAC" w:rsidRPr="00936D37" w:rsidRDefault="00D62EAC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Formula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1D1D1" w:themeFill="background2" w:themeFillShade="E6"/>
            <w:vAlign w:val="center"/>
            <w:hideMark/>
          </w:tcPr>
          <w:p w14:paraId="441533DB" w14:textId="77777777" w:rsidR="00D62EAC" w:rsidRPr="00936D37" w:rsidRDefault="00D62EAC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36D3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Pondere indicator</w:t>
            </w:r>
          </w:p>
        </w:tc>
      </w:tr>
      <w:tr w:rsidR="00D62EAC" w:rsidRPr="00936D37" w14:paraId="54A4472B" w14:textId="77777777" w:rsidTr="00936D37">
        <w:trPr>
          <w:trHeight w:val="475"/>
        </w:trPr>
        <w:tc>
          <w:tcPr>
            <w:tcW w:w="20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F0FE42" w14:textId="77777777" w:rsidR="00D62EAC" w:rsidRPr="00936D37" w:rsidRDefault="00D62EAC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Indicatori referitori la clienți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571B7E" w14:textId="77777777" w:rsidR="00D62EAC" w:rsidRPr="00936D37" w:rsidRDefault="00D62EA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Numărul de pasageri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3AC691CE" w14:textId="77777777" w:rsidR="00D62EAC" w:rsidRPr="00936D37" w:rsidRDefault="00D62EA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Număr total de pasageri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D46E4A" w14:textId="77777777" w:rsidR="00D62EAC" w:rsidRPr="00936D37" w:rsidRDefault="00D62EA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Număr</w:t>
            </w:r>
          </w:p>
        </w:tc>
        <w:tc>
          <w:tcPr>
            <w:tcW w:w="5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9800A5" w14:textId="77777777" w:rsidR="00D62EAC" w:rsidRPr="00936D37" w:rsidRDefault="00D62EA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Număr de pasageri îmbarcați-debarcați pe an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705DAC34" w14:textId="77777777" w:rsidR="00D62EAC" w:rsidRPr="00936D37" w:rsidRDefault="00D62EA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20%</w:t>
            </w:r>
          </w:p>
        </w:tc>
      </w:tr>
      <w:tr w:rsidR="00D62EAC" w:rsidRPr="00936D37" w14:paraId="2C6A174D" w14:textId="77777777" w:rsidTr="00936D3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4B1543" w14:textId="77777777" w:rsidR="00D62EAC" w:rsidRPr="00936D37" w:rsidRDefault="00D62E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7B809D" w14:textId="77777777" w:rsidR="00D62EAC" w:rsidRPr="00936D37" w:rsidRDefault="00D62EA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Scorul satisfacției clienților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01AF46" w14:textId="77777777" w:rsidR="00D62EAC" w:rsidRPr="00936D37" w:rsidRDefault="00D62EA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Total număr evaluări de 4 și 5 obținute (5 este scor maxim)</w:t>
            </w:r>
          </w:p>
        </w:tc>
        <w:tc>
          <w:tcPr>
            <w:tcW w:w="10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ADD8AA" w14:textId="77777777" w:rsidR="00D62EAC" w:rsidRPr="00936D37" w:rsidRDefault="00D62EA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3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5DA922" w14:textId="77777777" w:rsidR="00D62EAC" w:rsidRPr="00936D37" w:rsidRDefault="00D62EA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Scor de satisfacție clienți_t = total număr evaluări de 4 și 5_t/total număr evaluări_t-1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2E39BE" w14:textId="77777777" w:rsidR="00D62EAC" w:rsidRPr="00936D37" w:rsidRDefault="00D62EA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5%</w:t>
            </w:r>
          </w:p>
        </w:tc>
      </w:tr>
      <w:tr w:rsidR="00D62EAC" w:rsidRPr="00936D37" w14:paraId="48CEBFA1" w14:textId="77777777" w:rsidTr="00936D3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0CA063" w14:textId="77777777" w:rsidR="00D62EAC" w:rsidRPr="00936D37" w:rsidRDefault="00D62E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71F7BD" w14:textId="77777777" w:rsidR="00D62EAC" w:rsidRPr="00936D37" w:rsidRDefault="00D62E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39FE93" w14:textId="77777777" w:rsidR="00D62EAC" w:rsidRPr="00936D37" w:rsidRDefault="00D62EA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Total număr evaluări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E84358" w14:textId="77777777" w:rsidR="00D62EAC" w:rsidRPr="00936D37" w:rsidRDefault="00D62E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6C36DA" w14:textId="77777777" w:rsidR="00D62EAC" w:rsidRPr="00936D37" w:rsidRDefault="00D62E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80FF4C" w14:textId="77777777" w:rsidR="00D62EAC" w:rsidRPr="00936D37" w:rsidRDefault="00D62E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62EAC" w:rsidRPr="00936D37" w14:paraId="1FC93D09" w14:textId="77777777" w:rsidTr="00936D37">
        <w:trPr>
          <w:trHeight w:val="253"/>
        </w:trPr>
        <w:tc>
          <w:tcPr>
            <w:tcW w:w="1275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8E8E8" w:themeFill="background2"/>
            <w:vAlign w:val="center"/>
            <w:hideMark/>
          </w:tcPr>
          <w:p w14:paraId="3E9A6618" w14:textId="77777777" w:rsidR="00D62EAC" w:rsidRPr="00936D37" w:rsidRDefault="00D62EA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Total </w:t>
            </w:r>
            <w:r w:rsidRPr="00936D37">
              <w:rPr>
                <w:rFonts w:ascii="Times New Roman" w:hAnsi="Times New Roman"/>
                <w:b/>
                <w:bCs/>
                <w:sz w:val="20"/>
                <w:szCs w:val="20"/>
              </w:rPr>
              <w:t>ICP orientaţi către servicii publice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8E8E8" w:themeFill="background2"/>
            <w:vAlign w:val="center"/>
            <w:hideMark/>
          </w:tcPr>
          <w:p w14:paraId="444B820E" w14:textId="77777777" w:rsidR="00D62EAC" w:rsidRPr="00936D37" w:rsidRDefault="00D62EAC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25%</w:t>
            </w:r>
          </w:p>
        </w:tc>
      </w:tr>
      <w:tr w:rsidR="00D62EAC" w:rsidRPr="00936D37" w14:paraId="7FF83A50" w14:textId="77777777" w:rsidTr="00936D37">
        <w:tc>
          <w:tcPr>
            <w:tcW w:w="207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3755F8" w14:textId="77777777" w:rsidR="00D62EAC" w:rsidRPr="00936D37" w:rsidRDefault="00D62EA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Indicatori referitori la angajați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E9BA74" w14:textId="77777777" w:rsidR="00D62EAC" w:rsidRPr="00936D37" w:rsidRDefault="00D62EA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Instituirea unui sistem de siguranță a angajaților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A29FD4" w14:textId="77777777" w:rsidR="00D62EAC" w:rsidRPr="00936D37" w:rsidRDefault="00D62EA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Confirmarea instituirii sistemului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DA3785" w14:textId="77777777" w:rsidR="00D62EAC" w:rsidRPr="00936D37" w:rsidRDefault="00D62EA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DA/NU</w:t>
            </w:r>
          </w:p>
        </w:tc>
        <w:tc>
          <w:tcPr>
            <w:tcW w:w="5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90C94E" w14:textId="77777777" w:rsidR="00D62EAC" w:rsidRPr="00936D37" w:rsidRDefault="00D62EA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875C99" w14:textId="77777777" w:rsidR="00D62EAC" w:rsidRPr="00936D37" w:rsidRDefault="00D62EA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5%</w:t>
            </w:r>
          </w:p>
        </w:tc>
      </w:tr>
      <w:tr w:rsidR="00D62EAC" w:rsidRPr="00936D37" w14:paraId="043D1B52" w14:textId="77777777" w:rsidTr="00936D37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E1FC01" w14:textId="77777777" w:rsidR="00D62EAC" w:rsidRPr="00936D37" w:rsidRDefault="00D62E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8DB6C3" w14:textId="77777777" w:rsidR="00D62EAC" w:rsidRPr="00936D37" w:rsidRDefault="00D62EA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Numărul de instruiri în materie de siguranță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A92F2E" w14:textId="77777777" w:rsidR="00D62EAC" w:rsidRPr="00936D37" w:rsidRDefault="00D62EA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Numărul total de instruiri în materie de siguranță care s-au efectuat pe parcursul anului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83D777" w14:textId="77777777" w:rsidR="00D62EAC" w:rsidRPr="00936D37" w:rsidRDefault="00D62EA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Număr</w:t>
            </w:r>
          </w:p>
        </w:tc>
        <w:tc>
          <w:tcPr>
            <w:tcW w:w="5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EDF5AD" w14:textId="77777777" w:rsidR="00D62EAC" w:rsidRPr="00936D37" w:rsidRDefault="00D62EA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Număr de instruiri în materie de siguranță_t = Numărul total de instruiri în materie de siguranță care s-au realizat pe parcursul anului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F6DB04" w14:textId="77777777" w:rsidR="00D62EAC" w:rsidRPr="00936D37" w:rsidRDefault="00D62EA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5%</w:t>
            </w:r>
          </w:p>
        </w:tc>
      </w:tr>
      <w:tr w:rsidR="00D62EAC" w:rsidRPr="00936D37" w14:paraId="4A8A82CA" w14:textId="77777777" w:rsidTr="00936D37">
        <w:trPr>
          <w:trHeight w:val="369"/>
        </w:trPr>
        <w:tc>
          <w:tcPr>
            <w:tcW w:w="12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8E8E8" w:themeFill="background2"/>
            <w:vAlign w:val="center"/>
            <w:hideMark/>
          </w:tcPr>
          <w:p w14:paraId="374DDDB9" w14:textId="77777777" w:rsidR="00D62EAC" w:rsidRPr="00936D37" w:rsidRDefault="00D62EA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Total </w:t>
            </w:r>
            <w:r w:rsidRPr="00936D37">
              <w:rPr>
                <w:rFonts w:ascii="Times New Roman" w:hAnsi="Times New Roman"/>
                <w:b/>
                <w:bCs/>
                <w:sz w:val="20"/>
                <w:szCs w:val="20"/>
              </w:rPr>
              <w:t>ICP operaţionali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E8E8E8" w:themeFill="background2"/>
            <w:vAlign w:val="center"/>
            <w:hideMark/>
          </w:tcPr>
          <w:p w14:paraId="413FE03E" w14:textId="77777777" w:rsidR="00D62EAC" w:rsidRPr="00936D37" w:rsidRDefault="00D62EAC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10%</w:t>
            </w:r>
          </w:p>
        </w:tc>
      </w:tr>
      <w:tr w:rsidR="00D62EAC" w:rsidRPr="00936D37" w14:paraId="215C8CA7" w14:textId="77777777" w:rsidTr="00936D37">
        <w:tc>
          <w:tcPr>
            <w:tcW w:w="20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C8582C" w14:textId="77777777" w:rsidR="00D62EAC" w:rsidRPr="00936D37" w:rsidRDefault="00D62EAC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Indicatori legați de guvernanța corporativă</w:t>
            </w:r>
          </w:p>
        </w:tc>
        <w:tc>
          <w:tcPr>
            <w:tcW w:w="24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EB7331" w14:textId="77777777" w:rsidR="00D62EAC" w:rsidRPr="00936D37" w:rsidRDefault="00D62EA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Rata membrilor independenți în consiliul de administrație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AEE529" w14:textId="77777777" w:rsidR="00D62EAC" w:rsidRPr="00936D37" w:rsidRDefault="00D62EA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Numărul total de membri neexecutivi și independenți în consiliul de administrație</w:t>
            </w:r>
          </w:p>
        </w:tc>
        <w:tc>
          <w:tcPr>
            <w:tcW w:w="10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9A1EE1" w14:textId="77777777" w:rsidR="00D62EAC" w:rsidRPr="00936D37" w:rsidRDefault="00D62EA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3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9F4E11" w14:textId="77777777" w:rsidR="00D62EAC" w:rsidRPr="00936D37" w:rsidRDefault="00D62EA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 xml:space="preserve">Rata membrilor independenți în consiliul de administrație_t = Numărul total de membri neexecutivi și independenți în consiliul de administrație_t/Numărul total de membri din consiliul de administrație_t 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82C215" w14:textId="77777777" w:rsidR="00D62EAC" w:rsidRPr="00936D37" w:rsidRDefault="00D62EA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5%</w:t>
            </w:r>
          </w:p>
        </w:tc>
      </w:tr>
      <w:tr w:rsidR="00D62EAC" w:rsidRPr="00936D37" w14:paraId="2A4FEFEF" w14:textId="77777777" w:rsidTr="00936D3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8CA128" w14:textId="77777777" w:rsidR="00D62EAC" w:rsidRPr="00936D37" w:rsidRDefault="00D62E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0F681B" w14:textId="77777777" w:rsidR="00D62EAC" w:rsidRPr="00936D37" w:rsidRDefault="00D62E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198EED" w14:textId="77777777" w:rsidR="00D62EAC" w:rsidRPr="00936D37" w:rsidRDefault="00D62EA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Numărul total de membri din consiliul de administrație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8D0000" w14:textId="77777777" w:rsidR="00D62EAC" w:rsidRPr="00936D37" w:rsidRDefault="00D62E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45DB0B" w14:textId="77777777" w:rsidR="00D62EAC" w:rsidRPr="00936D37" w:rsidRDefault="00D62E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F0DCB5" w14:textId="77777777" w:rsidR="00D62EAC" w:rsidRPr="00936D37" w:rsidRDefault="00D62E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62EAC" w:rsidRPr="00936D37" w14:paraId="4FEE4945" w14:textId="77777777" w:rsidTr="00936D3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B4780B" w14:textId="77777777" w:rsidR="00D62EAC" w:rsidRPr="00936D37" w:rsidRDefault="00D62E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6E1E21" w14:textId="77777777" w:rsidR="00D62EAC" w:rsidRPr="00936D37" w:rsidRDefault="00D62EA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Numărul de reuniuni ale comitetului consiliului de administrație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86B38D" w14:textId="77777777" w:rsidR="00D62EAC" w:rsidRPr="00936D37" w:rsidRDefault="00D62EA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Numărul ședințelor consiliului de administrație susținute de-a lungul anului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A300B7" w14:textId="77777777" w:rsidR="00D62EAC" w:rsidRPr="00936D37" w:rsidRDefault="00D62EA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Număr</w:t>
            </w:r>
          </w:p>
        </w:tc>
        <w:tc>
          <w:tcPr>
            <w:tcW w:w="5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5F33CF" w14:textId="77777777" w:rsidR="00D62EAC" w:rsidRPr="00936D37" w:rsidRDefault="00D62EA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Numărul ședințelor consiliului de administrație_t</w:t>
            </w:r>
          </w:p>
          <w:p w14:paraId="79538967" w14:textId="77777777" w:rsidR="00D62EAC" w:rsidRPr="00936D37" w:rsidRDefault="00D62EA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= Numărul ședințelor consiliului de administrație susținute de-a lungul anului_t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CB2244" w14:textId="77777777" w:rsidR="00D62EAC" w:rsidRPr="00936D37" w:rsidRDefault="00D62EA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5%</w:t>
            </w:r>
          </w:p>
        </w:tc>
      </w:tr>
      <w:tr w:rsidR="00D62EAC" w:rsidRPr="00936D37" w14:paraId="47BB71CC" w14:textId="77777777" w:rsidTr="00936D37">
        <w:trPr>
          <w:trHeight w:val="562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7DA93F" w14:textId="77777777" w:rsidR="00D62EAC" w:rsidRPr="00936D37" w:rsidRDefault="00D62E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D28CD0" w14:textId="77777777" w:rsidR="00D62EAC" w:rsidRPr="00936D37" w:rsidRDefault="00D62EA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Stabilirea politicilor de gestionare a riscurilor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70C082" w14:textId="77777777" w:rsidR="00D62EAC" w:rsidRPr="00936D37" w:rsidRDefault="00D62EA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Confirmarea stabilirii politicilor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9616DD" w14:textId="77777777" w:rsidR="00D62EAC" w:rsidRPr="00936D37" w:rsidRDefault="00D62EA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DA/NU</w:t>
            </w:r>
          </w:p>
        </w:tc>
        <w:tc>
          <w:tcPr>
            <w:tcW w:w="5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F7FBBF" w14:textId="77777777" w:rsidR="00D62EAC" w:rsidRPr="00936D37" w:rsidRDefault="00D62EA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819199" w14:textId="77777777" w:rsidR="00D62EAC" w:rsidRPr="00936D37" w:rsidRDefault="00D62EA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</w:rPr>
              <w:t>5%</w:t>
            </w:r>
          </w:p>
        </w:tc>
      </w:tr>
      <w:tr w:rsidR="00D62EAC" w:rsidRPr="00936D37" w14:paraId="415FEAC3" w14:textId="77777777" w:rsidTr="00936D37">
        <w:trPr>
          <w:trHeight w:val="293"/>
        </w:trPr>
        <w:tc>
          <w:tcPr>
            <w:tcW w:w="12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8E8E8" w:themeFill="background2"/>
            <w:vAlign w:val="center"/>
            <w:hideMark/>
          </w:tcPr>
          <w:p w14:paraId="7D09896E" w14:textId="77777777" w:rsidR="00D62EAC" w:rsidRPr="00936D37" w:rsidRDefault="00D62EA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Total </w:t>
            </w:r>
            <w:r w:rsidRPr="00936D37">
              <w:rPr>
                <w:rFonts w:ascii="Times New Roman" w:hAnsi="Times New Roman"/>
                <w:b/>
                <w:bCs/>
                <w:sz w:val="20"/>
                <w:szCs w:val="20"/>
              </w:rPr>
              <w:t>ICP responsabilităţi specifice activităţii de guvernanţă corporativă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8E8E8" w:themeFill="background2"/>
            <w:vAlign w:val="center"/>
            <w:hideMark/>
          </w:tcPr>
          <w:p w14:paraId="71EA377F" w14:textId="77777777" w:rsidR="00D62EAC" w:rsidRPr="00936D37" w:rsidRDefault="00D62EAC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15%</w:t>
            </w:r>
          </w:p>
        </w:tc>
      </w:tr>
      <w:tr w:rsidR="00D62EAC" w:rsidRPr="00936D37" w14:paraId="28DDEBAF" w14:textId="77777777" w:rsidTr="00936D37">
        <w:trPr>
          <w:trHeight w:val="255"/>
        </w:trPr>
        <w:tc>
          <w:tcPr>
            <w:tcW w:w="12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8E8E8" w:themeFill="background2"/>
            <w:vAlign w:val="center"/>
            <w:hideMark/>
          </w:tcPr>
          <w:p w14:paraId="17BE1CC6" w14:textId="77777777" w:rsidR="00D62EAC" w:rsidRPr="00936D37" w:rsidRDefault="00D62EAC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Total ICP nefinanciari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8E8E8" w:themeFill="background2"/>
            <w:vAlign w:val="center"/>
            <w:hideMark/>
          </w:tcPr>
          <w:p w14:paraId="73629AEA" w14:textId="77777777" w:rsidR="00D62EAC" w:rsidRPr="00936D37" w:rsidRDefault="00D62EAC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36D3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50%</w:t>
            </w:r>
          </w:p>
        </w:tc>
      </w:tr>
    </w:tbl>
    <w:p w14:paraId="64A768F8" w14:textId="77777777" w:rsidR="00D62EAC" w:rsidRPr="00936D37" w:rsidRDefault="00D62EAC" w:rsidP="00D62EAC">
      <w:pPr>
        <w:rPr>
          <w:rFonts w:ascii="Times New Roman" w:eastAsia="Times New Roman" w:hAnsi="Times New Roman"/>
          <w:sz w:val="20"/>
          <w:szCs w:val="20"/>
        </w:rPr>
      </w:pPr>
    </w:p>
    <w:p w14:paraId="253385E1" w14:textId="77777777" w:rsidR="00D62EAC" w:rsidRPr="00936D37" w:rsidRDefault="00D62EAC" w:rsidP="00D62EAC">
      <w:pPr>
        <w:rPr>
          <w:rFonts w:ascii="Times New Roman" w:eastAsia="Times New Roman" w:hAnsi="Times New Roman"/>
          <w:sz w:val="20"/>
          <w:szCs w:val="20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577"/>
        <w:gridCol w:w="3581"/>
        <w:gridCol w:w="3574"/>
        <w:gridCol w:w="3574"/>
      </w:tblGrid>
      <w:tr w:rsidR="00D62EAC" w:rsidRPr="00936D37" w14:paraId="054429CB" w14:textId="77777777" w:rsidTr="00D62EAC"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44A3CE1F" w14:textId="77777777" w:rsidR="00D62EAC" w:rsidRPr="00936D37" w:rsidRDefault="00D62EA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o-RO"/>
              </w:rPr>
            </w:pPr>
            <w:r w:rsidRPr="00936D3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o-RO"/>
              </w:rPr>
              <w:t>Categorie indicatori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5B275CBE" w14:textId="77777777" w:rsidR="00D62EAC" w:rsidRPr="00936D37" w:rsidRDefault="00D62EA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o-RO"/>
              </w:rPr>
            </w:pPr>
            <w:r w:rsidRPr="00936D3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o-RO"/>
              </w:rPr>
              <w:t>Număr indicatori/categorie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101DCAEE" w14:textId="77777777" w:rsidR="00D62EAC" w:rsidRPr="00936D37" w:rsidRDefault="00D62EA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o-RO"/>
              </w:rPr>
            </w:pPr>
            <w:r w:rsidRPr="00936D3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o-RO"/>
              </w:rPr>
              <w:t>Pondere indicatori propuși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61FEC122" w14:textId="77777777" w:rsidR="00D62EAC" w:rsidRPr="00936D37" w:rsidRDefault="00D62EA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o-RO"/>
              </w:rPr>
            </w:pPr>
            <w:r w:rsidRPr="00936D3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o-RO"/>
              </w:rPr>
              <w:t>Interval ponderi conform art. 17 alin. (2), Anexa 2 din H.G. 639/2023</w:t>
            </w:r>
          </w:p>
        </w:tc>
      </w:tr>
      <w:tr w:rsidR="00D62EAC" w:rsidRPr="00936D37" w14:paraId="62A5A906" w14:textId="77777777" w:rsidTr="00D62EAC"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40E90" w14:textId="77777777" w:rsidR="00D62EAC" w:rsidRPr="00936D37" w:rsidRDefault="00D62EAC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</w:pPr>
            <w:r w:rsidRPr="00936D37">
              <w:rPr>
                <w:rFonts w:ascii="Times New Roman" w:hAnsi="Times New Roman"/>
                <w:sz w:val="20"/>
                <w:szCs w:val="20"/>
                <w:lang w:val="ro-RO"/>
              </w:rPr>
              <w:t>ICP financiari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F7E88" w14:textId="77777777" w:rsidR="00D62EAC" w:rsidRPr="00936D37" w:rsidRDefault="00D62EA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  <w:t>5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6078B" w14:textId="77777777" w:rsidR="00D62EAC" w:rsidRPr="00936D37" w:rsidRDefault="00D62EA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  <w:t>50%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C14C6" w14:textId="77777777" w:rsidR="00D62EAC" w:rsidRPr="00936D37" w:rsidRDefault="00D62EA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</w:pPr>
            <w:r w:rsidRPr="00936D37">
              <w:rPr>
                <w:rFonts w:ascii="Times New Roman" w:hAnsi="Times New Roman"/>
                <w:sz w:val="20"/>
                <w:szCs w:val="20"/>
                <w:lang w:val="ro-RO"/>
              </w:rPr>
              <w:t>25-50%</w:t>
            </w:r>
          </w:p>
        </w:tc>
      </w:tr>
      <w:tr w:rsidR="00D62EAC" w:rsidRPr="00936D37" w14:paraId="3E718183" w14:textId="77777777" w:rsidTr="00D62EAC"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24042" w14:textId="77777777" w:rsidR="00D62EAC" w:rsidRPr="00936D37" w:rsidRDefault="00D62EAC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</w:pPr>
            <w:r w:rsidRPr="00936D37">
              <w:rPr>
                <w:rFonts w:ascii="Times New Roman" w:hAnsi="Times New Roman"/>
                <w:sz w:val="20"/>
                <w:szCs w:val="20"/>
                <w:lang w:val="ro-RO"/>
              </w:rPr>
              <w:t>ICP operaţionali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7E384" w14:textId="77777777" w:rsidR="00D62EAC" w:rsidRPr="00936D37" w:rsidRDefault="00D62EA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019FE" w14:textId="77777777" w:rsidR="00D62EAC" w:rsidRPr="00936D37" w:rsidRDefault="00D62EA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  <w:t>10%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1F35A" w14:textId="77777777" w:rsidR="00D62EAC" w:rsidRPr="00936D37" w:rsidRDefault="00D62EA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</w:pPr>
            <w:r w:rsidRPr="00936D37">
              <w:rPr>
                <w:rFonts w:ascii="Times New Roman" w:hAnsi="Times New Roman"/>
                <w:sz w:val="20"/>
                <w:szCs w:val="20"/>
                <w:lang w:val="ro-RO"/>
              </w:rPr>
              <w:t>10-25%</w:t>
            </w:r>
          </w:p>
        </w:tc>
      </w:tr>
      <w:tr w:rsidR="00D62EAC" w:rsidRPr="00936D37" w14:paraId="32F3A9D4" w14:textId="77777777" w:rsidTr="00D62EAC"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252D0" w14:textId="77777777" w:rsidR="00D62EAC" w:rsidRPr="00936D37" w:rsidRDefault="00D62EAC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</w:pPr>
            <w:r w:rsidRPr="00936D37">
              <w:rPr>
                <w:rFonts w:ascii="Times New Roman" w:hAnsi="Times New Roman"/>
                <w:sz w:val="20"/>
                <w:szCs w:val="20"/>
                <w:lang w:val="ro-RO"/>
              </w:rPr>
              <w:t>ICP orientaţi către servicii publice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FAF55" w14:textId="77777777" w:rsidR="00D62EAC" w:rsidRPr="00936D37" w:rsidRDefault="00D62EA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62B71" w14:textId="77777777" w:rsidR="00D62EAC" w:rsidRPr="00936D37" w:rsidRDefault="00D62EA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  <w:t>25%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D668A" w14:textId="77777777" w:rsidR="00D62EAC" w:rsidRPr="00936D37" w:rsidRDefault="00D62EA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</w:pPr>
            <w:r w:rsidRPr="00936D37">
              <w:rPr>
                <w:rFonts w:ascii="Times New Roman" w:hAnsi="Times New Roman"/>
                <w:sz w:val="20"/>
                <w:szCs w:val="20"/>
                <w:lang w:val="ro-RO"/>
              </w:rPr>
              <w:t>5-25%</w:t>
            </w:r>
          </w:p>
        </w:tc>
      </w:tr>
      <w:tr w:rsidR="00D62EAC" w:rsidRPr="00936D37" w14:paraId="0519EABC" w14:textId="77777777" w:rsidTr="00D62EAC"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700DB" w14:textId="77777777" w:rsidR="00D62EAC" w:rsidRPr="00936D37" w:rsidRDefault="00D62EAC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</w:pPr>
            <w:r w:rsidRPr="00936D37">
              <w:rPr>
                <w:rFonts w:ascii="Times New Roman" w:hAnsi="Times New Roman"/>
                <w:sz w:val="20"/>
                <w:szCs w:val="20"/>
                <w:lang w:val="ro-RO"/>
              </w:rPr>
              <w:t>ICP responsabilităţi specifice activităţii de guvernanţă corporativă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8BF68" w14:textId="77777777" w:rsidR="00D62EAC" w:rsidRPr="00936D37" w:rsidRDefault="00D62EA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3B732" w14:textId="77777777" w:rsidR="00D62EAC" w:rsidRPr="00936D37" w:rsidRDefault="00D62EA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</w:pPr>
            <w:r w:rsidRPr="00936D37"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  <w:t>15%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7DEC5" w14:textId="77777777" w:rsidR="00D62EAC" w:rsidRPr="00936D37" w:rsidRDefault="00D62EA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/>
              </w:rPr>
            </w:pPr>
            <w:r w:rsidRPr="00936D37">
              <w:rPr>
                <w:rFonts w:ascii="Times New Roman" w:hAnsi="Times New Roman"/>
                <w:sz w:val="20"/>
                <w:szCs w:val="20"/>
                <w:lang w:val="ro-RO"/>
              </w:rPr>
              <w:t>10-25%</w:t>
            </w:r>
          </w:p>
        </w:tc>
      </w:tr>
      <w:tr w:rsidR="00D62EAC" w:rsidRPr="00936D37" w14:paraId="18E64B99" w14:textId="77777777" w:rsidTr="00D62EAC"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EE67E" w14:textId="77777777" w:rsidR="00D62EAC" w:rsidRPr="00936D37" w:rsidRDefault="00D62EAC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o-RO"/>
              </w:rPr>
            </w:pPr>
            <w:r w:rsidRPr="00936D3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o-RO"/>
              </w:rPr>
              <w:t>Total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D5274" w14:textId="77777777" w:rsidR="00D62EAC" w:rsidRPr="00936D37" w:rsidRDefault="00D62EA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o-RO"/>
              </w:rPr>
            </w:pPr>
            <w:r w:rsidRPr="00936D3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o-RO"/>
              </w:rPr>
              <w:t>12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10E73" w14:textId="77777777" w:rsidR="00D62EAC" w:rsidRPr="00936D37" w:rsidRDefault="00D62EA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o-RO"/>
              </w:rPr>
            </w:pPr>
            <w:r w:rsidRPr="00936D3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o-RO"/>
              </w:rPr>
              <w:t>100%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 w:themeFill="accent1" w:themeFillTint="33"/>
            <w:vAlign w:val="center"/>
          </w:tcPr>
          <w:p w14:paraId="2C14113E" w14:textId="77777777" w:rsidR="00D62EAC" w:rsidRPr="00936D37" w:rsidRDefault="00D62EA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46969541" w14:textId="77777777" w:rsidR="00E7026D" w:rsidRPr="00936D37" w:rsidRDefault="00E7026D"/>
    <w:p w14:paraId="4F3DECF2" w14:textId="77777777" w:rsidR="00936D37" w:rsidRPr="00936D37" w:rsidRDefault="00936D37"/>
    <w:p w14:paraId="488B79E6" w14:textId="77777777" w:rsidR="00936D37" w:rsidRPr="00936D37" w:rsidRDefault="00936D37"/>
    <w:p w14:paraId="35910938" w14:textId="77777777" w:rsidR="00936D37" w:rsidRPr="00936D37" w:rsidRDefault="00936D37"/>
    <w:p w14:paraId="70AFE8D3" w14:textId="77777777" w:rsidR="00936D37" w:rsidRPr="00936D37" w:rsidRDefault="00936D37"/>
    <w:p w14:paraId="62C55144" w14:textId="42BB4A87" w:rsidR="00936D37" w:rsidRPr="00936D37" w:rsidRDefault="00936D37">
      <w:pPr>
        <w:rPr>
          <w:rFonts w:ascii="Times New Roman" w:hAnsi="Times New Roman" w:cs="Times New Roman"/>
          <w:sz w:val="24"/>
          <w:szCs w:val="24"/>
        </w:rPr>
      </w:pPr>
      <w:r w:rsidRPr="00936D37">
        <w:rPr>
          <w:rFonts w:ascii="Times New Roman" w:hAnsi="Times New Roman" w:cs="Times New Roman"/>
          <w:sz w:val="24"/>
          <w:szCs w:val="24"/>
        </w:rPr>
        <w:tab/>
      </w:r>
      <w:r w:rsidRPr="00936D37">
        <w:rPr>
          <w:rFonts w:ascii="Times New Roman" w:hAnsi="Times New Roman" w:cs="Times New Roman"/>
          <w:sz w:val="24"/>
          <w:szCs w:val="24"/>
        </w:rPr>
        <w:tab/>
      </w:r>
      <w:r w:rsidR="00D03312" w:rsidRPr="00936D37">
        <w:rPr>
          <w:rFonts w:ascii="Times New Roman" w:hAnsi="Times New Roman" w:cs="Times New Roman"/>
          <w:b/>
          <w:bCs/>
          <w:sz w:val="24"/>
          <w:szCs w:val="24"/>
        </w:rPr>
        <w:t>PREȘEDINTE</w:t>
      </w:r>
      <w:r w:rsidRPr="00936D37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936D37">
        <w:rPr>
          <w:rFonts w:ascii="Times New Roman" w:hAnsi="Times New Roman" w:cs="Times New Roman"/>
          <w:sz w:val="24"/>
          <w:szCs w:val="24"/>
        </w:rPr>
        <w:tab/>
      </w:r>
      <w:r w:rsidRPr="00936D37">
        <w:rPr>
          <w:rFonts w:ascii="Times New Roman" w:hAnsi="Times New Roman" w:cs="Times New Roman"/>
          <w:sz w:val="24"/>
          <w:szCs w:val="24"/>
        </w:rPr>
        <w:tab/>
      </w:r>
      <w:r w:rsidRPr="00936D37">
        <w:rPr>
          <w:rFonts w:ascii="Times New Roman" w:hAnsi="Times New Roman" w:cs="Times New Roman"/>
          <w:sz w:val="24"/>
          <w:szCs w:val="24"/>
        </w:rPr>
        <w:tab/>
      </w:r>
      <w:r w:rsidRPr="00936D37">
        <w:rPr>
          <w:rFonts w:ascii="Times New Roman" w:hAnsi="Times New Roman" w:cs="Times New Roman"/>
          <w:sz w:val="24"/>
          <w:szCs w:val="24"/>
        </w:rPr>
        <w:tab/>
      </w:r>
      <w:r w:rsidRPr="00936D37">
        <w:rPr>
          <w:rFonts w:ascii="Times New Roman" w:hAnsi="Times New Roman" w:cs="Times New Roman"/>
          <w:sz w:val="24"/>
          <w:szCs w:val="24"/>
        </w:rPr>
        <w:tab/>
      </w:r>
      <w:r w:rsidRPr="00936D37">
        <w:rPr>
          <w:rFonts w:ascii="Times New Roman" w:hAnsi="Times New Roman" w:cs="Times New Roman"/>
          <w:sz w:val="24"/>
          <w:szCs w:val="24"/>
        </w:rPr>
        <w:tab/>
      </w:r>
      <w:r w:rsidRPr="00936D37">
        <w:rPr>
          <w:rFonts w:ascii="Times New Roman" w:hAnsi="Times New Roman" w:cs="Times New Roman"/>
          <w:sz w:val="24"/>
          <w:szCs w:val="24"/>
        </w:rPr>
        <w:tab/>
      </w:r>
      <w:r w:rsidRPr="00936D37">
        <w:rPr>
          <w:rFonts w:ascii="Times New Roman" w:hAnsi="Times New Roman" w:cs="Times New Roman"/>
          <w:sz w:val="24"/>
          <w:szCs w:val="24"/>
        </w:rPr>
        <w:tab/>
      </w:r>
      <w:r w:rsidRPr="00936D37">
        <w:rPr>
          <w:rFonts w:ascii="Times New Roman" w:hAnsi="Times New Roman" w:cs="Times New Roman"/>
          <w:sz w:val="24"/>
          <w:szCs w:val="24"/>
        </w:rPr>
        <w:tab/>
      </w:r>
      <w:r w:rsidR="00D03312">
        <w:rPr>
          <w:rFonts w:ascii="Times New Roman" w:hAnsi="Times New Roman" w:cs="Times New Roman"/>
          <w:sz w:val="24"/>
          <w:szCs w:val="24"/>
        </w:rPr>
        <w:t xml:space="preserve">        </w:t>
      </w:r>
      <w:r w:rsidR="00D03312" w:rsidRPr="00936D37">
        <w:rPr>
          <w:rFonts w:ascii="Times New Roman" w:hAnsi="Times New Roman" w:cs="Times New Roman"/>
          <w:b/>
          <w:bCs/>
          <w:sz w:val="24"/>
          <w:szCs w:val="24"/>
        </w:rPr>
        <w:t>ȘEF SERVICIU</w:t>
      </w:r>
      <w:r w:rsidRPr="00936D37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6BEC2A1C" w14:textId="773FD2DA" w:rsidR="00936D37" w:rsidRPr="00936D37" w:rsidRDefault="00936D37" w:rsidP="00936D37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936D37">
        <w:rPr>
          <w:rFonts w:ascii="Times New Roman" w:hAnsi="Times New Roman" w:cs="Times New Roman"/>
          <w:sz w:val="24"/>
          <w:szCs w:val="24"/>
        </w:rPr>
        <w:t>Pataki Csaba</w:t>
      </w:r>
      <w:r w:rsidRPr="00936D37">
        <w:rPr>
          <w:rFonts w:ascii="Times New Roman" w:hAnsi="Times New Roman" w:cs="Times New Roman"/>
          <w:sz w:val="24"/>
          <w:szCs w:val="24"/>
        </w:rPr>
        <w:tab/>
      </w:r>
      <w:r w:rsidRPr="00936D37">
        <w:rPr>
          <w:rFonts w:ascii="Times New Roman" w:hAnsi="Times New Roman" w:cs="Times New Roman"/>
          <w:sz w:val="24"/>
          <w:szCs w:val="24"/>
        </w:rPr>
        <w:tab/>
      </w:r>
      <w:r w:rsidRPr="00936D37">
        <w:rPr>
          <w:rFonts w:ascii="Times New Roman" w:hAnsi="Times New Roman" w:cs="Times New Roman"/>
          <w:sz w:val="24"/>
          <w:szCs w:val="24"/>
        </w:rPr>
        <w:tab/>
      </w:r>
      <w:r w:rsidRPr="00936D37">
        <w:rPr>
          <w:rFonts w:ascii="Times New Roman" w:hAnsi="Times New Roman" w:cs="Times New Roman"/>
          <w:sz w:val="24"/>
          <w:szCs w:val="24"/>
        </w:rPr>
        <w:tab/>
      </w:r>
      <w:r w:rsidRPr="00936D37">
        <w:rPr>
          <w:rFonts w:ascii="Times New Roman" w:hAnsi="Times New Roman" w:cs="Times New Roman"/>
          <w:sz w:val="24"/>
          <w:szCs w:val="24"/>
        </w:rPr>
        <w:tab/>
      </w:r>
      <w:r w:rsidRPr="00936D37">
        <w:rPr>
          <w:rFonts w:ascii="Times New Roman" w:hAnsi="Times New Roman" w:cs="Times New Roman"/>
          <w:sz w:val="24"/>
          <w:szCs w:val="24"/>
        </w:rPr>
        <w:tab/>
      </w:r>
      <w:r w:rsidRPr="00936D37">
        <w:rPr>
          <w:rFonts w:ascii="Times New Roman" w:hAnsi="Times New Roman" w:cs="Times New Roman"/>
          <w:sz w:val="24"/>
          <w:szCs w:val="24"/>
        </w:rPr>
        <w:tab/>
      </w:r>
      <w:r w:rsidRPr="00936D37">
        <w:rPr>
          <w:rFonts w:ascii="Times New Roman" w:hAnsi="Times New Roman" w:cs="Times New Roman"/>
          <w:sz w:val="24"/>
          <w:szCs w:val="24"/>
        </w:rPr>
        <w:tab/>
      </w:r>
      <w:r w:rsidRPr="00936D37">
        <w:rPr>
          <w:rFonts w:ascii="Times New Roman" w:hAnsi="Times New Roman" w:cs="Times New Roman"/>
          <w:sz w:val="24"/>
          <w:szCs w:val="24"/>
        </w:rPr>
        <w:tab/>
      </w:r>
      <w:r w:rsidRPr="00936D37">
        <w:rPr>
          <w:rFonts w:ascii="Times New Roman" w:hAnsi="Times New Roman" w:cs="Times New Roman"/>
          <w:sz w:val="24"/>
          <w:szCs w:val="24"/>
        </w:rPr>
        <w:tab/>
      </w:r>
      <w:r w:rsidRPr="00936D37">
        <w:rPr>
          <w:rFonts w:ascii="Times New Roman" w:hAnsi="Times New Roman" w:cs="Times New Roman"/>
          <w:sz w:val="24"/>
          <w:szCs w:val="24"/>
        </w:rPr>
        <w:tab/>
        <w:t xml:space="preserve"> Bîja Tania</w:t>
      </w:r>
    </w:p>
    <w:sectPr w:rsidR="00936D37" w:rsidRPr="00936D37" w:rsidSect="00D62EAC">
      <w:footerReference w:type="default" r:id="rId6"/>
      <w:pgSz w:w="15840" w:h="12240" w:orient="landscape"/>
      <w:pgMar w:top="426" w:right="531" w:bottom="1440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DD7E5" w14:textId="77777777" w:rsidR="00D94527" w:rsidRDefault="00D94527" w:rsidP="00936D37">
      <w:pPr>
        <w:spacing w:after="0" w:line="240" w:lineRule="auto"/>
      </w:pPr>
      <w:r>
        <w:separator/>
      </w:r>
    </w:p>
  </w:endnote>
  <w:endnote w:type="continuationSeparator" w:id="0">
    <w:p w14:paraId="5C108A6E" w14:textId="77777777" w:rsidR="00D94527" w:rsidRDefault="00D94527" w:rsidP="00936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99342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3554DE" w14:textId="59D24914" w:rsidR="00936D37" w:rsidRDefault="00936D3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E1063FE" w14:textId="77777777" w:rsidR="00936D37" w:rsidRDefault="00936D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70619" w14:textId="77777777" w:rsidR="00D94527" w:rsidRDefault="00D94527" w:rsidP="00936D37">
      <w:pPr>
        <w:spacing w:after="0" w:line="240" w:lineRule="auto"/>
      </w:pPr>
      <w:r>
        <w:separator/>
      </w:r>
    </w:p>
  </w:footnote>
  <w:footnote w:type="continuationSeparator" w:id="0">
    <w:p w14:paraId="5A40D4D0" w14:textId="77777777" w:rsidR="00D94527" w:rsidRDefault="00D94527" w:rsidP="00936D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EAC"/>
    <w:rsid w:val="000E38B7"/>
    <w:rsid w:val="00325318"/>
    <w:rsid w:val="003F375C"/>
    <w:rsid w:val="007B7E42"/>
    <w:rsid w:val="008E14F5"/>
    <w:rsid w:val="00936D37"/>
    <w:rsid w:val="00980C68"/>
    <w:rsid w:val="009B59D6"/>
    <w:rsid w:val="009C0D61"/>
    <w:rsid w:val="00B2630A"/>
    <w:rsid w:val="00CD774B"/>
    <w:rsid w:val="00D03312"/>
    <w:rsid w:val="00D62EAC"/>
    <w:rsid w:val="00D94527"/>
    <w:rsid w:val="00E7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E8398"/>
  <w15:chartTrackingRefBased/>
  <w15:docId w15:val="{B4036336-F008-41C7-9380-943E49845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EAC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D62EA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2EA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2EAC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2EAC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2EAC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2EAC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2EAC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2EAC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2EAC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2E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2E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2E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2EA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2EA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2EA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2EA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2EA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2EA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2E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2E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2EAC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2E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2EAC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2EA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2EAC"/>
    <w:pPr>
      <w:spacing w:line="259" w:lineRule="auto"/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2EA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2E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2EA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2EA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D62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  <w14:ligatures w14:val="none"/>
    </w:rPr>
  </w:style>
  <w:style w:type="paragraph" w:customStyle="1" w:styleId="spar1">
    <w:name w:val="s_par1"/>
    <w:basedOn w:val="Normal"/>
    <w:uiPriority w:val="99"/>
    <w:rsid w:val="00D62EAC"/>
    <w:pPr>
      <w:spacing w:after="0" w:line="240" w:lineRule="auto"/>
    </w:pPr>
    <w:rPr>
      <w:rFonts w:ascii="Verdana" w:eastAsiaTheme="minorEastAsia" w:hAnsi="Verdana" w:cs="Times New Roman"/>
      <w:sz w:val="15"/>
      <w:szCs w:val="15"/>
      <w:lang w:eastAsia="ro-RO"/>
      <w14:ligatures w14:val="none"/>
    </w:rPr>
  </w:style>
  <w:style w:type="table" w:styleId="TableGrid">
    <w:name w:val="Table Grid"/>
    <w:basedOn w:val="TableNormal"/>
    <w:uiPriority w:val="39"/>
    <w:rsid w:val="00D62EAC"/>
    <w:pPr>
      <w:spacing w:after="0" w:line="240" w:lineRule="auto"/>
    </w:pPr>
    <w:rPr>
      <w:lang w:val="en-U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936D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36D37"/>
  </w:style>
  <w:style w:type="paragraph" w:styleId="Footer">
    <w:name w:val="footer"/>
    <w:basedOn w:val="Normal"/>
    <w:link w:val="FooterChar"/>
    <w:uiPriority w:val="99"/>
    <w:unhideWhenUsed/>
    <w:rsid w:val="00936D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3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613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Pop</dc:creator>
  <cp:keywords/>
  <dc:description/>
  <cp:lastModifiedBy>Nicoleta Pop</cp:lastModifiedBy>
  <cp:revision>5</cp:revision>
  <dcterms:created xsi:type="dcterms:W3CDTF">2025-05-14T06:28:00Z</dcterms:created>
  <dcterms:modified xsi:type="dcterms:W3CDTF">2025-05-28T08:24:00Z</dcterms:modified>
</cp:coreProperties>
</file>