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D3E5F" w14:textId="77777777" w:rsidR="004F5EAD" w:rsidRPr="00DE33F0" w:rsidRDefault="004F5EAD" w:rsidP="00AB2AD2">
      <w:pPr>
        <w:spacing w:after="0" w:line="240" w:lineRule="auto"/>
        <w:rPr>
          <w:rFonts w:ascii="Times New Roman" w:hAnsi="Times New Roman" w:cs="Times New Roman"/>
          <w:b/>
          <w:bCs/>
          <w:lang w:val="ro-RO"/>
        </w:rPr>
      </w:pPr>
      <w:r w:rsidRPr="00DE33F0">
        <w:rPr>
          <w:rFonts w:ascii="Times New Roman" w:hAnsi="Times New Roman" w:cs="Times New Roman"/>
          <w:b/>
          <w:bCs/>
          <w:lang w:val="ro-RO"/>
        </w:rPr>
        <w:t>ROMÂNIA</w:t>
      </w:r>
    </w:p>
    <w:p w14:paraId="100EAE09" w14:textId="171BA668" w:rsidR="004F5EAD" w:rsidRPr="00DE33F0" w:rsidRDefault="004F5EAD" w:rsidP="00AB2AD2">
      <w:pPr>
        <w:spacing w:after="0" w:line="240" w:lineRule="auto"/>
        <w:rPr>
          <w:rFonts w:ascii="Times New Roman" w:hAnsi="Times New Roman" w:cs="Times New Roman"/>
          <w:b/>
          <w:bCs/>
          <w:lang w:val="ro-RO"/>
        </w:rPr>
      </w:pPr>
      <w:r w:rsidRPr="00DE33F0">
        <w:rPr>
          <w:rFonts w:ascii="Times New Roman" w:hAnsi="Times New Roman" w:cs="Times New Roman"/>
          <w:b/>
          <w:bCs/>
          <w:lang w:val="ro-RO"/>
        </w:rPr>
        <w:t>JUDE</w:t>
      </w:r>
      <w:r w:rsidR="00DE33F0">
        <w:rPr>
          <w:rFonts w:ascii="Times New Roman" w:hAnsi="Times New Roman" w:cs="Times New Roman"/>
          <w:b/>
          <w:bCs/>
          <w:lang w:val="ro-RO"/>
        </w:rPr>
        <w:t>Ț</w:t>
      </w:r>
      <w:r w:rsidRPr="00DE33F0">
        <w:rPr>
          <w:rFonts w:ascii="Times New Roman" w:hAnsi="Times New Roman" w:cs="Times New Roman"/>
          <w:b/>
          <w:bCs/>
          <w:lang w:val="ro-RO"/>
        </w:rPr>
        <w:t>UL SATU MARE</w:t>
      </w:r>
    </w:p>
    <w:p w14:paraId="1E375BEC" w14:textId="1ACBA4AC" w:rsidR="004F5EAD" w:rsidRPr="00DE33F0" w:rsidRDefault="004F5EAD" w:rsidP="00AB2AD2">
      <w:pPr>
        <w:spacing w:after="0" w:line="240" w:lineRule="auto"/>
        <w:rPr>
          <w:rFonts w:ascii="Times New Roman" w:hAnsi="Times New Roman" w:cs="Times New Roman"/>
          <w:b/>
          <w:bCs/>
          <w:lang w:val="ro-RO"/>
        </w:rPr>
      </w:pPr>
      <w:r w:rsidRPr="00DE33F0">
        <w:rPr>
          <w:rFonts w:ascii="Times New Roman" w:hAnsi="Times New Roman" w:cs="Times New Roman"/>
          <w:b/>
          <w:bCs/>
          <w:lang w:val="ro-RO"/>
        </w:rPr>
        <w:t>CONSILIUL JUDE</w:t>
      </w:r>
      <w:r w:rsidR="00DE33F0">
        <w:rPr>
          <w:rFonts w:ascii="Times New Roman" w:hAnsi="Times New Roman" w:cs="Times New Roman"/>
          <w:b/>
          <w:bCs/>
          <w:lang w:val="ro-RO"/>
        </w:rPr>
        <w:t>Ț</w:t>
      </w:r>
      <w:r w:rsidRPr="00DE33F0">
        <w:rPr>
          <w:rFonts w:ascii="Times New Roman" w:hAnsi="Times New Roman" w:cs="Times New Roman"/>
          <w:b/>
          <w:bCs/>
          <w:lang w:val="ro-RO"/>
        </w:rPr>
        <w:t xml:space="preserve">EAN </w:t>
      </w:r>
    </w:p>
    <w:p w14:paraId="4CCE3F9B" w14:textId="6DD4141F" w:rsidR="004F5EAD" w:rsidRPr="00DE33F0" w:rsidRDefault="004F5EAD" w:rsidP="00AB2AD2">
      <w:pPr>
        <w:spacing w:after="0" w:line="240" w:lineRule="auto"/>
        <w:rPr>
          <w:rFonts w:ascii="Times New Roman" w:hAnsi="Times New Roman" w:cs="Times New Roman"/>
          <w:b/>
          <w:bCs/>
          <w:lang w:val="ro-RO"/>
        </w:rPr>
      </w:pPr>
      <w:r w:rsidRPr="00DE33F0">
        <w:rPr>
          <w:rFonts w:ascii="Times New Roman" w:hAnsi="Times New Roman" w:cs="Times New Roman"/>
          <w:b/>
          <w:bCs/>
          <w:lang w:val="ro-RO"/>
        </w:rPr>
        <w:t>DIREC</w:t>
      </w:r>
      <w:r w:rsidR="00DE33F0">
        <w:rPr>
          <w:rFonts w:ascii="Times New Roman" w:hAnsi="Times New Roman" w:cs="Times New Roman"/>
          <w:b/>
          <w:bCs/>
          <w:lang w:val="ro-RO"/>
        </w:rPr>
        <w:t>Ț</w:t>
      </w:r>
      <w:r w:rsidRPr="00DE33F0">
        <w:rPr>
          <w:rFonts w:ascii="Times New Roman" w:hAnsi="Times New Roman" w:cs="Times New Roman"/>
          <w:b/>
          <w:bCs/>
          <w:lang w:val="ro-RO"/>
        </w:rPr>
        <w:t xml:space="preserve">IA </w:t>
      </w:r>
      <w:r w:rsidR="00AB2AD2" w:rsidRPr="00DE33F0">
        <w:rPr>
          <w:rFonts w:ascii="Times New Roman" w:hAnsi="Times New Roman" w:cs="Times New Roman"/>
          <w:b/>
          <w:bCs/>
          <w:lang w:val="ro-RO"/>
        </w:rPr>
        <w:t xml:space="preserve">ARHITECT </w:t>
      </w:r>
      <w:r w:rsidR="00DE33F0">
        <w:rPr>
          <w:rFonts w:ascii="Times New Roman" w:hAnsi="Times New Roman" w:cs="Times New Roman"/>
          <w:b/>
          <w:bCs/>
          <w:lang w:val="ro-RO"/>
        </w:rPr>
        <w:t>Ș</w:t>
      </w:r>
      <w:r w:rsidR="00AB2AD2" w:rsidRPr="00DE33F0">
        <w:rPr>
          <w:rFonts w:ascii="Times New Roman" w:hAnsi="Times New Roman" w:cs="Times New Roman"/>
          <w:b/>
          <w:bCs/>
          <w:lang w:val="ro-RO"/>
        </w:rPr>
        <w:t>EF</w:t>
      </w:r>
    </w:p>
    <w:p w14:paraId="1F6AF31B" w14:textId="77777777" w:rsidR="004F5EAD" w:rsidRPr="00DE33F0" w:rsidRDefault="004F5EAD" w:rsidP="00AB2AD2">
      <w:pPr>
        <w:spacing w:after="0" w:line="240" w:lineRule="auto"/>
        <w:rPr>
          <w:rFonts w:ascii="Times New Roman" w:hAnsi="Times New Roman" w:cs="Times New Roman"/>
          <w:b/>
          <w:bCs/>
          <w:lang w:val="ro-RO"/>
        </w:rPr>
      </w:pPr>
      <w:r w:rsidRPr="00DE33F0">
        <w:rPr>
          <w:rFonts w:ascii="Times New Roman" w:hAnsi="Times New Roman" w:cs="Times New Roman"/>
          <w:b/>
          <w:bCs/>
          <w:lang w:val="ro-RO"/>
        </w:rPr>
        <w:t xml:space="preserve">Nr.___________________ </w:t>
      </w:r>
    </w:p>
    <w:p w14:paraId="64FD0575" w14:textId="77777777" w:rsidR="004F5EAD" w:rsidRDefault="004F5EAD" w:rsidP="005F725E">
      <w:pPr>
        <w:spacing w:after="0" w:line="240" w:lineRule="auto"/>
        <w:rPr>
          <w:rFonts w:ascii="Times New Roman" w:hAnsi="Times New Roman" w:cs="Times New Roman"/>
          <w:b/>
          <w:bCs/>
          <w:lang w:val="ro-RO"/>
        </w:rPr>
      </w:pPr>
    </w:p>
    <w:p w14:paraId="6851EE51" w14:textId="77777777" w:rsidR="0028768F" w:rsidRDefault="0028768F" w:rsidP="005F725E">
      <w:pPr>
        <w:spacing w:after="0" w:line="240" w:lineRule="auto"/>
        <w:rPr>
          <w:rFonts w:ascii="Times New Roman" w:hAnsi="Times New Roman" w:cs="Times New Roman"/>
          <w:b/>
          <w:bCs/>
          <w:lang w:val="ro-RO"/>
        </w:rPr>
      </w:pPr>
    </w:p>
    <w:p w14:paraId="1C106E85" w14:textId="77777777" w:rsidR="001272B9" w:rsidRDefault="001272B9" w:rsidP="005F725E">
      <w:pPr>
        <w:spacing w:after="0" w:line="240" w:lineRule="auto"/>
        <w:rPr>
          <w:rFonts w:ascii="Times New Roman" w:hAnsi="Times New Roman" w:cs="Times New Roman"/>
          <w:b/>
          <w:bCs/>
          <w:lang w:val="ro-RO"/>
        </w:rPr>
      </w:pPr>
    </w:p>
    <w:p w14:paraId="0D04B605" w14:textId="77777777" w:rsidR="001272B9" w:rsidRDefault="001272B9" w:rsidP="005F725E">
      <w:pPr>
        <w:spacing w:after="0" w:line="240" w:lineRule="auto"/>
        <w:rPr>
          <w:rFonts w:ascii="Times New Roman" w:hAnsi="Times New Roman" w:cs="Times New Roman"/>
          <w:b/>
          <w:bCs/>
          <w:lang w:val="ro-RO"/>
        </w:rPr>
      </w:pPr>
    </w:p>
    <w:p w14:paraId="71EAF0CB" w14:textId="77777777" w:rsidR="004F5EAD" w:rsidRPr="00DE33F0" w:rsidRDefault="004F5EAD" w:rsidP="00AB2AD2">
      <w:pPr>
        <w:jc w:val="center"/>
        <w:rPr>
          <w:rFonts w:ascii="Times New Roman" w:hAnsi="Times New Roman" w:cs="Times New Roman"/>
          <w:b/>
          <w:bCs/>
          <w:lang w:val="ro-RO"/>
        </w:rPr>
      </w:pPr>
      <w:r w:rsidRPr="00DE33F0">
        <w:rPr>
          <w:rFonts w:ascii="Times New Roman" w:hAnsi="Times New Roman" w:cs="Times New Roman"/>
          <w:b/>
          <w:bCs/>
          <w:lang w:val="ro-RO"/>
        </w:rPr>
        <w:t>RAPORT DE SPECIALITATE</w:t>
      </w:r>
    </w:p>
    <w:p w14:paraId="5241D976" w14:textId="77777777" w:rsidR="000F5AB3" w:rsidRDefault="004F5EAD" w:rsidP="000F5AB3">
      <w:pPr>
        <w:spacing w:after="0" w:line="240" w:lineRule="auto"/>
        <w:jc w:val="center"/>
        <w:rPr>
          <w:rFonts w:ascii="Times New Roman" w:hAnsi="Times New Roman" w:cs="Times New Roman"/>
          <w:b/>
          <w:bCs/>
          <w:lang w:val="ro-RO"/>
        </w:rPr>
      </w:pPr>
      <w:bookmarkStart w:id="0" w:name="_Hlk206071134"/>
      <w:bookmarkStart w:id="1" w:name="_Hlk205987339"/>
      <w:r w:rsidRPr="00DE33F0">
        <w:rPr>
          <w:rFonts w:ascii="Times New Roman" w:hAnsi="Times New Roman" w:cs="Times New Roman"/>
          <w:b/>
          <w:bCs/>
          <w:lang w:val="ro-RO"/>
        </w:rPr>
        <w:t xml:space="preserve">privind aprobarea încheierii Acordului de Parteneriat </w:t>
      </w:r>
      <w:r w:rsidR="000F5AB3">
        <w:rPr>
          <w:rFonts w:ascii="Times New Roman" w:hAnsi="Times New Roman" w:cs="Times New Roman"/>
          <w:b/>
          <w:bCs/>
          <w:lang w:val="ro-RO"/>
        </w:rPr>
        <w:t xml:space="preserve">cu </w:t>
      </w:r>
      <w:r w:rsidR="00AB2AD2" w:rsidRPr="00DE33F0">
        <w:rPr>
          <w:rFonts w:ascii="Times New Roman" w:hAnsi="Times New Roman" w:cs="Times New Roman"/>
          <w:b/>
          <w:bCs/>
          <w:lang w:val="ro-RO"/>
        </w:rPr>
        <w:t>Agen</w:t>
      </w:r>
      <w:r w:rsidR="00DE33F0">
        <w:rPr>
          <w:rFonts w:ascii="Times New Roman" w:hAnsi="Times New Roman" w:cs="Times New Roman"/>
          <w:b/>
          <w:bCs/>
          <w:lang w:val="ro-RO"/>
        </w:rPr>
        <w:t>ț</w:t>
      </w:r>
      <w:r w:rsidR="00AB2AD2" w:rsidRPr="00DE33F0">
        <w:rPr>
          <w:rFonts w:ascii="Times New Roman" w:hAnsi="Times New Roman" w:cs="Times New Roman"/>
          <w:b/>
          <w:bCs/>
          <w:lang w:val="ro-RO"/>
        </w:rPr>
        <w:t>i</w:t>
      </w:r>
      <w:r w:rsidR="000F5AB3">
        <w:rPr>
          <w:rFonts w:ascii="Times New Roman" w:hAnsi="Times New Roman" w:cs="Times New Roman"/>
          <w:b/>
          <w:bCs/>
          <w:lang w:val="ro-RO"/>
        </w:rPr>
        <w:t>a</w:t>
      </w:r>
      <w:r w:rsidR="00AB2AD2" w:rsidRPr="00DE33F0">
        <w:rPr>
          <w:rFonts w:ascii="Times New Roman" w:hAnsi="Times New Roman" w:cs="Times New Roman"/>
          <w:b/>
          <w:bCs/>
          <w:lang w:val="ro-RO"/>
        </w:rPr>
        <w:t xml:space="preserve"> de Dezvoltare Regională Nord-Vest, în vederea implementării activită</w:t>
      </w:r>
      <w:r w:rsidR="00DE33F0">
        <w:rPr>
          <w:rFonts w:ascii="Times New Roman" w:hAnsi="Times New Roman" w:cs="Times New Roman"/>
          <w:b/>
          <w:bCs/>
          <w:lang w:val="ro-RO"/>
        </w:rPr>
        <w:t>ț</w:t>
      </w:r>
      <w:r w:rsidR="00AB2AD2" w:rsidRPr="00DE33F0">
        <w:rPr>
          <w:rFonts w:ascii="Times New Roman" w:hAnsi="Times New Roman" w:cs="Times New Roman"/>
          <w:b/>
          <w:bCs/>
          <w:lang w:val="ro-RO"/>
        </w:rPr>
        <w:t>ilor specifice gestionării spa</w:t>
      </w:r>
      <w:r w:rsidR="00DE33F0">
        <w:rPr>
          <w:rFonts w:ascii="Times New Roman" w:hAnsi="Times New Roman" w:cs="Times New Roman"/>
          <w:b/>
          <w:bCs/>
          <w:lang w:val="ro-RO"/>
        </w:rPr>
        <w:t>ț</w:t>
      </w:r>
      <w:r w:rsidR="00AB2AD2" w:rsidRPr="00DE33F0">
        <w:rPr>
          <w:rFonts w:ascii="Times New Roman" w:hAnsi="Times New Roman" w:cs="Times New Roman"/>
          <w:b/>
          <w:bCs/>
          <w:lang w:val="ro-RO"/>
        </w:rPr>
        <w:t>iale a teritoriului aferente procesului de elaborare / actualizare a documenta</w:t>
      </w:r>
      <w:r w:rsidR="00DE33F0">
        <w:rPr>
          <w:rFonts w:ascii="Times New Roman" w:hAnsi="Times New Roman" w:cs="Times New Roman"/>
          <w:b/>
          <w:bCs/>
          <w:lang w:val="ro-RO"/>
        </w:rPr>
        <w:t>ț</w:t>
      </w:r>
      <w:r w:rsidR="00AB2AD2" w:rsidRPr="00DE33F0">
        <w:rPr>
          <w:rFonts w:ascii="Times New Roman" w:hAnsi="Times New Roman" w:cs="Times New Roman"/>
          <w:b/>
          <w:bCs/>
          <w:lang w:val="ro-RO"/>
        </w:rPr>
        <w:t xml:space="preserve">iilor de amenajare a teritoriului </w:t>
      </w:r>
      <w:r w:rsidR="00DE33F0">
        <w:rPr>
          <w:rFonts w:ascii="Times New Roman" w:hAnsi="Times New Roman" w:cs="Times New Roman"/>
          <w:b/>
          <w:bCs/>
          <w:lang w:val="ro-RO"/>
        </w:rPr>
        <w:t>ș</w:t>
      </w:r>
      <w:r w:rsidR="00AB2AD2" w:rsidRPr="00DE33F0">
        <w:rPr>
          <w:rFonts w:ascii="Times New Roman" w:hAnsi="Times New Roman" w:cs="Times New Roman"/>
          <w:b/>
          <w:bCs/>
          <w:lang w:val="ro-RO"/>
        </w:rPr>
        <w:t>i urbanism</w:t>
      </w:r>
      <w:r w:rsidR="0097242B">
        <w:rPr>
          <w:rFonts w:ascii="Times New Roman" w:hAnsi="Times New Roman" w:cs="Times New Roman"/>
          <w:b/>
          <w:bCs/>
          <w:lang w:val="ro-RO"/>
        </w:rPr>
        <w:t xml:space="preserve"> </w:t>
      </w:r>
      <w:r w:rsidR="0097242B" w:rsidRPr="0097242B">
        <w:rPr>
          <w:rFonts w:ascii="Times New Roman" w:hAnsi="Times New Roman" w:cs="Times New Roman"/>
          <w:b/>
          <w:bCs/>
          <w:lang w:val="ro-RO"/>
        </w:rPr>
        <w:t xml:space="preserve">a județului Satu Mare și asigurarea unei abordări integrate în planificarea urbană și teritorială la nivelul unităților administrativ-teritoriale </w:t>
      </w:r>
    </w:p>
    <w:p w14:paraId="77D9382D" w14:textId="06003D71" w:rsidR="0097242B" w:rsidRPr="0097242B" w:rsidRDefault="0097242B" w:rsidP="000F5AB3">
      <w:pPr>
        <w:spacing w:after="0" w:line="240" w:lineRule="auto"/>
        <w:jc w:val="center"/>
        <w:rPr>
          <w:rFonts w:ascii="Times New Roman" w:hAnsi="Times New Roman" w:cs="Times New Roman"/>
          <w:b/>
          <w:bCs/>
          <w:lang w:val="ro-RO"/>
        </w:rPr>
      </w:pPr>
      <w:r w:rsidRPr="0097242B">
        <w:rPr>
          <w:rFonts w:ascii="Times New Roman" w:hAnsi="Times New Roman" w:cs="Times New Roman"/>
          <w:b/>
          <w:bCs/>
          <w:lang w:val="ro-RO"/>
        </w:rPr>
        <w:t>din Regiunea de Dezvoltare Nord-Vest</w:t>
      </w:r>
    </w:p>
    <w:p w14:paraId="57D26CAF" w14:textId="634D1E7E" w:rsidR="0027252D" w:rsidRPr="00DE33F0" w:rsidRDefault="0027252D" w:rsidP="0027252D">
      <w:pPr>
        <w:spacing w:after="0" w:line="240" w:lineRule="auto"/>
        <w:jc w:val="center"/>
        <w:rPr>
          <w:rFonts w:ascii="Times New Roman" w:hAnsi="Times New Roman" w:cs="Times New Roman"/>
          <w:b/>
          <w:bCs/>
          <w:lang w:val="ro-RO"/>
        </w:rPr>
      </w:pPr>
    </w:p>
    <w:bookmarkEnd w:id="0"/>
    <w:p w14:paraId="4D28A2D6" w14:textId="77777777" w:rsidR="0028768F" w:rsidRDefault="0028768F" w:rsidP="005F725E">
      <w:pPr>
        <w:spacing w:after="0" w:line="240" w:lineRule="auto"/>
        <w:rPr>
          <w:rFonts w:ascii="Times New Roman" w:hAnsi="Times New Roman" w:cs="Times New Roman"/>
          <w:lang w:val="ro-RO"/>
        </w:rPr>
      </w:pPr>
    </w:p>
    <w:p w14:paraId="6D7F2080" w14:textId="77777777" w:rsidR="001272B9" w:rsidRDefault="001272B9" w:rsidP="005F725E">
      <w:pPr>
        <w:spacing w:after="0" w:line="240" w:lineRule="auto"/>
        <w:rPr>
          <w:rFonts w:ascii="Times New Roman" w:hAnsi="Times New Roman" w:cs="Times New Roman"/>
          <w:lang w:val="ro-RO"/>
        </w:rPr>
      </w:pPr>
    </w:p>
    <w:p w14:paraId="0FB43372" w14:textId="77777777" w:rsidR="001272B9" w:rsidRDefault="001272B9" w:rsidP="005F725E">
      <w:pPr>
        <w:spacing w:after="0" w:line="240" w:lineRule="auto"/>
        <w:rPr>
          <w:rFonts w:ascii="Times New Roman" w:hAnsi="Times New Roman" w:cs="Times New Roman"/>
          <w:lang w:val="ro-RO"/>
        </w:rPr>
      </w:pPr>
    </w:p>
    <w:bookmarkEnd w:id="1"/>
    <w:p w14:paraId="186D4473" w14:textId="3B46C31C" w:rsidR="00512B27" w:rsidRPr="00DE33F0" w:rsidRDefault="00512B27" w:rsidP="00FA701A">
      <w:pPr>
        <w:spacing w:line="240" w:lineRule="auto"/>
        <w:ind w:firstLine="720"/>
        <w:jc w:val="both"/>
        <w:rPr>
          <w:rFonts w:ascii="Times New Roman" w:hAnsi="Times New Roman" w:cs="Times New Roman"/>
          <w:lang w:val="ro-RO"/>
        </w:rPr>
      </w:pPr>
      <w:r>
        <w:rPr>
          <w:rFonts w:ascii="Times New Roman" w:hAnsi="Times New Roman" w:cs="Times New Roman"/>
          <w:lang w:val="ro-RO"/>
        </w:rPr>
        <w:t xml:space="preserve">În temeiul </w:t>
      </w:r>
      <w:r w:rsidRPr="00512B27">
        <w:rPr>
          <w:rFonts w:ascii="Times New Roman" w:hAnsi="Times New Roman" w:cs="Times New Roman"/>
          <w:lang w:val="ro-RO"/>
        </w:rPr>
        <w:t>prevederil</w:t>
      </w:r>
      <w:r w:rsidR="0097242B">
        <w:rPr>
          <w:rFonts w:ascii="Times New Roman" w:hAnsi="Times New Roman" w:cs="Times New Roman"/>
          <w:lang w:val="ro-RO"/>
        </w:rPr>
        <w:t>or</w:t>
      </w:r>
      <w:r w:rsidRPr="00512B27">
        <w:rPr>
          <w:rFonts w:ascii="Times New Roman" w:hAnsi="Times New Roman" w:cs="Times New Roman"/>
          <w:lang w:val="ro-RO"/>
        </w:rPr>
        <w:t xml:space="preserve"> art. 5 alin. (1) și (2) din </w:t>
      </w:r>
      <w:r w:rsidRPr="0097242B">
        <w:rPr>
          <w:rFonts w:ascii="Times New Roman" w:hAnsi="Times New Roman" w:cs="Times New Roman"/>
          <w:i/>
          <w:iCs/>
          <w:lang w:val="ro-RO"/>
        </w:rPr>
        <w:t>Legea nr. 350</w:t>
      </w:r>
      <w:r w:rsidR="0097242B" w:rsidRPr="0097242B">
        <w:rPr>
          <w:i/>
          <w:iCs/>
        </w:rPr>
        <w:t xml:space="preserve"> </w:t>
      </w:r>
      <w:r w:rsidR="0097242B" w:rsidRPr="0097242B">
        <w:rPr>
          <w:rFonts w:ascii="Times New Roman" w:hAnsi="Times New Roman" w:cs="Times New Roman"/>
          <w:i/>
          <w:iCs/>
          <w:lang w:val="ro-RO"/>
        </w:rPr>
        <w:t>din 6 iunie 2001 privind amenajarea teritoriului și urbanismul</w:t>
      </w:r>
      <w:r w:rsidR="0097242B" w:rsidRPr="0097242B">
        <w:rPr>
          <w:rFonts w:ascii="Times New Roman" w:hAnsi="Times New Roman" w:cs="Times New Roman"/>
          <w:lang w:val="ro-RO"/>
        </w:rPr>
        <w:t>, cu modificările și completările ulterioare</w:t>
      </w:r>
      <w:r>
        <w:rPr>
          <w:rFonts w:ascii="Times New Roman" w:hAnsi="Times New Roman" w:cs="Times New Roman"/>
          <w:lang w:val="ro-RO"/>
        </w:rPr>
        <w:t>:</w:t>
      </w:r>
      <w:r w:rsidRPr="00512B27">
        <w:rPr>
          <w:rFonts w:ascii="Times New Roman" w:hAnsi="Times New Roman" w:cs="Times New Roman"/>
          <w:lang w:val="ro-RO"/>
        </w:rPr>
        <w:t xml:space="preserve"> „Activitatea de amenajare a teritoriului și de urbanism trebuie să se desfășoare cu respectarea autonomiei locale, pe baza principiului parteneriatului, transparenței, descentralizării serviciilor publice, participării populației în procesul de luare a deciziilor, precum și al dezvoltării durabile, conform cărora deciziile generației prezente trebuie să asigure dezvoltarea, fără a compromite dreptul generațiilor viitoare la existență și dezvoltare proprie”</w:t>
      </w:r>
      <w:r w:rsidR="0097242B">
        <w:rPr>
          <w:rFonts w:ascii="Times New Roman" w:hAnsi="Times New Roman" w:cs="Times New Roman"/>
          <w:lang w:val="ro-RO"/>
        </w:rPr>
        <w:t>,</w:t>
      </w:r>
      <w:r w:rsidRPr="00512B27">
        <w:rPr>
          <w:rFonts w:ascii="Times New Roman" w:hAnsi="Times New Roman" w:cs="Times New Roman"/>
          <w:lang w:val="ro-RO"/>
        </w:rPr>
        <w:t xml:space="preserve"> respectiv „Autoritatea publică are responsabilitatea dezvoltării armonioase a teritoriului/teritoriilor aflat/aflate în raza sa de competență.” </w:t>
      </w:r>
    </w:p>
    <w:p w14:paraId="3E3D6950" w14:textId="3275B92B" w:rsidR="00A221B5" w:rsidRDefault="0027252D" w:rsidP="00FA701A">
      <w:pPr>
        <w:spacing w:after="120" w:line="240" w:lineRule="auto"/>
        <w:ind w:firstLine="720"/>
        <w:jc w:val="both"/>
        <w:rPr>
          <w:rFonts w:ascii="Times New Roman" w:hAnsi="Times New Roman" w:cs="Times New Roman"/>
          <w:lang w:val="ro-RO"/>
        </w:rPr>
      </w:pPr>
      <w:bookmarkStart w:id="2" w:name="_Hlk206069410"/>
      <w:r w:rsidRPr="00DE33F0">
        <w:rPr>
          <w:rFonts w:ascii="Times New Roman" w:hAnsi="Times New Roman" w:cs="Times New Roman"/>
          <w:lang w:val="ro-RO"/>
        </w:rPr>
        <w:t xml:space="preserve">Prin </w:t>
      </w:r>
      <w:r w:rsidR="005F22FF">
        <w:rPr>
          <w:rFonts w:ascii="Times New Roman" w:hAnsi="Times New Roman" w:cs="Times New Roman"/>
          <w:lang w:val="ro-RO"/>
        </w:rPr>
        <w:t>A</w:t>
      </w:r>
      <w:r w:rsidRPr="00DE33F0">
        <w:rPr>
          <w:rFonts w:ascii="Times New Roman" w:hAnsi="Times New Roman" w:cs="Times New Roman"/>
          <w:lang w:val="ro-RO"/>
        </w:rPr>
        <w:t xml:space="preserve">dresa </w:t>
      </w:r>
      <w:r w:rsidR="005F22FF" w:rsidRPr="005F22FF">
        <w:rPr>
          <w:rFonts w:ascii="Times New Roman" w:hAnsi="Times New Roman" w:cs="Times New Roman"/>
          <w:lang w:val="ro-RO"/>
        </w:rPr>
        <w:t>nr. AM 007350/11.07.2024 a</w:t>
      </w:r>
      <w:r w:rsidR="005F22FF">
        <w:rPr>
          <w:rFonts w:ascii="Times New Roman" w:hAnsi="Times New Roman" w:cs="Times New Roman"/>
          <w:lang w:val="ro-RO"/>
        </w:rPr>
        <w:t xml:space="preserve"> </w:t>
      </w:r>
      <w:r w:rsidR="00DE33F0" w:rsidRPr="00DE33F0">
        <w:rPr>
          <w:rFonts w:ascii="Times New Roman" w:hAnsi="Times New Roman" w:cs="Times New Roman"/>
          <w:lang w:val="ro-RO"/>
        </w:rPr>
        <w:t>Agen</w:t>
      </w:r>
      <w:r w:rsidR="00DE33F0">
        <w:rPr>
          <w:rFonts w:ascii="Times New Roman" w:hAnsi="Times New Roman" w:cs="Times New Roman"/>
          <w:lang w:val="ro-RO"/>
        </w:rPr>
        <w:t>ț</w:t>
      </w:r>
      <w:r w:rsidR="00DE33F0" w:rsidRPr="00DE33F0">
        <w:rPr>
          <w:rFonts w:ascii="Times New Roman" w:hAnsi="Times New Roman" w:cs="Times New Roman"/>
          <w:lang w:val="ro-RO"/>
        </w:rPr>
        <w:t>i</w:t>
      </w:r>
      <w:r w:rsidR="00DE33F0">
        <w:rPr>
          <w:rFonts w:ascii="Times New Roman" w:hAnsi="Times New Roman" w:cs="Times New Roman"/>
          <w:lang w:val="ro-RO"/>
        </w:rPr>
        <w:t>ei</w:t>
      </w:r>
      <w:r w:rsidR="00DE33F0" w:rsidRPr="00DE33F0">
        <w:rPr>
          <w:rFonts w:ascii="Times New Roman" w:hAnsi="Times New Roman" w:cs="Times New Roman"/>
          <w:lang w:val="ro-RO"/>
        </w:rPr>
        <w:t xml:space="preserve"> </w:t>
      </w:r>
      <w:r w:rsidRPr="00DE33F0">
        <w:rPr>
          <w:rFonts w:ascii="Times New Roman" w:hAnsi="Times New Roman" w:cs="Times New Roman"/>
          <w:lang w:val="ro-RO"/>
        </w:rPr>
        <w:t>de Dezvoltare Regională Nord</w:t>
      </w:r>
      <w:r w:rsidR="00DE33F0" w:rsidRPr="00DE33F0">
        <w:rPr>
          <w:rFonts w:ascii="Times New Roman" w:hAnsi="Times New Roman" w:cs="Times New Roman"/>
          <w:lang w:val="ro-RO"/>
        </w:rPr>
        <w:t>-</w:t>
      </w:r>
      <w:r w:rsidRPr="00DE33F0">
        <w:rPr>
          <w:rFonts w:ascii="Times New Roman" w:hAnsi="Times New Roman" w:cs="Times New Roman"/>
          <w:lang w:val="ro-RO"/>
        </w:rPr>
        <w:t>Vest, înregistrată la Consiliul Jude</w:t>
      </w:r>
      <w:r w:rsidR="00DE33F0">
        <w:rPr>
          <w:rFonts w:ascii="Times New Roman" w:hAnsi="Times New Roman" w:cs="Times New Roman"/>
          <w:lang w:val="ro-RO"/>
        </w:rPr>
        <w:t>ț</w:t>
      </w:r>
      <w:r w:rsidRPr="00DE33F0">
        <w:rPr>
          <w:rFonts w:ascii="Times New Roman" w:hAnsi="Times New Roman" w:cs="Times New Roman"/>
          <w:lang w:val="ro-RO"/>
        </w:rPr>
        <w:t>ean Satu Mare cu nr.</w:t>
      </w:r>
      <w:r w:rsidR="00682A04">
        <w:rPr>
          <w:rFonts w:ascii="Times New Roman" w:hAnsi="Times New Roman" w:cs="Times New Roman"/>
          <w:lang w:val="ro-RO"/>
        </w:rPr>
        <w:t xml:space="preserve"> 15.493</w:t>
      </w:r>
      <w:r w:rsidRPr="00DE33F0">
        <w:rPr>
          <w:rFonts w:ascii="Times New Roman" w:hAnsi="Times New Roman" w:cs="Times New Roman"/>
          <w:lang w:val="ro-RO"/>
        </w:rPr>
        <w:t>/</w:t>
      </w:r>
      <w:r w:rsidR="00682A04">
        <w:rPr>
          <w:rFonts w:ascii="Times New Roman" w:hAnsi="Times New Roman" w:cs="Times New Roman"/>
          <w:lang w:val="ro-RO"/>
        </w:rPr>
        <w:t>11.07.</w:t>
      </w:r>
      <w:r w:rsidRPr="00DE33F0">
        <w:rPr>
          <w:rFonts w:ascii="Times New Roman" w:hAnsi="Times New Roman" w:cs="Times New Roman"/>
          <w:lang w:val="ro-RO"/>
        </w:rPr>
        <w:t>2024, s-a înaintat Consiliului Jude</w:t>
      </w:r>
      <w:r w:rsidR="00DE33F0">
        <w:rPr>
          <w:rFonts w:ascii="Times New Roman" w:hAnsi="Times New Roman" w:cs="Times New Roman"/>
          <w:lang w:val="ro-RO"/>
        </w:rPr>
        <w:t>ț</w:t>
      </w:r>
      <w:r w:rsidRPr="00DE33F0">
        <w:rPr>
          <w:rFonts w:ascii="Times New Roman" w:hAnsi="Times New Roman" w:cs="Times New Roman"/>
          <w:lang w:val="ro-RO"/>
        </w:rPr>
        <w:t>ean Satu Mare un model-cadru de Acord de parteneriat. Astfel, în calitate de autoritate de management, agen</w:t>
      </w:r>
      <w:r w:rsidR="00DE33F0">
        <w:rPr>
          <w:rFonts w:ascii="Times New Roman" w:hAnsi="Times New Roman" w:cs="Times New Roman"/>
          <w:lang w:val="ro-RO"/>
        </w:rPr>
        <w:t>ț</w:t>
      </w:r>
      <w:r w:rsidRPr="00DE33F0">
        <w:rPr>
          <w:rFonts w:ascii="Times New Roman" w:hAnsi="Times New Roman" w:cs="Times New Roman"/>
          <w:lang w:val="ro-RO"/>
        </w:rPr>
        <w:t>ia propunea consiliilor jude</w:t>
      </w:r>
      <w:r w:rsidR="00DE33F0">
        <w:rPr>
          <w:rFonts w:ascii="Times New Roman" w:hAnsi="Times New Roman" w:cs="Times New Roman"/>
          <w:lang w:val="ro-RO"/>
        </w:rPr>
        <w:t>ț</w:t>
      </w:r>
      <w:r w:rsidRPr="00DE33F0">
        <w:rPr>
          <w:rFonts w:ascii="Times New Roman" w:hAnsi="Times New Roman" w:cs="Times New Roman"/>
          <w:lang w:val="ro-RO"/>
        </w:rPr>
        <w:t>ene din regiunea Nord-Vest, respectiv din jude</w:t>
      </w:r>
      <w:r w:rsidR="00DE33F0">
        <w:rPr>
          <w:rFonts w:ascii="Times New Roman" w:hAnsi="Times New Roman" w:cs="Times New Roman"/>
          <w:lang w:val="ro-RO"/>
        </w:rPr>
        <w:t>ț</w:t>
      </w:r>
      <w:r w:rsidRPr="00DE33F0">
        <w:rPr>
          <w:rFonts w:ascii="Times New Roman" w:hAnsi="Times New Roman" w:cs="Times New Roman"/>
          <w:lang w:val="ro-RO"/>
        </w:rPr>
        <w:t xml:space="preserve">ele Bihor, </w:t>
      </w:r>
      <w:r w:rsidR="00DE33F0" w:rsidRPr="00DE33F0">
        <w:rPr>
          <w:rFonts w:ascii="Times New Roman" w:hAnsi="Times New Roman" w:cs="Times New Roman"/>
          <w:lang w:val="ro-RO"/>
        </w:rPr>
        <w:t>Bistri</w:t>
      </w:r>
      <w:r w:rsidR="00DE33F0">
        <w:rPr>
          <w:rFonts w:ascii="Times New Roman" w:hAnsi="Times New Roman" w:cs="Times New Roman"/>
          <w:lang w:val="ro-RO"/>
        </w:rPr>
        <w:t>ț</w:t>
      </w:r>
      <w:r w:rsidR="00DE33F0" w:rsidRPr="00DE33F0">
        <w:rPr>
          <w:rFonts w:ascii="Times New Roman" w:hAnsi="Times New Roman" w:cs="Times New Roman"/>
          <w:lang w:val="ro-RO"/>
        </w:rPr>
        <w:t>a-</w:t>
      </w:r>
      <w:r w:rsidRPr="00DE33F0">
        <w:rPr>
          <w:rFonts w:ascii="Times New Roman" w:hAnsi="Times New Roman" w:cs="Times New Roman"/>
          <w:lang w:val="ro-RO"/>
        </w:rPr>
        <w:t>Năsăud, Cluj, Maramure</w:t>
      </w:r>
      <w:r w:rsidR="00DE33F0">
        <w:rPr>
          <w:rFonts w:ascii="Times New Roman" w:hAnsi="Times New Roman" w:cs="Times New Roman"/>
          <w:lang w:val="ro-RO"/>
        </w:rPr>
        <w:t>ș</w:t>
      </w:r>
      <w:r w:rsidRPr="00DE33F0">
        <w:rPr>
          <w:rFonts w:ascii="Times New Roman" w:hAnsi="Times New Roman" w:cs="Times New Roman"/>
          <w:lang w:val="ro-RO"/>
        </w:rPr>
        <w:t xml:space="preserve">, Sălaj </w:t>
      </w:r>
      <w:r w:rsidR="00DE33F0">
        <w:rPr>
          <w:rFonts w:ascii="Times New Roman" w:hAnsi="Times New Roman" w:cs="Times New Roman"/>
          <w:lang w:val="ro-RO"/>
        </w:rPr>
        <w:t>ș</w:t>
      </w:r>
      <w:r w:rsidRPr="00DE33F0">
        <w:rPr>
          <w:rFonts w:ascii="Times New Roman" w:hAnsi="Times New Roman" w:cs="Times New Roman"/>
          <w:lang w:val="ro-RO"/>
        </w:rPr>
        <w:t>i Satu Mare, derularea unui proiect</w:t>
      </w:r>
      <w:r w:rsidR="00DE33F0">
        <w:rPr>
          <w:rFonts w:ascii="Times New Roman" w:hAnsi="Times New Roman" w:cs="Times New Roman"/>
          <w:lang w:val="ro-RO"/>
        </w:rPr>
        <w:t>-</w:t>
      </w:r>
      <w:r w:rsidRPr="00DE33F0">
        <w:rPr>
          <w:rFonts w:ascii="Times New Roman" w:hAnsi="Times New Roman" w:cs="Times New Roman"/>
          <w:lang w:val="ro-RO"/>
        </w:rPr>
        <w:t>pilot privind actualizarea/realizarea Planuri</w:t>
      </w:r>
      <w:r w:rsidR="007C667D">
        <w:rPr>
          <w:rFonts w:ascii="Times New Roman" w:hAnsi="Times New Roman" w:cs="Times New Roman"/>
          <w:lang w:val="ro-RO"/>
        </w:rPr>
        <w:t>lor</w:t>
      </w:r>
      <w:r w:rsidRPr="00DE33F0">
        <w:rPr>
          <w:rFonts w:ascii="Times New Roman" w:hAnsi="Times New Roman" w:cs="Times New Roman"/>
          <w:lang w:val="ro-RO"/>
        </w:rPr>
        <w:t xml:space="preserve"> Urbanistice Generale la nivelul </w:t>
      </w:r>
      <w:r w:rsidR="007C667D">
        <w:rPr>
          <w:rFonts w:ascii="Times New Roman" w:hAnsi="Times New Roman" w:cs="Times New Roman"/>
          <w:lang w:val="ro-RO"/>
        </w:rPr>
        <w:t xml:space="preserve">unor </w:t>
      </w:r>
      <w:r w:rsidRPr="00DE33F0">
        <w:rPr>
          <w:rFonts w:ascii="Times New Roman" w:hAnsi="Times New Roman" w:cs="Times New Roman"/>
          <w:lang w:val="ro-RO"/>
        </w:rPr>
        <w:t>unită</w:t>
      </w:r>
      <w:r w:rsidR="00DE33F0">
        <w:rPr>
          <w:rFonts w:ascii="Times New Roman" w:hAnsi="Times New Roman" w:cs="Times New Roman"/>
          <w:lang w:val="ro-RO"/>
        </w:rPr>
        <w:t>ț</w:t>
      </w:r>
      <w:r w:rsidRPr="00DE33F0">
        <w:rPr>
          <w:rFonts w:ascii="Times New Roman" w:hAnsi="Times New Roman" w:cs="Times New Roman"/>
          <w:lang w:val="ro-RO"/>
        </w:rPr>
        <w:t>i administrativ-teritoriale din fiecare din aceste jude</w:t>
      </w:r>
      <w:r w:rsidR="00DE33F0">
        <w:rPr>
          <w:rFonts w:ascii="Times New Roman" w:hAnsi="Times New Roman" w:cs="Times New Roman"/>
          <w:lang w:val="ro-RO"/>
        </w:rPr>
        <w:t>ț</w:t>
      </w:r>
      <w:r w:rsidRPr="00DE33F0">
        <w:rPr>
          <w:rFonts w:ascii="Times New Roman" w:hAnsi="Times New Roman" w:cs="Times New Roman"/>
          <w:lang w:val="ro-RO"/>
        </w:rPr>
        <w:t xml:space="preserve">e, în vederea asigurării unui cadru integrat de amenajare a teritoriului </w:t>
      </w:r>
      <w:r w:rsidR="00DE33F0">
        <w:rPr>
          <w:rFonts w:ascii="Times New Roman" w:hAnsi="Times New Roman" w:cs="Times New Roman"/>
          <w:lang w:val="ro-RO"/>
        </w:rPr>
        <w:t>ș</w:t>
      </w:r>
      <w:r w:rsidRPr="00DE33F0">
        <w:rPr>
          <w:rFonts w:ascii="Times New Roman" w:hAnsi="Times New Roman" w:cs="Times New Roman"/>
          <w:lang w:val="ro-RO"/>
        </w:rPr>
        <w:t>i planificare urbanistică la nivelul unită</w:t>
      </w:r>
      <w:r w:rsidR="00DE33F0">
        <w:rPr>
          <w:rFonts w:ascii="Times New Roman" w:hAnsi="Times New Roman" w:cs="Times New Roman"/>
          <w:lang w:val="ro-RO"/>
        </w:rPr>
        <w:t>ț</w:t>
      </w:r>
      <w:r w:rsidRPr="00DE33F0">
        <w:rPr>
          <w:rFonts w:ascii="Times New Roman" w:hAnsi="Times New Roman" w:cs="Times New Roman"/>
          <w:lang w:val="ro-RO"/>
        </w:rPr>
        <w:t xml:space="preserve">ilor administrativ-teritoriale din Regiunea de Dezvoltare Nord-Vest. </w:t>
      </w:r>
    </w:p>
    <w:p w14:paraId="78ABEA32" w14:textId="2818D93F" w:rsidR="0027252D" w:rsidRPr="00DE33F0" w:rsidRDefault="0027252D" w:rsidP="00FA701A">
      <w:pPr>
        <w:spacing w:line="240" w:lineRule="auto"/>
        <w:ind w:firstLine="720"/>
        <w:jc w:val="both"/>
        <w:rPr>
          <w:rFonts w:ascii="Times New Roman" w:hAnsi="Times New Roman" w:cs="Times New Roman"/>
          <w:lang w:val="ro-RO"/>
        </w:rPr>
      </w:pPr>
      <w:r w:rsidRPr="00DE33F0">
        <w:rPr>
          <w:rFonts w:ascii="Times New Roman" w:hAnsi="Times New Roman" w:cs="Times New Roman"/>
          <w:lang w:val="ro-RO"/>
        </w:rPr>
        <w:t xml:space="preserve">Forma </w:t>
      </w:r>
      <w:r w:rsidR="00A221B5">
        <w:rPr>
          <w:rFonts w:ascii="Times New Roman" w:hAnsi="Times New Roman" w:cs="Times New Roman"/>
          <w:lang w:val="ro-RO"/>
        </w:rPr>
        <w:t xml:space="preserve">inițială a </w:t>
      </w:r>
      <w:r w:rsidR="00A221B5" w:rsidRPr="00A221B5">
        <w:rPr>
          <w:rFonts w:ascii="Times New Roman" w:hAnsi="Times New Roman" w:cs="Times New Roman"/>
          <w:lang w:val="ro-RO"/>
        </w:rPr>
        <w:t xml:space="preserve">Acordului de parteneriat </w:t>
      </w:r>
      <w:r w:rsidRPr="00DE33F0">
        <w:rPr>
          <w:rFonts w:ascii="Times New Roman" w:hAnsi="Times New Roman" w:cs="Times New Roman"/>
          <w:lang w:val="ro-RO"/>
        </w:rPr>
        <w:t xml:space="preserve">propusă de </w:t>
      </w:r>
      <w:r w:rsidR="00A221B5" w:rsidRPr="00A221B5">
        <w:rPr>
          <w:rFonts w:ascii="Times New Roman" w:hAnsi="Times New Roman" w:cs="Times New Roman"/>
          <w:lang w:val="ro-RO"/>
        </w:rPr>
        <w:t>Agenți</w:t>
      </w:r>
      <w:r w:rsidR="00A221B5">
        <w:rPr>
          <w:rFonts w:ascii="Times New Roman" w:hAnsi="Times New Roman" w:cs="Times New Roman"/>
          <w:lang w:val="ro-RO"/>
        </w:rPr>
        <w:t>a</w:t>
      </w:r>
      <w:r w:rsidR="00A221B5" w:rsidRPr="00A221B5">
        <w:rPr>
          <w:rFonts w:ascii="Times New Roman" w:hAnsi="Times New Roman" w:cs="Times New Roman"/>
          <w:lang w:val="ro-RO"/>
        </w:rPr>
        <w:t xml:space="preserve"> de Dezvoltare Regională </w:t>
      </w:r>
      <w:r w:rsidR="00A221B5">
        <w:rPr>
          <w:rFonts w:ascii="Times New Roman" w:hAnsi="Times New Roman" w:cs="Times New Roman"/>
          <w:lang w:val="ro-RO"/>
        </w:rPr>
        <w:t xml:space="preserve">        </w:t>
      </w:r>
      <w:r w:rsidR="00A221B5" w:rsidRPr="00A221B5">
        <w:rPr>
          <w:rFonts w:ascii="Times New Roman" w:hAnsi="Times New Roman" w:cs="Times New Roman"/>
          <w:lang w:val="ro-RO"/>
        </w:rPr>
        <w:t>Nord-Vest</w:t>
      </w:r>
      <w:r w:rsidRPr="00DE33F0">
        <w:rPr>
          <w:rFonts w:ascii="Times New Roman" w:hAnsi="Times New Roman" w:cs="Times New Roman"/>
          <w:lang w:val="ro-RO"/>
        </w:rPr>
        <w:t xml:space="preserve"> a suferit modificări, ajustări ulterioare, forma finală convenită a Acordului de parteneriat fiind înregistrată la Consiliul Jude</w:t>
      </w:r>
      <w:r w:rsidR="00DE33F0">
        <w:rPr>
          <w:rFonts w:ascii="Times New Roman" w:hAnsi="Times New Roman" w:cs="Times New Roman"/>
          <w:lang w:val="ro-RO"/>
        </w:rPr>
        <w:t>ț</w:t>
      </w:r>
      <w:r w:rsidRPr="00DE33F0">
        <w:rPr>
          <w:rFonts w:ascii="Times New Roman" w:hAnsi="Times New Roman" w:cs="Times New Roman"/>
          <w:lang w:val="ro-RO"/>
        </w:rPr>
        <w:t>ean Satu Mare cu nr. 17.000/12.08.2025.</w:t>
      </w:r>
    </w:p>
    <w:p w14:paraId="76446B62" w14:textId="32871E84" w:rsidR="0027252D" w:rsidRDefault="0027252D" w:rsidP="00FA701A">
      <w:pPr>
        <w:spacing w:line="240" w:lineRule="auto"/>
        <w:ind w:firstLine="720"/>
        <w:jc w:val="both"/>
        <w:rPr>
          <w:rFonts w:ascii="Times New Roman" w:hAnsi="Times New Roman" w:cs="Times New Roman"/>
          <w:lang w:val="ro-RO"/>
        </w:rPr>
      </w:pPr>
      <w:bookmarkStart w:id="3" w:name="_Hlk206069452"/>
      <w:bookmarkEnd w:id="2"/>
      <w:r w:rsidRPr="00DE33F0">
        <w:rPr>
          <w:rFonts w:ascii="Times New Roman" w:hAnsi="Times New Roman" w:cs="Times New Roman"/>
          <w:lang w:val="ro-RO"/>
        </w:rPr>
        <w:t xml:space="preserve">Potrivit prevederilor art. 21 din </w:t>
      </w:r>
      <w:r w:rsidRPr="0097242B">
        <w:rPr>
          <w:rFonts w:ascii="Times New Roman" w:hAnsi="Times New Roman" w:cs="Times New Roman"/>
          <w:i/>
          <w:iCs/>
          <w:lang w:val="ro-RO"/>
        </w:rPr>
        <w:t>Legea nr. 350</w:t>
      </w:r>
      <w:r w:rsidR="0097242B">
        <w:rPr>
          <w:rFonts w:ascii="Times New Roman" w:hAnsi="Times New Roman" w:cs="Times New Roman"/>
          <w:i/>
          <w:iCs/>
          <w:lang w:val="ro-RO"/>
        </w:rPr>
        <w:t>/</w:t>
      </w:r>
      <w:r w:rsidRPr="0097242B">
        <w:rPr>
          <w:rFonts w:ascii="Times New Roman" w:hAnsi="Times New Roman" w:cs="Times New Roman"/>
          <w:i/>
          <w:iCs/>
          <w:lang w:val="ro-RO"/>
        </w:rPr>
        <w:t>2001</w:t>
      </w:r>
      <w:r w:rsidRPr="00DE33F0">
        <w:rPr>
          <w:rFonts w:ascii="Times New Roman" w:hAnsi="Times New Roman" w:cs="Times New Roman"/>
          <w:lang w:val="ro-RO"/>
        </w:rPr>
        <w:t xml:space="preserve">, cu modificările </w:t>
      </w:r>
      <w:r w:rsidR="00DE33F0">
        <w:rPr>
          <w:rFonts w:ascii="Times New Roman" w:hAnsi="Times New Roman" w:cs="Times New Roman"/>
          <w:lang w:val="ro-RO"/>
        </w:rPr>
        <w:t>ș</w:t>
      </w:r>
      <w:r w:rsidRPr="00DE33F0">
        <w:rPr>
          <w:rFonts w:ascii="Times New Roman" w:hAnsi="Times New Roman" w:cs="Times New Roman"/>
          <w:lang w:val="ro-RO"/>
        </w:rPr>
        <w:t>i completările ulterioare, „Consiliul jude</w:t>
      </w:r>
      <w:r w:rsidR="00DE33F0">
        <w:rPr>
          <w:rFonts w:ascii="Times New Roman" w:hAnsi="Times New Roman" w:cs="Times New Roman"/>
          <w:lang w:val="ro-RO"/>
        </w:rPr>
        <w:t>ț</w:t>
      </w:r>
      <w:r w:rsidRPr="00DE33F0">
        <w:rPr>
          <w:rFonts w:ascii="Times New Roman" w:hAnsi="Times New Roman" w:cs="Times New Roman"/>
          <w:lang w:val="ro-RO"/>
        </w:rPr>
        <w:t xml:space="preserve">ean coordonează activitatea de amenajare a teritoriului </w:t>
      </w:r>
      <w:r w:rsidR="00DE33F0">
        <w:rPr>
          <w:rFonts w:ascii="Times New Roman" w:hAnsi="Times New Roman" w:cs="Times New Roman"/>
          <w:lang w:val="ro-RO"/>
        </w:rPr>
        <w:t>ș</w:t>
      </w:r>
      <w:r w:rsidRPr="00DE33F0">
        <w:rPr>
          <w:rFonts w:ascii="Times New Roman" w:hAnsi="Times New Roman" w:cs="Times New Roman"/>
          <w:lang w:val="ro-RO"/>
        </w:rPr>
        <w:t>i de urbanism la nivel jude</w:t>
      </w:r>
      <w:r w:rsidR="00DE33F0">
        <w:rPr>
          <w:rFonts w:ascii="Times New Roman" w:hAnsi="Times New Roman" w:cs="Times New Roman"/>
          <w:lang w:val="ro-RO"/>
        </w:rPr>
        <w:t>ț</w:t>
      </w:r>
      <w:r w:rsidRPr="00DE33F0">
        <w:rPr>
          <w:rFonts w:ascii="Times New Roman" w:hAnsi="Times New Roman" w:cs="Times New Roman"/>
          <w:lang w:val="ro-RO"/>
        </w:rPr>
        <w:t>ean, conform legii”.</w:t>
      </w:r>
      <w:r w:rsidR="00512B27">
        <w:rPr>
          <w:rFonts w:ascii="Times New Roman" w:hAnsi="Times New Roman" w:cs="Times New Roman"/>
          <w:lang w:val="ro-RO"/>
        </w:rPr>
        <w:t xml:space="preserve"> </w:t>
      </w:r>
    </w:p>
    <w:p w14:paraId="34C8F21A" w14:textId="2F1A074F" w:rsidR="00512B27" w:rsidRDefault="00A221B5" w:rsidP="00FA701A">
      <w:pPr>
        <w:spacing w:after="0" w:line="240" w:lineRule="auto"/>
        <w:ind w:firstLine="720"/>
        <w:jc w:val="both"/>
        <w:rPr>
          <w:rFonts w:ascii="Times New Roman" w:hAnsi="Times New Roman" w:cs="Times New Roman"/>
          <w:lang w:val="ro-RO"/>
        </w:rPr>
      </w:pPr>
      <w:r>
        <w:rPr>
          <w:rFonts w:ascii="Times New Roman" w:hAnsi="Times New Roman" w:cs="Times New Roman"/>
          <w:lang w:val="ro-RO"/>
        </w:rPr>
        <w:t>Așa cum rezultă din prevederile</w:t>
      </w:r>
      <w:r w:rsidR="00512B27">
        <w:rPr>
          <w:rFonts w:ascii="Times New Roman" w:hAnsi="Times New Roman" w:cs="Times New Roman"/>
          <w:lang w:val="ro-RO"/>
        </w:rPr>
        <w:t xml:space="preserve"> </w:t>
      </w:r>
      <w:r w:rsidR="00512B27" w:rsidRPr="00512B27">
        <w:rPr>
          <w:rFonts w:ascii="Times New Roman" w:hAnsi="Times New Roman" w:cs="Times New Roman"/>
          <w:lang w:val="ro-RO"/>
        </w:rPr>
        <w:t xml:space="preserve">articolul 21 și </w:t>
      </w:r>
      <w:r>
        <w:rPr>
          <w:rFonts w:ascii="Times New Roman" w:hAnsi="Times New Roman" w:cs="Times New Roman"/>
          <w:lang w:val="ro-RO"/>
        </w:rPr>
        <w:t xml:space="preserve">ale </w:t>
      </w:r>
      <w:r w:rsidR="00512B27" w:rsidRPr="00512B27">
        <w:rPr>
          <w:rFonts w:ascii="Times New Roman" w:hAnsi="Times New Roman" w:cs="Times New Roman"/>
          <w:lang w:val="ro-RO"/>
        </w:rPr>
        <w:t>secțiunil</w:t>
      </w:r>
      <w:r>
        <w:rPr>
          <w:rFonts w:ascii="Times New Roman" w:hAnsi="Times New Roman" w:cs="Times New Roman"/>
          <w:lang w:val="ro-RO"/>
        </w:rPr>
        <w:t>or</w:t>
      </w:r>
      <w:r w:rsidR="00512B27" w:rsidRPr="00512B27">
        <w:rPr>
          <w:rFonts w:ascii="Times New Roman" w:hAnsi="Times New Roman" w:cs="Times New Roman"/>
          <w:lang w:val="ro-RO"/>
        </w:rPr>
        <w:t xml:space="preserve"> următoare </w:t>
      </w:r>
      <w:r w:rsidR="00512B27">
        <w:rPr>
          <w:rFonts w:ascii="Times New Roman" w:hAnsi="Times New Roman" w:cs="Times New Roman"/>
          <w:lang w:val="ro-RO"/>
        </w:rPr>
        <w:t xml:space="preserve">din aceeași lege, </w:t>
      </w:r>
      <w:r w:rsidR="00512B27" w:rsidRPr="00512B27">
        <w:rPr>
          <w:rFonts w:ascii="Times New Roman" w:hAnsi="Times New Roman" w:cs="Times New Roman"/>
          <w:lang w:val="ro-RO"/>
        </w:rPr>
        <w:t>activitățile legate de amenajarea teritoriului și urbanism au ca scop</w:t>
      </w:r>
      <w:r w:rsidR="00512B27">
        <w:rPr>
          <w:rFonts w:ascii="Times New Roman" w:hAnsi="Times New Roman" w:cs="Times New Roman"/>
          <w:lang w:val="ro-RO"/>
        </w:rPr>
        <w:t>:</w:t>
      </w:r>
    </w:p>
    <w:p w14:paraId="1BFC9881" w14:textId="77777777" w:rsidR="00512B27" w:rsidRPr="00512B27" w:rsidRDefault="00512B27" w:rsidP="00FA701A">
      <w:pPr>
        <w:spacing w:after="0" w:line="240" w:lineRule="auto"/>
        <w:jc w:val="both"/>
        <w:rPr>
          <w:rFonts w:ascii="Times New Roman" w:hAnsi="Times New Roman" w:cs="Times New Roman"/>
          <w:lang w:val="ro-RO"/>
        </w:rPr>
      </w:pPr>
      <w:r w:rsidRPr="00512B27">
        <w:rPr>
          <w:rFonts w:ascii="Times New Roman" w:hAnsi="Times New Roman" w:cs="Times New Roman"/>
          <w:lang w:val="ro-RO"/>
        </w:rPr>
        <w:t>▪</w:t>
      </w:r>
      <w:r w:rsidRPr="00512B27">
        <w:rPr>
          <w:rFonts w:ascii="Times New Roman" w:hAnsi="Times New Roman" w:cs="Times New Roman"/>
          <w:lang w:val="ro-RO"/>
        </w:rPr>
        <w:tab/>
        <w:t>efectuarea de cercetări în domeniul amenajării teritoriului și urbanismului, precum și realizarea studiilor necesare pentru fundamentarea strategiilor, politicilor și documentației specifice acestora;</w:t>
      </w:r>
    </w:p>
    <w:p w14:paraId="44734429" w14:textId="77777777" w:rsidR="00512B27" w:rsidRPr="00512B27" w:rsidRDefault="00512B27" w:rsidP="00FA701A">
      <w:pPr>
        <w:spacing w:after="0" w:line="240" w:lineRule="auto"/>
        <w:jc w:val="both"/>
        <w:rPr>
          <w:rFonts w:ascii="Times New Roman" w:hAnsi="Times New Roman" w:cs="Times New Roman"/>
          <w:lang w:val="ro-RO"/>
        </w:rPr>
      </w:pPr>
      <w:r w:rsidRPr="00512B27">
        <w:rPr>
          <w:rFonts w:ascii="Times New Roman" w:hAnsi="Times New Roman" w:cs="Times New Roman"/>
          <w:lang w:val="ro-RO"/>
        </w:rPr>
        <w:t>▪</w:t>
      </w:r>
      <w:r w:rsidRPr="00512B27">
        <w:rPr>
          <w:rFonts w:ascii="Times New Roman" w:hAnsi="Times New Roman" w:cs="Times New Roman"/>
          <w:lang w:val="ro-RO"/>
        </w:rPr>
        <w:tab/>
        <w:t>crearea, gestionarea, extinderea și dezvoltarea unui set de date urbane și teritoriale standardizate și interoperabile;</w:t>
      </w:r>
    </w:p>
    <w:p w14:paraId="664600E8" w14:textId="30F82CB1" w:rsidR="00512B27" w:rsidRDefault="00512B27" w:rsidP="00FA701A">
      <w:pPr>
        <w:spacing w:after="120" w:line="240" w:lineRule="auto"/>
        <w:jc w:val="both"/>
        <w:rPr>
          <w:rFonts w:ascii="Times New Roman" w:hAnsi="Times New Roman" w:cs="Times New Roman"/>
          <w:lang w:val="ro-RO"/>
        </w:rPr>
      </w:pPr>
      <w:r w:rsidRPr="00512B27">
        <w:rPr>
          <w:rFonts w:ascii="Times New Roman" w:hAnsi="Times New Roman" w:cs="Times New Roman"/>
          <w:lang w:val="ro-RO"/>
        </w:rPr>
        <w:lastRenderedPageBreak/>
        <w:t>▪</w:t>
      </w:r>
      <w:r w:rsidRPr="00512B27">
        <w:rPr>
          <w:rFonts w:ascii="Times New Roman" w:hAnsi="Times New Roman" w:cs="Times New Roman"/>
          <w:lang w:val="ro-RO"/>
        </w:rPr>
        <w:tab/>
        <w:t>formularea strategiilor, politicilor și programelor de dezvoltare pentru zonele urbane și teritoriale, inclusiv a documentației privind amenajarea teritoriului și urbanismul, alături de alte lucrări relevante</w:t>
      </w:r>
      <w:r w:rsidR="00115999">
        <w:rPr>
          <w:rFonts w:ascii="Times New Roman" w:hAnsi="Times New Roman" w:cs="Times New Roman"/>
          <w:lang w:val="ro-RO"/>
        </w:rPr>
        <w:t>.</w:t>
      </w:r>
    </w:p>
    <w:p w14:paraId="187E7485" w14:textId="1D35CA78" w:rsidR="005206E3" w:rsidRDefault="005206E3" w:rsidP="00FA701A">
      <w:pPr>
        <w:spacing w:after="120" w:line="240" w:lineRule="auto"/>
        <w:jc w:val="both"/>
        <w:rPr>
          <w:rFonts w:ascii="Times New Roman" w:hAnsi="Times New Roman" w:cs="Times New Roman"/>
          <w:lang w:val="ro-RO"/>
        </w:rPr>
      </w:pPr>
      <w:r>
        <w:rPr>
          <w:rFonts w:ascii="Times New Roman" w:hAnsi="Times New Roman" w:cs="Times New Roman"/>
          <w:lang w:val="ro-RO"/>
        </w:rPr>
        <w:tab/>
      </w:r>
      <w:r w:rsidRPr="00B47E37">
        <w:rPr>
          <w:rFonts w:ascii="Times New Roman" w:hAnsi="Times New Roman" w:cs="Times New Roman"/>
          <w:lang w:val="ro-RO"/>
        </w:rPr>
        <w:t>Așa cum rezultă din prevederile art. 40 din Legea nr. 350/2001, cu modificările și completările ulterioare, documentațiile de amenajare a teritoriului sunt : ,,</w:t>
      </w:r>
      <w:r w:rsidR="002A1C57" w:rsidRPr="00B47E37">
        <w:rPr>
          <w:rFonts w:ascii="Times New Roman" w:hAnsi="Times New Roman" w:cs="Times New Roman"/>
          <w:lang w:val="ro-RO"/>
        </w:rPr>
        <w:t xml:space="preserve"> </w:t>
      </w:r>
      <w:r w:rsidRPr="00B47E37">
        <w:rPr>
          <w:rFonts w:ascii="Times New Roman" w:hAnsi="Times New Roman" w:cs="Times New Roman"/>
          <w:lang w:val="ro-RO"/>
        </w:rPr>
        <w:t>a) Planul de amenajare a teritoriului naţional; b) Planul de amenajare a teritoriului zonal; c) Planul de amenajare a teritoriului judeţean.”</w:t>
      </w:r>
    </w:p>
    <w:p w14:paraId="0E3495C4" w14:textId="63D9D215" w:rsidR="008654DC" w:rsidRDefault="005206E3" w:rsidP="008654DC">
      <w:pPr>
        <w:spacing w:line="240" w:lineRule="auto"/>
        <w:jc w:val="both"/>
        <w:rPr>
          <w:rFonts w:ascii="Times New Roman" w:hAnsi="Times New Roman" w:cs="Times New Roman"/>
          <w:lang w:val="ro-RO"/>
        </w:rPr>
      </w:pPr>
      <w:r>
        <w:rPr>
          <w:rFonts w:ascii="Times New Roman" w:hAnsi="Times New Roman" w:cs="Times New Roman"/>
          <w:lang w:val="ro-RO"/>
        </w:rPr>
        <w:tab/>
      </w:r>
      <w:r w:rsidR="008654DC" w:rsidRPr="008654DC">
        <w:rPr>
          <w:rFonts w:ascii="Times New Roman" w:hAnsi="Times New Roman" w:cs="Times New Roman"/>
          <w:lang w:val="ro-RO"/>
        </w:rPr>
        <w:t>Planul de Amenajare a Teritoriului Județean (PATJ) este un document de amenajare a teritoriului având caracter director şi reprezintă expresia spaţială a programului de dezvoltare          socio-economică a judeţului, fiind realizat de specialiști în amenajarea teritoriului și urbanism.</w:t>
      </w:r>
    </w:p>
    <w:p w14:paraId="78D1C5DC" w14:textId="29892A9D" w:rsidR="00A3601A" w:rsidRPr="00B47E37" w:rsidRDefault="00A3601A" w:rsidP="00FA701A">
      <w:pPr>
        <w:spacing w:after="120" w:line="240" w:lineRule="auto"/>
        <w:ind w:firstLine="720"/>
        <w:jc w:val="both"/>
        <w:rPr>
          <w:rFonts w:ascii="Times New Roman" w:hAnsi="Times New Roman" w:cs="Times New Roman"/>
          <w:lang w:val="ro-RO"/>
        </w:rPr>
      </w:pPr>
      <w:r w:rsidRPr="00B47E37">
        <w:rPr>
          <w:rFonts w:ascii="Times New Roman" w:hAnsi="Times New Roman" w:cs="Times New Roman"/>
          <w:lang w:val="ro-RO"/>
        </w:rPr>
        <w:t>Potrivit alin. (3) al art. 42 din Legea nr. 350/2001, cu modificările și completările ulterioare: ,,Fiecare judeţ trebuie să deţină Planul de amenajare a teritoriului judeţean şi să îl reactualizeze periodic, la 5 - 10 ani, în funcţie de politicile şi de programele de dezvoltare ale judeţului”, iar așa cum rezultă din prevederile alin. (2) al aceluiași articol:,,Prevederile Planului de amenajare a teritoriului judeţean devin obligatorii pentru celelalte planuri de amenajare a teritoriului şi de urbanism care le detaliază. ”</w:t>
      </w:r>
    </w:p>
    <w:p w14:paraId="3EB2C164" w14:textId="2357A58D" w:rsidR="00DA59F6" w:rsidRPr="008654DC" w:rsidRDefault="000B3E9A" w:rsidP="00DA59F6">
      <w:pPr>
        <w:spacing w:after="0" w:line="240" w:lineRule="auto"/>
        <w:ind w:firstLine="720"/>
        <w:jc w:val="both"/>
        <w:rPr>
          <w:rFonts w:ascii="Times New Roman" w:hAnsi="Times New Roman" w:cs="Times New Roman"/>
          <w:lang w:val="ro-RO"/>
        </w:rPr>
      </w:pPr>
      <w:r w:rsidRPr="00B47E37">
        <w:rPr>
          <w:rFonts w:ascii="Times New Roman" w:hAnsi="Times New Roman" w:cs="Times New Roman"/>
          <w:lang w:val="ro-RO"/>
        </w:rPr>
        <w:t xml:space="preserve">PATJ are </w:t>
      </w:r>
      <w:r w:rsidR="00DA59F6" w:rsidRPr="008654DC">
        <w:rPr>
          <w:rFonts w:ascii="Times New Roman" w:hAnsi="Times New Roman" w:cs="Times New Roman"/>
          <w:lang w:val="ro-RO"/>
        </w:rPr>
        <w:t>ca obiective principale:</w:t>
      </w:r>
    </w:p>
    <w:p w14:paraId="6AB1E1DB" w14:textId="20853709" w:rsidR="00DA59F6" w:rsidRPr="008654DC" w:rsidRDefault="00DA59F6" w:rsidP="00DA59F6">
      <w:pPr>
        <w:spacing w:after="0" w:line="240" w:lineRule="auto"/>
        <w:ind w:firstLine="720"/>
        <w:jc w:val="both"/>
        <w:rPr>
          <w:rFonts w:ascii="Times New Roman" w:hAnsi="Times New Roman" w:cs="Times New Roman"/>
          <w:lang w:val="ro-RO"/>
        </w:rPr>
      </w:pPr>
      <w:r w:rsidRPr="008654DC">
        <w:rPr>
          <w:rFonts w:ascii="Times New Roman" w:hAnsi="Times New Roman" w:cs="Times New Roman"/>
          <w:lang w:val="ro-RO"/>
        </w:rPr>
        <w:t>- să asigure o dezvoltare echilibrată și sustenabilă a teritoriului județean, ținând cont de potențialul natural, economic, social și cultural.</w:t>
      </w:r>
    </w:p>
    <w:p w14:paraId="4532882B" w14:textId="011BBF44" w:rsidR="00DA59F6" w:rsidRPr="008654DC" w:rsidRDefault="00DA59F6" w:rsidP="00DA59F6">
      <w:pPr>
        <w:spacing w:after="0" w:line="240" w:lineRule="auto"/>
        <w:ind w:firstLine="720"/>
        <w:jc w:val="both"/>
        <w:rPr>
          <w:rFonts w:ascii="Times New Roman" w:hAnsi="Times New Roman" w:cs="Times New Roman"/>
          <w:lang w:val="ro-RO"/>
        </w:rPr>
      </w:pPr>
      <w:r w:rsidRPr="008654DC">
        <w:rPr>
          <w:rFonts w:ascii="Times New Roman" w:hAnsi="Times New Roman" w:cs="Times New Roman"/>
          <w:lang w:val="ro-RO"/>
        </w:rPr>
        <w:t>- să stabilească direcțiile generale și prioritățile de amenajare pentru toate tipurile de resurse și funcțiuni, inclusiv cele agricole, forestiere, industriale, de locuit, de infrastructură și de protecție a mediului.</w:t>
      </w:r>
    </w:p>
    <w:p w14:paraId="3E9EABE5" w14:textId="12E1F13A" w:rsidR="00DA59F6" w:rsidRPr="008654DC" w:rsidRDefault="00DA59F6" w:rsidP="00DA59F6">
      <w:pPr>
        <w:spacing w:after="0" w:line="240" w:lineRule="auto"/>
        <w:ind w:firstLine="720"/>
        <w:jc w:val="both"/>
        <w:rPr>
          <w:rFonts w:ascii="Times New Roman" w:hAnsi="Times New Roman" w:cs="Times New Roman"/>
          <w:lang w:val="ro-RO"/>
        </w:rPr>
      </w:pPr>
      <w:r w:rsidRPr="008654DC">
        <w:rPr>
          <w:rFonts w:ascii="Times New Roman" w:hAnsi="Times New Roman" w:cs="Times New Roman"/>
          <w:lang w:val="ro-RO"/>
        </w:rPr>
        <w:t>- să coordoneze planurile și politicile locale de urbanism și dezvoltare territorială la nivel județean pentru a evita disfuncționalitățile și contradicțiile.</w:t>
      </w:r>
    </w:p>
    <w:p w14:paraId="6766D594" w14:textId="0F4910F2" w:rsidR="000B3E9A" w:rsidRPr="00B47E37" w:rsidRDefault="00DA59F6" w:rsidP="00DA59F6">
      <w:pPr>
        <w:spacing w:after="120" w:line="240" w:lineRule="auto"/>
        <w:ind w:firstLine="720"/>
        <w:jc w:val="both"/>
        <w:rPr>
          <w:rFonts w:ascii="Times New Roman" w:hAnsi="Times New Roman" w:cs="Times New Roman"/>
          <w:lang w:val="ro-RO"/>
        </w:rPr>
      </w:pPr>
      <w:r w:rsidRPr="008654DC">
        <w:rPr>
          <w:rFonts w:ascii="Times New Roman" w:hAnsi="Times New Roman" w:cs="Times New Roman"/>
          <w:lang w:val="ro-RO"/>
        </w:rPr>
        <w:t>- să clarifice structura teritorială, să protejeze patrimoniul natural și cultural și să asigure o calitate ridicată a mediului.</w:t>
      </w:r>
    </w:p>
    <w:p w14:paraId="648B8610" w14:textId="242BFE82" w:rsidR="000B3E9A" w:rsidRDefault="00A3601A" w:rsidP="00DA59F6">
      <w:pPr>
        <w:spacing w:after="120" w:line="240" w:lineRule="auto"/>
        <w:ind w:firstLine="720"/>
        <w:jc w:val="both"/>
        <w:rPr>
          <w:rFonts w:ascii="Times New Roman" w:hAnsi="Times New Roman" w:cs="Times New Roman"/>
          <w:lang w:val="ro-RO"/>
        </w:rPr>
      </w:pPr>
      <w:r w:rsidRPr="00B47E37">
        <w:rPr>
          <w:rFonts w:ascii="Times New Roman" w:hAnsi="Times New Roman" w:cs="Times New Roman"/>
          <w:lang w:val="ro-RO"/>
        </w:rPr>
        <w:t>PATJ se corelează cu alte planuri de amenajare, cum ar fi cel național sau zonal, și cu strategii guvernamentale sau de dezvoltare.</w:t>
      </w:r>
    </w:p>
    <w:p w14:paraId="20F2AFC7" w14:textId="77777777" w:rsidR="008654DC" w:rsidRPr="008654DC" w:rsidRDefault="008654DC" w:rsidP="008654DC">
      <w:pPr>
        <w:spacing w:after="120" w:line="240" w:lineRule="auto"/>
        <w:ind w:firstLine="720"/>
        <w:jc w:val="both"/>
        <w:rPr>
          <w:rFonts w:ascii="Times New Roman" w:hAnsi="Times New Roman" w:cs="Times New Roman"/>
          <w:lang w:val="ro-RO"/>
        </w:rPr>
      </w:pPr>
      <w:r w:rsidRPr="008654DC">
        <w:rPr>
          <w:rFonts w:ascii="Times New Roman" w:hAnsi="Times New Roman" w:cs="Times New Roman"/>
          <w:lang w:val="ro-RO"/>
        </w:rPr>
        <w:t>În conformitate cu prevederile art. 44 alin. (1) din Legea nr. 350/2001, cu modificările și completările ulterioare: ,,Documentaţiile de urbanism sunt rezultatul unui proces de planificare urbană referitoare la un teritoriu determinat, prin care se analizează situaţia existentă şi se stabilesc obiectivele, acţiunile, procesele şi măsurile de amenajare şi de dezvoltare durabilă a localităţilor. Documentaţiile de urbanism se elaborează de către colective interdisciplinare formate din specialişti atestaţi în condiţiile legii”, iar potrivit alin. (3) al aceluiași articol : ,,Documentaţiile de urbanism au caracter de reglementare specifică şi stabilesc reguli ce se aplică direct asupra localităţilor şi părţilor din acestea până la nivelul parcelelor cadastrale, constituind elemente de fundamentare obligatorii pentru eliberarea certificatelor de urbanism.”</w:t>
      </w:r>
    </w:p>
    <w:p w14:paraId="01654ADD" w14:textId="194E171F" w:rsidR="008654DC" w:rsidRDefault="008654DC" w:rsidP="008654DC">
      <w:pPr>
        <w:spacing w:after="120" w:line="240" w:lineRule="auto"/>
        <w:ind w:firstLine="720"/>
        <w:jc w:val="both"/>
        <w:rPr>
          <w:rFonts w:ascii="Times New Roman" w:hAnsi="Times New Roman" w:cs="Times New Roman"/>
          <w:lang w:val="ro-RO"/>
        </w:rPr>
      </w:pPr>
      <w:r w:rsidRPr="008654DC">
        <w:rPr>
          <w:rFonts w:ascii="Times New Roman" w:hAnsi="Times New Roman" w:cs="Times New Roman"/>
          <w:lang w:val="ro-RO"/>
        </w:rPr>
        <w:t>Potrivit prevederilor art. 28 din Legea nr. 350/2001, cu modificările și completările ulterioare: ,,Aplicarea documentaţiilor de amenajare a teritoriului şi de urbanism aprobate se asigură prin eliberarea certificatului de urbanism”. Totodată ,,dreptul de construire se acordă potrivit prevederilor legale, cu respectarea documentaţiilor de urbanism şi regulamentelor locale de urbanism aferente, aprobate potrivit prezentei legi ”, potrivit prevederilor art. 31</w:t>
      </w:r>
      <w:r w:rsidRPr="00D8458B">
        <w:rPr>
          <w:rFonts w:ascii="Times New Roman" w:hAnsi="Times New Roman" w:cs="Times New Roman"/>
          <w:vertAlign w:val="superscript"/>
          <w:lang w:val="ro-RO"/>
        </w:rPr>
        <w:t>˄</w:t>
      </w:r>
      <w:r w:rsidRPr="008654DC">
        <w:rPr>
          <w:rFonts w:ascii="Times New Roman" w:hAnsi="Times New Roman" w:cs="Times New Roman"/>
          <w:lang w:val="ro-RO"/>
        </w:rPr>
        <w:t>1 din aceeași lege.</w:t>
      </w:r>
    </w:p>
    <w:p w14:paraId="0F47B5F5" w14:textId="1BDD00F8" w:rsidR="008654DC" w:rsidRDefault="008654DC" w:rsidP="00B47E37">
      <w:pPr>
        <w:spacing w:after="120" w:line="240" w:lineRule="auto"/>
        <w:ind w:firstLine="720"/>
        <w:jc w:val="both"/>
        <w:rPr>
          <w:rFonts w:ascii="Times New Roman" w:hAnsi="Times New Roman" w:cs="Times New Roman"/>
          <w:lang w:val="ro-RO"/>
        </w:rPr>
      </w:pPr>
      <w:r w:rsidRPr="008654DC">
        <w:rPr>
          <w:rFonts w:ascii="Times New Roman" w:hAnsi="Times New Roman" w:cs="Times New Roman"/>
          <w:lang w:val="ro-RO"/>
        </w:rPr>
        <w:t>Fiecare unitate administrativ-teritorială (UAT), adică o comună, oraș sau municipiu, trebuie să dețină un Plan Urbanistic General (PUG) aflat în valabilitate.</w:t>
      </w:r>
    </w:p>
    <w:p w14:paraId="7F57C9D5" w14:textId="4F411822" w:rsidR="0028768F" w:rsidRDefault="00115999" w:rsidP="00B47E37">
      <w:pPr>
        <w:spacing w:after="120" w:line="240" w:lineRule="auto"/>
        <w:ind w:firstLine="720"/>
        <w:jc w:val="both"/>
        <w:rPr>
          <w:rFonts w:ascii="Times New Roman" w:hAnsi="Times New Roman" w:cs="Times New Roman"/>
          <w:lang w:val="ro-RO"/>
        </w:rPr>
      </w:pPr>
      <w:r w:rsidRPr="00115999">
        <w:rPr>
          <w:rFonts w:ascii="Times New Roman" w:hAnsi="Times New Roman" w:cs="Times New Roman"/>
          <w:lang w:val="ro-RO"/>
        </w:rPr>
        <w:t>PUG-ul este elaborat pe baza unor studii și analize complexe, care vizează caracteristicile naturale, socio-economice și funcționale ale zonei. Acesta conține reglementări privind construirea, utilizarea terenurilor, infrastructura și alte aspecte relevante pentru dezvoltarea urbanistică, oferind totodată cadrul legal și orientările pentru elaborarea altor documentații de urbanism, cum ar fi Planurile Urbanistice Zonale (PUZ) și Planurile Urbanistice de Detaliu (PUD).</w:t>
      </w:r>
      <w:r w:rsidR="00382D98">
        <w:rPr>
          <w:rFonts w:ascii="Times New Roman" w:hAnsi="Times New Roman" w:cs="Times New Roman"/>
          <w:lang w:val="ro-RO"/>
        </w:rPr>
        <w:t xml:space="preserve"> </w:t>
      </w:r>
    </w:p>
    <w:p w14:paraId="1E49771E" w14:textId="77777777" w:rsidR="001272B9" w:rsidRDefault="001272B9" w:rsidP="00B47E37">
      <w:pPr>
        <w:spacing w:after="120" w:line="240" w:lineRule="auto"/>
        <w:ind w:firstLine="720"/>
        <w:jc w:val="both"/>
        <w:rPr>
          <w:rFonts w:ascii="Times New Roman" w:hAnsi="Times New Roman" w:cs="Times New Roman"/>
          <w:lang w:val="ro-RO"/>
        </w:rPr>
      </w:pPr>
    </w:p>
    <w:p w14:paraId="1F109F31" w14:textId="77EDC8D7" w:rsidR="00115999" w:rsidRDefault="00115999" w:rsidP="00B47E37">
      <w:pPr>
        <w:spacing w:after="120" w:line="240" w:lineRule="auto"/>
        <w:ind w:firstLine="720"/>
        <w:jc w:val="both"/>
        <w:rPr>
          <w:rFonts w:ascii="Times New Roman" w:hAnsi="Times New Roman" w:cs="Times New Roman"/>
          <w:lang w:val="ro-RO"/>
        </w:rPr>
      </w:pPr>
      <w:r w:rsidRPr="00115999">
        <w:rPr>
          <w:rFonts w:ascii="Times New Roman" w:hAnsi="Times New Roman" w:cs="Times New Roman"/>
          <w:lang w:val="ro-RO"/>
        </w:rPr>
        <w:lastRenderedPageBreak/>
        <w:t>PUG-ul este actualizat periodic, pentru a reflecta evoluțiile și schimbările din teritoriu. Potrivit art. 46 alin. (1) din Legea nr. 350/2001: ,,</w:t>
      </w:r>
      <w:r w:rsidR="00B47E37">
        <w:rPr>
          <w:rFonts w:ascii="Times New Roman" w:hAnsi="Times New Roman" w:cs="Times New Roman"/>
          <w:lang w:val="ro-RO"/>
        </w:rPr>
        <w:t>...</w:t>
      </w:r>
      <w:r w:rsidRPr="00115999">
        <w:rPr>
          <w:rFonts w:ascii="Times New Roman" w:hAnsi="Times New Roman" w:cs="Times New Roman"/>
          <w:lang w:val="ro-RO"/>
        </w:rPr>
        <w:t xml:space="preserve"> Fiecare unitate administrativ-teritorială trebuie să îşi actualizeze la maximum 10 ani Planul urbanistic general în funcţie de evoluţia previzibilă a factorilor sociali, geografici, economici, culturali şi a necesităţilor locale. ”</w:t>
      </w:r>
    </w:p>
    <w:p w14:paraId="7D8DF674" w14:textId="77777777" w:rsidR="001272B9" w:rsidRDefault="00EA7FE4" w:rsidP="001272B9">
      <w:pPr>
        <w:spacing w:after="0" w:line="240" w:lineRule="auto"/>
        <w:ind w:firstLine="720"/>
        <w:jc w:val="both"/>
        <w:rPr>
          <w:rFonts w:ascii="Times New Roman" w:hAnsi="Times New Roman" w:cs="Times New Roman"/>
          <w:lang w:val="ro-RO"/>
        </w:rPr>
      </w:pPr>
      <w:r>
        <w:rPr>
          <w:rFonts w:ascii="Times New Roman" w:hAnsi="Times New Roman" w:cs="Times New Roman"/>
          <w:lang w:val="ro-RO"/>
        </w:rPr>
        <w:t xml:space="preserve">Justificarea necesității încheierii acordului de parteneriat </w:t>
      </w:r>
      <w:r w:rsidRPr="00EA7FE4">
        <w:rPr>
          <w:rFonts w:ascii="Times New Roman" w:hAnsi="Times New Roman" w:cs="Times New Roman"/>
          <w:lang w:val="ro-RO"/>
        </w:rPr>
        <w:t>dintre Agenția de Dezvoltare Regională Nord-Vest (partener 1) și UAT Județul Satu Mare (partener 2)</w:t>
      </w:r>
      <w:r>
        <w:rPr>
          <w:rFonts w:ascii="Times New Roman" w:hAnsi="Times New Roman" w:cs="Times New Roman"/>
          <w:lang w:val="ro-RO"/>
        </w:rPr>
        <w:t xml:space="preserve">, </w:t>
      </w:r>
      <w:r w:rsidR="00ED44D9">
        <w:rPr>
          <w:rFonts w:ascii="Times New Roman" w:hAnsi="Times New Roman" w:cs="Times New Roman"/>
          <w:lang w:val="ro-RO"/>
        </w:rPr>
        <w:t xml:space="preserve">se regăsește în asigurarea unei abordări integrate în planificarea urbană și teritorială la nivelul unităților administrativ-teritoriale din </w:t>
      </w:r>
      <w:r w:rsidR="00FF7A01">
        <w:rPr>
          <w:rFonts w:ascii="Times New Roman" w:hAnsi="Times New Roman" w:cs="Times New Roman"/>
          <w:lang w:val="ro-RO"/>
        </w:rPr>
        <w:t>R</w:t>
      </w:r>
      <w:r w:rsidR="00ED44D9">
        <w:rPr>
          <w:rFonts w:ascii="Times New Roman" w:hAnsi="Times New Roman" w:cs="Times New Roman"/>
          <w:lang w:val="ro-RO"/>
        </w:rPr>
        <w:t xml:space="preserve">egiunea de </w:t>
      </w:r>
      <w:r w:rsidR="00FF7A01">
        <w:rPr>
          <w:rFonts w:ascii="Times New Roman" w:hAnsi="Times New Roman" w:cs="Times New Roman"/>
          <w:lang w:val="ro-RO"/>
        </w:rPr>
        <w:t>D</w:t>
      </w:r>
      <w:r w:rsidR="00ED44D9">
        <w:rPr>
          <w:rFonts w:ascii="Times New Roman" w:hAnsi="Times New Roman" w:cs="Times New Roman"/>
          <w:lang w:val="ro-RO"/>
        </w:rPr>
        <w:t xml:space="preserve">ezvoltare </w:t>
      </w:r>
      <w:r w:rsidR="00FF7A01">
        <w:rPr>
          <w:rFonts w:ascii="Times New Roman" w:hAnsi="Times New Roman" w:cs="Times New Roman"/>
          <w:lang w:val="ro-RO"/>
        </w:rPr>
        <w:t>Nord -Vest. Pe această bază se v</w:t>
      </w:r>
      <w:r w:rsidR="00E033B8">
        <w:rPr>
          <w:rFonts w:ascii="Times New Roman" w:hAnsi="Times New Roman" w:cs="Times New Roman"/>
          <w:lang w:val="ro-RO"/>
        </w:rPr>
        <w:t>or</w:t>
      </w:r>
      <w:r w:rsidR="00FF7A01">
        <w:rPr>
          <w:rFonts w:ascii="Times New Roman" w:hAnsi="Times New Roman" w:cs="Times New Roman"/>
          <w:lang w:val="ro-RO"/>
        </w:rPr>
        <w:t xml:space="preserve"> asigura </w:t>
      </w:r>
      <w:r w:rsidR="00E033B8" w:rsidRPr="00E033B8">
        <w:rPr>
          <w:rFonts w:ascii="Times New Roman" w:hAnsi="Times New Roman" w:cs="Times New Roman"/>
          <w:lang w:val="ro-RO"/>
        </w:rPr>
        <w:t>indivizilor și colectivităților</w:t>
      </w:r>
      <w:r w:rsidR="00A221B5">
        <w:rPr>
          <w:rFonts w:ascii="Times New Roman" w:hAnsi="Times New Roman" w:cs="Times New Roman"/>
          <w:lang w:val="ro-RO"/>
        </w:rPr>
        <w:t>:</w:t>
      </w:r>
    </w:p>
    <w:p w14:paraId="146D88DE" w14:textId="6D1CCF17" w:rsidR="001272B9" w:rsidRPr="001272B9" w:rsidRDefault="00E033B8" w:rsidP="001272B9">
      <w:pPr>
        <w:pStyle w:val="ListParagraph"/>
        <w:numPr>
          <w:ilvl w:val="0"/>
          <w:numId w:val="1"/>
        </w:numPr>
        <w:spacing w:after="0" w:line="240" w:lineRule="auto"/>
        <w:jc w:val="both"/>
        <w:rPr>
          <w:rFonts w:ascii="Times New Roman" w:hAnsi="Times New Roman" w:cs="Times New Roman"/>
          <w:lang w:val="ro-RO"/>
        </w:rPr>
      </w:pPr>
      <w:r w:rsidRPr="001272B9">
        <w:rPr>
          <w:rFonts w:ascii="Times New Roman" w:hAnsi="Times New Roman" w:cs="Times New Roman"/>
          <w:lang w:val="ro-RO"/>
        </w:rPr>
        <w:t xml:space="preserve">dreptul de folosire echitabilă și responsabilitatea pentru o utilizare eficientă a teritoriului, </w:t>
      </w:r>
    </w:p>
    <w:p w14:paraId="0F3E75BB" w14:textId="77777777" w:rsidR="001272B9" w:rsidRDefault="00E033B8" w:rsidP="001272B9">
      <w:pPr>
        <w:pStyle w:val="ListParagraph"/>
        <w:numPr>
          <w:ilvl w:val="0"/>
          <w:numId w:val="1"/>
        </w:numPr>
        <w:spacing w:after="0" w:line="240" w:lineRule="auto"/>
        <w:jc w:val="both"/>
        <w:rPr>
          <w:rFonts w:ascii="Times New Roman" w:hAnsi="Times New Roman" w:cs="Times New Roman"/>
          <w:lang w:val="ro-RO"/>
        </w:rPr>
      </w:pPr>
      <w:r w:rsidRPr="001272B9">
        <w:rPr>
          <w:rFonts w:ascii="Times New Roman" w:hAnsi="Times New Roman" w:cs="Times New Roman"/>
          <w:lang w:val="ro-RO"/>
        </w:rPr>
        <w:t xml:space="preserve">condiții de locuire adecvate, </w:t>
      </w:r>
      <w:r w:rsidR="001272B9">
        <w:rPr>
          <w:rFonts w:ascii="Times New Roman" w:hAnsi="Times New Roman" w:cs="Times New Roman"/>
          <w:lang w:val="ro-RO"/>
        </w:rPr>
        <w:t xml:space="preserve"> </w:t>
      </w:r>
    </w:p>
    <w:p w14:paraId="727AA3DC" w14:textId="77777777" w:rsidR="001272B9" w:rsidRDefault="00E033B8" w:rsidP="001272B9">
      <w:pPr>
        <w:pStyle w:val="ListParagraph"/>
        <w:numPr>
          <w:ilvl w:val="0"/>
          <w:numId w:val="1"/>
        </w:numPr>
        <w:spacing w:after="0" w:line="240" w:lineRule="auto"/>
        <w:jc w:val="both"/>
        <w:rPr>
          <w:rFonts w:ascii="Times New Roman" w:hAnsi="Times New Roman" w:cs="Times New Roman"/>
          <w:lang w:val="ro-RO"/>
        </w:rPr>
      </w:pPr>
      <w:r w:rsidRPr="001272B9">
        <w:rPr>
          <w:rFonts w:ascii="Times New Roman" w:hAnsi="Times New Roman" w:cs="Times New Roman"/>
          <w:lang w:val="ro-RO"/>
        </w:rPr>
        <w:t xml:space="preserve">calitatea arhitecturii, </w:t>
      </w:r>
    </w:p>
    <w:p w14:paraId="73A30A96" w14:textId="77777777" w:rsidR="001272B9" w:rsidRDefault="001272B9" w:rsidP="001272B9">
      <w:pPr>
        <w:pStyle w:val="ListParagraph"/>
        <w:numPr>
          <w:ilvl w:val="0"/>
          <w:numId w:val="1"/>
        </w:numPr>
        <w:spacing w:after="120" w:line="240" w:lineRule="auto"/>
        <w:jc w:val="both"/>
        <w:rPr>
          <w:rFonts w:ascii="Times New Roman" w:hAnsi="Times New Roman" w:cs="Times New Roman"/>
          <w:lang w:val="ro-RO"/>
        </w:rPr>
      </w:pPr>
      <w:r>
        <w:rPr>
          <w:rFonts w:ascii="Times New Roman" w:hAnsi="Times New Roman" w:cs="Times New Roman"/>
          <w:lang w:val="ro-RO"/>
        </w:rPr>
        <w:t>p</w:t>
      </w:r>
      <w:r w:rsidR="00E033B8" w:rsidRPr="001272B9">
        <w:rPr>
          <w:rFonts w:ascii="Times New Roman" w:hAnsi="Times New Roman" w:cs="Times New Roman"/>
          <w:lang w:val="ro-RO"/>
        </w:rPr>
        <w:t>rotejarea identității arhitecturale, urbanistice și culturale a localităților urbane și rurale,</w:t>
      </w:r>
    </w:p>
    <w:p w14:paraId="5B0744EC" w14:textId="77777777" w:rsidR="001272B9" w:rsidRDefault="00E033B8" w:rsidP="001272B9">
      <w:pPr>
        <w:pStyle w:val="ListParagraph"/>
        <w:numPr>
          <w:ilvl w:val="0"/>
          <w:numId w:val="1"/>
        </w:numPr>
        <w:spacing w:after="120" w:line="240" w:lineRule="auto"/>
        <w:jc w:val="both"/>
        <w:rPr>
          <w:rFonts w:ascii="Times New Roman" w:hAnsi="Times New Roman" w:cs="Times New Roman"/>
          <w:lang w:val="ro-RO"/>
        </w:rPr>
      </w:pPr>
      <w:r w:rsidRPr="001272B9">
        <w:rPr>
          <w:rFonts w:ascii="Times New Roman" w:hAnsi="Times New Roman" w:cs="Times New Roman"/>
          <w:lang w:val="ro-RO"/>
        </w:rPr>
        <w:t xml:space="preserve">condiții de muncă, de servicii și de transport ce răspund diversității nevoilor și resurselor populației, </w:t>
      </w:r>
    </w:p>
    <w:p w14:paraId="39EF2794" w14:textId="77777777" w:rsidR="001272B9" w:rsidRDefault="00E033B8" w:rsidP="001272B9">
      <w:pPr>
        <w:pStyle w:val="ListParagraph"/>
        <w:numPr>
          <w:ilvl w:val="0"/>
          <w:numId w:val="1"/>
        </w:numPr>
        <w:spacing w:after="120" w:line="240" w:lineRule="auto"/>
        <w:jc w:val="both"/>
        <w:rPr>
          <w:rFonts w:ascii="Times New Roman" w:hAnsi="Times New Roman" w:cs="Times New Roman"/>
          <w:lang w:val="ro-RO"/>
        </w:rPr>
      </w:pPr>
      <w:r w:rsidRPr="001272B9">
        <w:rPr>
          <w:rFonts w:ascii="Times New Roman" w:hAnsi="Times New Roman" w:cs="Times New Roman"/>
          <w:lang w:val="ro-RO"/>
        </w:rPr>
        <w:t xml:space="preserve">reducerea consumurilor de energie, </w:t>
      </w:r>
    </w:p>
    <w:p w14:paraId="4DC62982" w14:textId="77777777" w:rsidR="001272B9" w:rsidRDefault="00E033B8" w:rsidP="001272B9">
      <w:pPr>
        <w:pStyle w:val="ListParagraph"/>
        <w:numPr>
          <w:ilvl w:val="0"/>
          <w:numId w:val="1"/>
        </w:numPr>
        <w:spacing w:after="120" w:line="240" w:lineRule="auto"/>
        <w:jc w:val="both"/>
        <w:rPr>
          <w:rFonts w:ascii="Times New Roman" w:hAnsi="Times New Roman" w:cs="Times New Roman"/>
          <w:lang w:val="ro-RO"/>
        </w:rPr>
      </w:pPr>
      <w:r w:rsidRPr="001272B9">
        <w:rPr>
          <w:rFonts w:ascii="Times New Roman" w:hAnsi="Times New Roman" w:cs="Times New Roman"/>
          <w:lang w:val="ro-RO"/>
        </w:rPr>
        <w:t xml:space="preserve">asigurarea protecției peisajelor naturale și construite, </w:t>
      </w:r>
    </w:p>
    <w:p w14:paraId="377B0203" w14:textId="77777777" w:rsidR="001272B9" w:rsidRDefault="00E033B8" w:rsidP="001272B9">
      <w:pPr>
        <w:pStyle w:val="ListParagraph"/>
        <w:numPr>
          <w:ilvl w:val="0"/>
          <w:numId w:val="1"/>
        </w:numPr>
        <w:spacing w:after="120" w:line="240" w:lineRule="auto"/>
        <w:jc w:val="both"/>
        <w:rPr>
          <w:rFonts w:ascii="Times New Roman" w:hAnsi="Times New Roman" w:cs="Times New Roman"/>
          <w:lang w:val="ro-RO"/>
        </w:rPr>
      </w:pPr>
      <w:r w:rsidRPr="001272B9">
        <w:rPr>
          <w:rFonts w:ascii="Times New Roman" w:hAnsi="Times New Roman" w:cs="Times New Roman"/>
          <w:lang w:val="ro-RO"/>
        </w:rPr>
        <w:t xml:space="preserve">conservarea biodiversității și crearea de continuități ecologice, </w:t>
      </w:r>
    </w:p>
    <w:p w14:paraId="1D0D5EB1" w14:textId="46334215" w:rsidR="00EA7FE4" w:rsidRPr="001272B9" w:rsidRDefault="00E033B8" w:rsidP="001272B9">
      <w:pPr>
        <w:pStyle w:val="ListParagraph"/>
        <w:numPr>
          <w:ilvl w:val="0"/>
          <w:numId w:val="1"/>
        </w:numPr>
        <w:spacing w:after="120" w:line="240" w:lineRule="auto"/>
        <w:jc w:val="both"/>
        <w:rPr>
          <w:rFonts w:ascii="Times New Roman" w:hAnsi="Times New Roman" w:cs="Times New Roman"/>
          <w:lang w:val="ro-RO"/>
        </w:rPr>
      </w:pPr>
      <w:r w:rsidRPr="001272B9">
        <w:rPr>
          <w:rFonts w:ascii="Times New Roman" w:hAnsi="Times New Roman" w:cs="Times New Roman"/>
          <w:lang w:val="ro-RO"/>
        </w:rPr>
        <w:t>securitatea și salubritatea publică.</w:t>
      </w:r>
    </w:p>
    <w:p w14:paraId="37CCF04F" w14:textId="77E733CF" w:rsidR="00115999" w:rsidRPr="00115999" w:rsidRDefault="00115999" w:rsidP="001272B9">
      <w:pPr>
        <w:spacing w:after="0" w:line="240" w:lineRule="auto"/>
        <w:ind w:firstLine="720"/>
        <w:jc w:val="both"/>
        <w:rPr>
          <w:rFonts w:ascii="Times New Roman" w:hAnsi="Times New Roman" w:cs="Times New Roman"/>
          <w:lang w:val="ro-RO"/>
        </w:rPr>
      </w:pPr>
      <w:r w:rsidRPr="00115999">
        <w:rPr>
          <w:rFonts w:ascii="Times New Roman" w:hAnsi="Times New Roman" w:cs="Times New Roman"/>
          <w:lang w:val="ro-RO"/>
        </w:rPr>
        <w:t xml:space="preserve">Prin propunerea acordului de parteneriat </w:t>
      </w:r>
      <w:r w:rsidR="00FF7A01">
        <w:rPr>
          <w:rFonts w:ascii="Times New Roman" w:hAnsi="Times New Roman" w:cs="Times New Roman"/>
          <w:lang w:val="ro-RO"/>
        </w:rPr>
        <w:t xml:space="preserve">menționat mai sus, </w:t>
      </w:r>
      <w:r w:rsidRPr="00115999">
        <w:rPr>
          <w:rFonts w:ascii="Times New Roman" w:hAnsi="Times New Roman" w:cs="Times New Roman"/>
          <w:lang w:val="ro-RO"/>
        </w:rPr>
        <w:t>se urmăresc ca obiective principale:</w:t>
      </w:r>
    </w:p>
    <w:p w14:paraId="4C2BCAA9" w14:textId="77777777" w:rsidR="00115999" w:rsidRPr="00115999" w:rsidRDefault="00115999" w:rsidP="001272B9">
      <w:pPr>
        <w:spacing w:after="0" w:line="240" w:lineRule="auto"/>
        <w:ind w:firstLine="720"/>
        <w:jc w:val="both"/>
        <w:rPr>
          <w:rFonts w:ascii="Times New Roman" w:hAnsi="Times New Roman" w:cs="Times New Roman"/>
          <w:lang w:val="ro-RO"/>
        </w:rPr>
      </w:pPr>
      <w:r w:rsidRPr="00115999">
        <w:rPr>
          <w:rFonts w:ascii="Times New Roman" w:hAnsi="Times New Roman" w:cs="Times New Roman"/>
          <w:lang w:val="ro-RO"/>
        </w:rPr>
        <w:t>1. dezvoltarea economică și socială echilibrată a regiunilor și zonelor, cu respectarea specificului acestora;</w:t>
      </w:r>
    </w:p>
    <w:p w14:paraId="470A8591" w14:textId="77777777" w:rsidR="00115999" w:rsidRPr="00115999" w:rsidRDefault="00115999" w:rsidP="00FA701A">
      <w:pPr>
        <w:spacing w:after="0" w:line="240" w:lineRule="auto"/>
        <w:ind w:firstLine="720"/>
        <w:jc w:val="both"/>
        <w:rPr>
          <w:rFonts w:ascii="Times New Roman" w:hAnsi="Times New Roman" w:cs="Times New Roman"/>
          <w:lang w:val="ro-RO"/>
        </w:rPr>
      </w:pPr>
      <w:r w:rsidRPr="00115999">
        <w:rPr>
          <w:rFonts w:ascii="Times New Roman" w:hAnsi="Times New Roman" w:cs="Times New Roman"/>
          <w:lang w:val="ro-RO"/>
        </w:rPr>
        <w:t>2. îmbunătățirea calității vieții oamenilor și colectivităților umane;</w:t>
      </w:r>
    </w:p>
    <w:p w14:paraId="79B2F326" w14:textId="77777777" w:rsidR="00115999" w:rsidRPr="00115999" w:rsidRDefault="00115999" w:rsidP="00FA701A">
      <w:pPr>
        <w:spacing w:after="0" w:line="240" w:lineRule="auto"/>
        <w:ind w:firstLine="720"/>
        <w:jc w:val="both"/>
        <w:rPr>
          <w:rFonts w:ascii="Times New Roman" w:hAnsi="Times New Roman" w:cs="Times New Roman"/>
          <w:lang w:val="ro-RO"/>
        </w:rPr>
      </w:pPr>
      <w:r w:rsidRPr="00115999">
        <w:rPr>
          <w:rFonts w:ascii="Times New Roman" w:hAnsi="Times New Roman" w:cs="Times New Roman"/>
          <w:lang w:val="ro-RO"/>
        </w:rPr>
        <w:t>3. gestionarea în spiritul dezvoltării durabile a peisajului;</w:t>
      </w:r>
    </w:p>
    <w:p w14:paraId="6126F316" w14:textId="77777777" w:rsidR="00115999" w:rsidRPr="00115999" w:rsidRDefault="00115999" w:rsidP="00FA701A">
      <w:pPr>
        <w:spacing w:after="0" w:line="240" w:lineRule="auto"/>
        <w:ind w:firstLine="720"/>
        <w:jc w:val="both"/>
        <w:rPr>
          <w:rFonts w:ascii="Times New Roman" w:hAnsi="Times New Roman" w:cs="Times New Roman"/>
          <w:lang w:val="ro-RO"/>
        </w:rPr>
      </w:pPr>
      <w:r w:rsidRPr="00115999">
        <w:rPr>
          <w:rFonts w:ascii="Times New Roman" w:hAnsi="Times New Roman" w:cs="Times New Roman"/>
          <w:lang w:val="ro-RO"/>
        </w:rPr>
        <w:t>4. utilizarea rațională a teritoriului;</w:t>
      </w:r>
    </w:p>
    <w:p w14:paraId="1A0EA490" w14:textId="2E487D9E" w:rsidR="00115999" w:rsidRPr="00DE33F0" w:rsidRDefault="00115999" w:rsidP="00FA701A">
      <w:pPr>
        <w:spacing w:after="120" w:line="240" w:lineRule="auto"/>
        <w:ind w:firstLine="720"/>
        <w:jc w:val="both"/>
        <w:rPr>
          <w:rFonts w:ascii="Times New Roman" w:hAnsi="Times New Roman" w:cs="Times New Roman"/>
          <w:lang w:val="ro-RO"/>
        </w:rPr>
      </w:pPr>
      <w:r w:rsidRPr="00115999">
        <w:rPr>
          <w:rFonts w:ascii="Times New Roman" w:hAnsi="Times New Roman" w:cs="Times New Roman"/>
          <w:lang w:val="ro-RO"/>
        </w:rPr>
        <w:t>5. conservarea și dezvoltarea diversității culturale.</w:t>
      </w:r>
    </w:p>
    <w:bookmarkEnd w:id="3"/>
    <w:p w14:paraId="51FFAAB8" w14:textId="56E9FC6B" w:rsidR="00A14B4F" w:rsidRPr="00DE33F0" w:rsidRDefault="00F05524" w:rsidP="00FA701A">
      <w:pPr>
        <w:spacing w:after="120" w:line="240" w:lineRule="auto"/>
        <w:ind w:firstLine="720"/>
        <w:jc w:val="both"/>
        <w:rPr>
          <w:rFonts w:ascii="Times New Roman" w:hAnsi="Times New Roman" w:cs="Times New Roman"/>
          <w:lang w:val="ro-RO"/>
        </w:rPr>
      </w:pPr>
      <w:r w:rsidRPr="00DE33F0">
        <w:rPr>
          <w:rFonts w:ascii="Times New Roman" w:hAnsi="Times New Roman" w:cs="Times New Roman"/>
          <w:lang w:val="ro-RO"/>
        </w:rPr>
        <w:t xml:space="preserve">Scopul </w:t>
      </w:r>
      <w:r w:rsidR="00BE6F52">
        <w:rPr>
          <w:rFonts w:ascii="Times New Roman" w:hAnsi="Times New Roman" w:cs="Times New Roman"/>
          <w:lang w:val="ro-RO"/>
        </w:rPr>
        <w:t xml:space="preserve">acestui </w:t>
      </w:r>
      <w:r w:rsidR="000F5AB3">
        <w:rPr>
          <w:rFonts w:ascii="Times New Roman" w:hAnsi="Times New Roman" w:cs="Times New Roman"/>
          <w:lang w:val="ro-RO"/>
        </w:rPr>
        <w:t>parteneriat</w:t>
      </w:r>
      <w:r w:rsidRPr="00DE33F0">
        <w:rPr>
          <w:rFonts w:ascii="Times New Roman" w:hAnsi="Times New Roman" w:cs="Times New Roman"/>
          <w:lang w:val="ro-RO"/>
        </w:rPr>
        <w:t xml:space="preserve"> este colaborarea între</w:t>
      </w:r>
      <w:r w:rsidR="000F5AB3">
        <w:rPr>
          <w:rFonts w:ascii="Times New Roman" w:hAnsi="Times New Roman" w:cs="Times New Roman"/>
          <w:lang w:val="ro-RO"/>
        </w:rPr>
        <w:t xml:space="preserve"> </w:t>
      </w:r>
      <w:r w:rsidR="000F5AB3" w:rsidRPr="000F5AB3">
        <w:rPr>
          <w:rFonts w:ascii="Times New Roman" w:hAnsi="Times New Roman" w:cs="Times New Roman"/>
          <w:lang w:val="ro-RO"/>
        </w:rPr>
        <w:t>Agenția de Dezvoltare Regională Nord-Vest</w:t>
      </w:r>
      <w:r w:rsidR="000F5AB3">
        <w:rPr>
          <w:rFonts w:ascii="Times New Roman" w:hAnsi="Times New Roman" w:cs="Times New Roman"/>
          <w:lang w:val="ro-RO"/>
        </w:rPr>
        <w:t xml:space="preserve"> </w:t>
      </w:r>
      <w:r w:rsidR="000F5AB3" w:rsidRPr="000F5AB3">
        <w:rPr>
          <w:rFonts w:ascii="Times New Roman" w:hAnsi="Times New Roman" w:cs="Times New Roman"/>
          <w:lang w:val="ro-RO"/>
        </w:rPr>
        <w:t xml:space="preserve">și UAT Județul Satu Mare, </w:t>
      </w:r>
      <w:r w:rsidRPr="00DE33F0">
        <w:rPr>
          <w:rFonts w:ascii="Times New Roman" w:hAnsi="Times New Roman" w:cs="Times New Roman"/>
          <w:lang w:val="ro-RO"/>
        </w:rPr>
        <w:t>pentru activită</w:t>
      </w:r>
      <w:r w:rsidR="00DE33F0">
        <w:rPr>
          <w:rFonts w:ascii="Times New Roman" w:hAnsi="Times New Roman" w:cs="Times New Roman"/>
          <w:lang w:val="ro-RO"/>
        </w:rPr>
        <w:t>ț</w:t>
      </w:r>
      <w:r w:rsidRPr="00DE33F0">
        <w:rPr>
          <w:rFonts w:ascii="Times New Roman" w:hAnsi="Times New Roman" w:cs="Times New Roman"/>
          <w:lang w:val="ro-RO"/>
        </w:rPr>
        <w:t>ile specifice gestionării spa</w:t>
      </w:r>
      <w:r w:rsidR="00DE33F0">
        <w:rPr>
          <w:rFonts w:ascii="Times New Roman" w:hAnsi="Times New Roman" w:cs="Times New Roman"/>
          <w:lang w:val="ro-RO"/>
        </w:rPr>
        <w:t>ț</w:t>
      </w:r>
      <w:r w:rsidRPr="00DE33F0">
        <w:rPr>
          <w:rFonts w:ascii="Times New Roman" w:hAnsi="Times New Roman" w:cs="Times New Roman"/>
          <w:lang w:val="ro-RO"/>
        </w:rPr>
        <w:t xml:space="preserve">iale a teritoriului aferente procesului de elaborare / actualizare a </w:t>
      </w:r>
      <w:r w:rsidR="00427E05">
        <w:rPr>
          <w:rFonts w:ascii="Times New Roman" w:hAnsi="Times New Roman" w:cs="Times New Roman"/>
          <w:lang w:val="ro-RO"/>
        </w:rPr>
        <w:t>documentațiilor de amenajarea teritoriului și urbanism, incluzând</w:t>
      </w:r>
      <w:r w:rsidRPr="00DE33F0">
        <w:rPr>
          <w:rFonts w:ascii="Times New Roman" w:hAnsi="Times New Roman" w:cs="Times New Roman"/>
          <w:lang w:val="ro-RO"/>
        </w:rPr>
        <w:t xml:space="preserve"> </w:t>
      </w:r>
      <w:r w:rsidR="00A14B4F" w:rsidRPr="00DE33F0">
        <w:rPr>
          <w:rFonts w:ascii="Times New Roman" w:hAnsi="Times New Roman" w:cs="Times New Roman"/>
          <w:lang w:val="ro-RO"/>
        </w:rPr>
        <w:t xml:space="preserve">studii de fundamentare, strategii, politici </w:t>
      </w:r>
      <w:r w:rsidR="00DE33F0">
        <w:rPr>
          <w:rFonts w:ascii="Times New Roman" w:hAnsi="Times New Roman" w:cs="Times New Roman"/>
          <w:lang w:val="ro-RO"/>
        </w:rPr>
        <w:t>ș</w:t>
      </w:r>
      <w:r w:rsidR="00A14B4F" w:rsidRPr="00DE33F0">
        <w:rPr>
          <w:rFonts w:ascii="Times New Roman" w:hAnsi="Times New Roman" w:cs="Times New Roman"/>
          <w:lang w:val="ro-RO"/>
        </w:rPr>
        <w:t>i programe destinate dezvoltării teritoriale a jude</w:t>
      </w:r>
      <w:r w:rsidR="00DE33F0">
        <w:rPr>
          <w:rFonts w:ascii="Times New Roman" w:hAnsi="Times New Roman" w:cs="Times New Roman"/>
          <w:lang w:val="ro-RO"/>
        </w:rPr>
        <w:t>ț</w:t>
      </w:r>
      <w:r w:rsidR="00A14B4F" w:rsidRPr="00DE33F0">
        <w:rPr>
          <w:rFonts w:ascii="Times New Roman" w:hAnsi="Times New Roman" w:cs="Times New Roman"/>
          <w:lang w:val="ro-RO"/>
        </w:rPr>
        <w:t>ului Satu Mare, cu prioritate la nivelul unită</w:t>
      </w:r>
      <w:r w:rsidR="00DE33F0">
        <w:rPr>
          <w:rFonts w:ascii="Times New Roman" w:hAnsi="Times New Roman" w:cs="Times New Roman"/>
          <w:lang w:val="ro-RO"/>
        </w:rPr>
        <w:t>ț</w:t>
      </w:r>
      <w:r w:rsidR="00A14B4F" w:rsidRPr="00DE33F0">
        <w:rPr>
          <w:rFonts w:ascii="Times New Roman" w:hAnsi="Times New Roman" w:cs="Times New Roman"/>
          <w:lang w:val="ro-RO"/>
        </w:rPr>
        <w:t>ilor administrativ-teritoriale din coroana 1 (conform Anex</w:t>
      </w:r>
      <w:r w:rsidR="00E16486" w:rsidRPr="00DE33F0">
        <w:rPr>
          <w:rFonts w:ascii="Times New Roman" w:hAnsi="Times New Roman" w:cs="Times New Roman"/>
          <w:lang w:val="ro-RO"/>
        </w:rPr>
        <w:t>ei</w:t>
      </w:r>
      <w:r w:rsidR="00A14B4F" w:rsidRPr="00DE33F0">
        <w:rPr>
          <w:rFonts w:ascii="Times New Roman" w:hAnsi="Times New Roman" w:cs="Times New Roman"/>
          <w:lang w:val="ro-RO"/>
        </w:rPr>
        <w:t xml:space="preserve"> nr. 1 - </w:t>
      </w:r>
      <w:r w:rsidR="00A14B4F" w:rsidRPr="00A221B5">
        <w:rPr>
          <w:rFonts w:ascii="Times New Roman" w:hAnsi="Times New Roman" w:cs="Times New Roman"/>
          <w:i/>
          <w:iCs/>
          <w:lang w:val="ro-RO"/>
        </w:rPr>
        <w:t>Legea nr. 246/2022 privind zonele metropolitane</w:t>
      </w:r>
      <w:r w:rsidR="007C1C65" w:rsidRPr="007C1C65">
        <w:t xml:space="preserve"> </w:t>
      </w:r>
      <w:r w:rsidR="007C1C65" w:rsidRPr="007C1C65">
        <w:rPr>
          <w:rFonts w:ascii="Times New Roman" w:hAnsi="Times New Roman" w:cs="Times New Roman"/>
          <w:i/>
          <w:iCs/>
          <w:lang w:val="ro-RO"/>
        </w:rPr>
        <w:t>precum şi pentru modificarea şi completarea unor acte normative</w:t>
      </w:r>
      <w:r w:rsidR="007C1C65">
        <w:rPr>
          <w:rFonts w:ascii="Times New Roman" w:hAnsi="Times New Roman" w:cs="Times New Roman"/>
          <w:i/>
          <w:iCs/>
          <w:lang w:val="ro-RO"/>
        </w:rPr>
        <w:t xml:space="preserve">, </w:t>
      </w:r>
      <w:r w:rsidR="007C1C65" w:rsidRPr="007C1C65">
        <w:rPr>
          <w:rFonts w:ascii="Times New Roman" w:hAnsi="Times New Roman" w:cs="Times New Roman"/>
          <w:lang w:val="ro-RO"/>
        </w:rPr>
        <w:t>cu modificările și completările ulterioare</w:t>
      </w:r>
      <w:r w:rsidR="00A14B4F" w:rsidRPr="00DE33F0">
        <w:rPr>
          <w:rFonts w:ascii="Times New Roman" w:hAnsi="Times New Roman" w:cs="Times New Roman"/>
          <w:lang w:val="ro-RO"/>
        </w:rPr>
        <w:t>), cuprinse în teritoriul metropolitan al municipiilor din jude</w:t>
      </w:r>
      <w:r w:rsidR="00DE33F0">
        <w:rPr>
          <w:rFonts w:ascii="Times New Roman" w:hAnsi="Times New Roman" w:cs="Times New Roman"/>
          <w:lang w:val="ro-RO"/>
        </w:rPr>
        <w:t>ț</w:t>
      </w:r>
      <w:r w:rsidR="00A14B4F" w:rsidRPr="00DE33F0">
        <w:rPr>
          <w:rFonts w:ascii="Times New Roman" w:hAnsi="Times New Roman" w:cs="Times New Roman"/>
          <w:lang w:val="ro-RO"/>
        </w:rPr>
        <w:t>.</w:t>
      </w:r>
      <w:r w:rsidR="005F725E">
        <w:rPr>
          <w:rFonts w:ascii="Times New Roman" w:hAnsi="Times New Roman" w:cs="Times New Roman"/>
          <w:lang w:val="ro-RO"/>
        </w:rPr>
        <w:t xml:space="preserve"> </w:t>
      </w:r>
    </w:p>
    <w:p w14:paraId="4AA39629" w14:textId="15521071" w:rsidR="00A775E4" w:rsidRDefault="00A775E4" w:rsidP="00FA701A">
      <w:pPr>
        <w:spacing w:after="120" w:line="240" w:lineRule="auto"/>
        <w:ind w:firstLine="720"/>
        <w:jc w:val="both"/>
        <w:rPr>
          <w:rFonts w:ascii="Times New Roman" w:hAnsi="Times New Roman" w:cs="Times New Roman"/>
          <w:lang w:val="ro-RO"/>
        </w:rPr>
      </w:pPr>
      <w:r w:rsidRPr="00DE33F0">
        <w:rPr>
          <w:rFonts w:ascii="Times New Roman" w:hAnsi="Times New Roman" w:cs="Times New Roman"/>
          <w:lang w:val="ro-RO"/>
        </w:rPr>
        <w:t xml:space="preserve">Perioada de valabilitate a acordului începe la data semnării acordului </w:t>
      </w:r>
      <w:r w:rsidR="00DE33F0">
        <w:rPr>
          <w:rFonts w:ascii="Times New Roman" w:hAnsi="Times New Roman" w:cs="Times New Roman"/>
          <w:lang w:val="ro-RO"/>
        </w:rPr>
        <w:t>ș</w:t>
      </w:r>
      <w:r w:rsidRPr="00DE33F0">
        <w:rPr>
          <w:rFonts w:ascii="Times New Roman" w:hAnsi="Times New Roman" w:cs="Times New Roman"/>
          <w:lang w:val="ro-RO"/>
        </w:rPr>
        <w:t>i încetează la data de 31.12.2034. Prelungirea perioadei de valabilitate a parteneriatului se poate realiza de comun acord.</w:t>
      </w:r>
    </w:p>
    <w:p w14:paraId="062ABB0C" w14:textId="77777777" w:rsidR="00A221B5" w:rsidRDefault="00A221B5" w:rsidP="005C6307">
      <w:pPr>
        <w:spacing w:after="0"/>
        <w:ind w:firstLine="720"/>
        <w:jc w:val="both"/>
        <w:rPr>
          <w:rFonts w:ascii="Times New Roman" w:hAnsi="Times New Roman" w:cs="Times New Roman"/>
          <w:lang w:val="ro-RO"/>
        </w:rPr>
      </w:pPr>
    </w:p>
    <w:p w14:paraId="62B8C5D5" w14:textId="77777777" w:rsidR="008A407A" w:rsidRDefault="004F5EAD" w:rsidP="005C6307">
      <w:pPr>
        <w:spacing w:after="0"/>
        <w:ind w:firstLine="720"/>
        <w:jc w:val="both"/>
        <w:rPr>
          <w:rFonts w:ascii="Times New Roman" w:hAnsi="Times New Roman" w:cs="Times New Roman"/>
          <w:lang w:val="ro-RO"/>
        </w:rPr>
      </w:pPr>
      <w:r w:rsidRPr="00DE33F0">
        <w:rPr>
          <w:rFonts w:ascii="Times New Roman" w:hAnsi="Times New Roman" w:cs="Times New Roman"/>
          <w:lang w:val="ro-RO"/>
        </w:rPr>
        <w:t xml:space="preserve">Având în vedere cele de mai sus, </w:t>
      </w:r>
    </w:p>
    <w:p w14:paraId="7FAA509E" w14:textId="77777777" w:rsidR="00A221B5" w:rsidRPr="00DE33F0" w:rsidRDefault="00A221B5" w:rsidP="005C6307">
      <w:pPr>
        <w:spacing w:after="0"/>
        <w:ind w:firstLine="720"/>
        <w:jc w:val="both"/>
        <w:rPr>
          <w:rFonts w:ascii="Times New Roman" w:hAnsi="Times New Roman" w:cs="Times New Roman"/>
          <w:lang w:val="ro-RO"/>
        </w:rPr>
      </w:pPr>
    </w:p>
    <w:p w14:paraId="1107D84C" w14:textId="16BDF249" w:rsidR="00A221B5" w:rsidRDefault="004F5EAD" w:rsidP="00A3601A">
      <w:pPr>
        <w:spacing w:after="0" w:line="240" w:lineRule="auto"/>
        <w:ind w:firstLine="720"/>
        <w:jc w:val="both"/>
        <w:rPr>
          <w:rFonts w:ascii="Times New Roman" w:hAnsi="Times New Roman" w:cs="Times New Roman"/>
          <w:lang w:val="ro-RO"/>
        </w:rPr>
      </w:pPr>
      <w:r w:rsidRPr="00DE33F0">
        <w:rPr>
          <w:rFonts w:ascii="Times New Roman" w:hAnsi="Times New Roman" w:cs="Times New Roman"/>
          <w:lang w:val="ro-RO"/>
        </w:rPr>
        <w:t>în temeiul prevederilor art. 182 alin. (4)</w:t>
      </w:r>
      <w:r w:rsidR="008A407A" w:rsidRPr="00DE33F0">
        <w:rPr>
          <w:rFonts w:ascii="Times New Roman" w:hAnsi="Times New Roman" w:cs="Times New Roman"/>
          <w:lang w:val="ro-RO"/>
        </w:rPr>
        <w:t>,</w:t>
      </w:r>
      <w:r w:rsidRPr="00DE33F0">
        <w:rPr>
          <w:rFonts w:ascii="Times New Roman" w:hAnsi="Times New Roman" w:cs="Times New Roman"/>
          <w:lang w:val="ro-RO"/>
        </w:rPr>
        <w:t xml:space="preserve"> cu trimitere la art. 136 alin. (8) lit. b) </w:t>
      </w:r>
      <w:r w:rsidR="00DE33F0">
        <w:rPr>
          <w:rFonts w:ascii="Times New Roman" w:hAnsi="Times New Roman" w:cs="Times New Roman"/>
          <w:lang w:val="ro-RO"/>
        </w:rPr>
        <w:t>ș</w:t>
      </w:r>
      <w:r w:rsidRPr="00DE33F0">
        <w:rPr>
          <w:rFonts w:ascii="Times New Roman" w:hAnsi="Times New Roman" w:cs="Times New Roman"/>
          <w:lang w:val="ro-RO"/>
        </w:rPr>
        <w:t>i alin. (10) din Ordonan</w:t>
      </w:r>
      <w:r w:rsidR="00DE33F0">
        <w:rPr>
          <w:rFonts w:ascii="Times New Roman" w:hAnsi="Times New Roman" w:cs="Times New Roman"/>
          <w:lang w:val="ro-RO"/>
        </w:rPr>
        <w:t>ț</w:t>
      </w:r>
      <w:r w:rsidRPr="00DE33F0">
        <w:rPr>
          <w:rFonts w:ascii="Times New Roman" w:hAnsi="Times New Roman" w:cs="Times New Roman"/>
          <w:lang w:val="ro-RO"/>
        </w:rPr>
        <w:t>a de urgen</w:t>
      </w:r>
      <w:r w:rsidR="00DE33F0">
        <w:rPr>
          <w:rFonts w:ascii="Times New Roman" w:hAnsi="Times New Roman" w:cs="Times New Roman"/>
          <w:lang w:val="ro-RO"/>
        </w:rPr>
        <w:t>ț</w:t>
      </w:r>
      <w:r w:rsidRPr="00DE33F0">
        <w:rPr>
          <w:rFonts w:ascii="Times New Roman" w:hAnsi="Times New Roman" w:cs="Times New Roman"/>
          <w:lang w:val="ro-RO"/>
        </w:rPr>
        <w:t xml:space="preserve">ă nr. 57/2019 privind Codul administrativ, cu modificările </w:t>
      </w:r>
      <w:r w:rsidR="00DE33F0">
        <w:rPr>
          <w:rFonts w:ascii="Times New Roman" w:hAnsi="Times New Roman" w:cs="Times New Roman"/>
          <w:lang w:val="ro-RO"/>
        </w:rPr>
        <w:t>ș</w:t>
      </w:r>
      <w:r w:rsidRPr="00DE33F0">
        <w:rPr>
          <w:rFonts w:ascii="Times New Roman" w:hAnsi="Times New Roman" w:cs="Times New Roman"/>
          <w:lang w:val="ro-RO"/>
        </w:rPr>
        <w:t xml:space="preserve">i completările ulterioare, </w:t>
      </w:r>
    </w:p>
    <w:p w14:paraId="6DB263C6" w14:textId="77777777" w:rsidR="00B47E37" w:rsidRDefault="00B47E37" w:rsidP="00A3601A">
      <w:pPr>
        <w:spacing w:after="0" w:line="240" w:lineRule="auto"/>
        <w:ind w:firstLine="720"/>
        <w:jc w:val="both"/>
        <w:rPr>
          <w:rFonts w:ascii="Times New Roman" w:hAnsi="Times New Roman" w:cs="Times New Roman"/>
          <w:lang w:val="ro-RO"/>
        </w:rPr>
      </w:pPr>
    </w:p>
    <w:p w14:paraId="7B5619BD" w14:textId="77777777" w:rsidR="00B47E37" w:rsidRDefault="00B47E37" w:rsidP="00A3601A">
      <w:pPr>
        <w:spacing w:after="0" w:line="240" w:lineRule="auto"/>
        <w:ind w:firstLine="720"/>
        <w:jc w:val="both"/>
        <w:rPr>
          <w:rFonts w:ascii="Times New Roman" w:hAnsi="Times New Roman" w:cs="Times New Roman"/>
          <w:lang w:val="ro-RO"/>
        </w:rPr>
      </w:pPr>
    </w:p>
    <w:p w14:paraId="43732BA1" w14:textId="77777777" w:rsidR="001272B9" w:rsidRDefault="001272B9" w:rsidP="00A3601A">
      <w:pPr>
        <w:spacing w:after="0" w:line="240" w:lineRule="auto"/>
        <w:ind w:firstLine="720"/>
        <w:jc w:val="both"/>
        <w:rPr>
          <w:rFonts w:ascii="Times New Roman" w:hAnsi="Times New Roman" w:cs="Times New Roman"/>
          <w:lang w:val="ro-RO"/>
        </w:rPr>
      </w:pPr>
    </w:p>
    <w:p w14:paraId="04B929BC" w14:textId="77777777" w:rsidR="001272B9" w:rsidRDefault="001272B9" w:rsidP="00A3601A">
      <w:pPr>
        <w:spacing w:after="0" w:line="240" w:lineRule="auto"/>
        <w:ind w:firstLine="720"/>
        <w:jc w:val="both"/>
        <w:rPr>
          <w:rFonts w:ascii="Times New Roman" w:hAnsi="Times New Roman" w:cs="Times New Roman"/>
          <w:lang w:val="ro-RO"/>
        </w:rPr>
      </w:pPr>
    </w:p>
    <w:p w14:paraId="0C1C7693" w14:textId="77777777" w:rsidR="001272B9" w:rsidRDefault="001272B9" w:rsidP="00A3601A">
      <w:pPr>
        <w:spacing w:after="0" w:line="240" w:lineRule="auto"/>
        <w:ind w:firstLine="720"/>
        <w:jc w:val="both"/>
        <w:rPr>
          <w:rFonts w:ascii="Times New Roman" w:hAnsi="Times New Roman" w:cs="Times New Roman"/>
          <w:lang w:val="ro-RO"/>
        </w:rPr>
      </w:pPr>
    </w:p>
    <w:p w14:paraId="30F53DD9" w14:textId="77777777" w:rsidR="001272B9" w:rsidRDefault="001272B9" w:rsidP="00A3601A">
      <w:pPr>
        <w:spacing w:after="0" w:line="240" w:lineRule="auto"/>
        <w:ind w:firstLine="720"/>
        <w:jc w:val="both"/>
        <w:rPr>
          <w:rFonts w:ascii="Times New Roman" w:hAnsi="Times New Roman" w:cs="Times New Roman"/>
          <w:lang w:val="ro-RO"/>
        </w:rPr>
      </w:pPr>
    </w:p>
    <w:p w14:paraId="34FE27C2" w14:textId="77777777" w:rsidR="001272B9" w:rsidRDefault="001272B9" w:rsidP="00A3601A">
      <w:pPr>
        <w:spacing w:after="0" w:line="240" w:lineRule="auto"/>
        <w:ind w:firstLine="720"/>
        <w:jc w:val="both"/>
        <w:rPr>
          <w:rFonts w:ascii="Times New Roman" w:hAnsi="Times New Roman" w:cs="Times New Roman"/>
          <w:lang w:val="ro-RO"/>
        </w:rPr>
      </w:pPr>
    </w:p>
    <w:p w14:paraId="27DBE69A" w14:textId="77777777" w:rsidR="001272B9" w:rsidRDefault="001272B9" w:rsidP="00A3601A">
      <w:pPr>
        <w:spacing w:after="0" w:line="240" w:lineRule="auto"/>
        <w:ind w:firstLine="720"/>
        <w:jc w:val="both"/>
        <w:rPr>
          <w:rFonts w:ascii="Times New Roman" w:hAnsi="Times New Roman" w:cs="Times New Roman"/>
          <w:lang w:val="ro-RO"/>
        </w:rPr>
      </w:pPr>
    </w:p>
    <w:p w14:paraId="0607974E" w14:textId="77777777" w:rsidR="001272B9" w:rsidRDefault="001272B9" w:rsidP="00A3601A">
      <w:pPr>
        <w:spacing w:after="0" w:line="240" w:lineRule="auto"/>
        <w:ind w:firstLine="720"/>
        <w:jc w:val="both"/>
        <w:rPr>
          <w:rFonts w:ascii="Times New Roman" w:hAnsi="Times New Roman" w:cs="Times New Roman"/>
          <w:lang w:val="ro-RO"/>
        </w:rPr>
      </w:pPr>
    </w:p>
    <w:p w14:paraId="7977880E" w14:textId="77777777" w:rsidR="001272B9" w:rsidRDefault="001272B9" w:rsidP="00A3601A">
      <w:pPr>
        <w:spacing w:after="0" w:line="240" w:lineRule="auto"/>
        <w:ind w:firstLine="720"/>
        <w:jc w:val="both"/>
        <w:rPr>
          <w:rFonts w:ascii="Times New Roman" w:hAnsi="Times New Roman" w:cs="Times New Roman"/>
          <w:lang w:val="ro-RO"/>
        </w:rPr>
      </w:pPr>
    </w:p>
    <w:p w14:paraId="60E3407A" w14:textId="77777777" w:rsidR="005F725E" w:rsidRPr="005F725E" w:rsidRDefault="005F725E" w:rsidP="005F725E">
      <w:pPr>
        <w:jc w:val="center"/>
        <w:rPr>
          <w:rFonts w:ascii="Times New Roman" w:hAnsi="Times New Roman" w:cs="Times New Roman"/>
          <w:b/>
          <w:bCs/>
          <w:lang w:val="ro-RO"/>
        </w:rPr>
      </w:pPr>
      <w:r w:rsidRPr="005F725E">
        <w:rPr>
          <w:rFonts w:ascii="Times New Roman" w:hAnsi="Times New Roman" w:cs="Times New Roman"/>
          <w:b/>
          <w:bCs/>
          <w:lang w:val="ro-RO"/>
        </w:rPr>
        <w:t>PROPUNEM:</w:t>
      </w:r>
    </w:p>
    <w:p w14:paraId="6B9522C0" w14:textId="77777777" w:rsidR="000F5AB3" w:rsidRDefault="005F725E" w:rsidP="005F725E">
      <w:pPr>
        <w:spacing w:after="0" w:line="240" w:lineRule="auto"/>
        <w:jc w:val="center"/>
        <w:rPr>
          <w:rFonts w:ascii="Times New Roman" w:hAnsi="Times New Roman" w:cs="Times New Roman"/>
          <w:b/>
          <w:bCs/>
          <w:lang w:val="ro-RO"/>
        </w:rPr>
      </w:pPr>
      <w:r w:rsidRPr="005F725E">
        <w:rPr>
          <w:rFonts w:ascii="Times New Roman" w:hAnsi="Times New Roman" w:cs="Times New Roman"/>
          <w:b/>
          <w:bCs/>
          <w:lang w:val="ro-RO"/>
        </w:rPr>
        <w:t xml:space="preserve">adoptarea proiectului de hotărâre privind aprobarea încheierii Acordului de Parteneriat </w:t>
      </w:r>
    </w:p>
    <w:p w14:paraId="7221068E" w14:textId="77777777" w:rsidR="000F5AB3" w:rsidRDefault="000F5AB3" w:rsidP="000F5AB3">
      <w:pPr>
        <w:spacing w:after="0" w:line="240" w:lineRule="auto"/>
        <w:jc w:val="center"/>
        <w:rPr>
          <w:rFonts w:ascii="Times New Roman" w:hAnsi="Times New Roman" w:cs="Times New Roman"/>
          <w:b/>
          <w:bCs/>
          <w:lang w:val="ro-RO"/>
        </w:rPr>
      </w:pPr>
      <w:r>
        <w:rPr>
          <w:rFonts w:ascii="Times New Roman" w:hAnsi="Times New Roman" w:cs="Times New Roman"/>
          <w:b/>
          <w:bCs/>
          <w:lang w:val="ro-RO"/>
        </w:rPr>
        <w:t xml:space="preserve">cu </w:t>
      </w:r>
      <w:r w:rsidR="005F725E" w:rsidRPr="005F725E">
        <w:rPr>
          <w:rFonts w:ascii="Times New Roman" w:hAnsi="Times New Roman" w:cs="Times New Roman"/>
          <w:b/>
          <w:bCs/>
          <w:lang w:val="ro-RO"/>
        </w:rPr>
        <w:t>Agenți</w:t>
      </w:r>
      <w:r>
        <w:rPr>
          <w:rFonts w:ascii="Times New Roman" w:hAnsi="Times New Roman" w:cs="Times New Roman"/>
          <w:b/>
          <w:bCs/>
          <w:lang w:val="ro-RO"/>
        </w:rPr>
        <w:t>a</w:t>
      </w:r>
      <w:r w:rsidR="005F725E" w:rsidRPr="005F725E">
        <w:rPr>
          <w:rFonts w:ascii="Times New Roman" w:hAnsi="Times New Roman" w:cs="Times New Roman"/>
          <w:b/>
          <w:bCs/>
          <w:lang w:val="ro-RO"/>
        </w:rPr>
        <w:t xml:space="preserve"> de Dezvoltare Regională Nord-Vest, în vederea implementării activităților </w:t>
      </w:r>
    </w:p>
    <w:p w14:paraId="03E0BF95" w14:textId="77777777" w:rsidR="000F5AB3" w:rsidRDefault="005F725E" w:rsidP="000F5AB3">
      <w:pPr>
        <w:spacing w:after="0" w:line="240" w:lineRule="auto"/>
        <w:jc w:val="center"/>
        <w:rPr>
          <w:rFonts w:ascii="Times New Roman" w:hAnsi="Times New Roman" w:cs="Times New Roman"/>
          <w:b/>
          <w:bCs/>
          <w:lang w:val="ro-RO"/>
        </w:rPr>
      </w:pPr>
      <w:r w:rsidRPr="005F725E">
        <w:rPr>
          <w:rFonts w:ascii="Times New Roman" w:hAnsi="Times New Roman" w:cs="Times New Roman"/>
          <w:b/>
          <w:bCs/>
          <w:lang w:val="ro-RO"/>
        </w:rPr>
        <w:t xml:space="preserve">specifice gestionării spațiale a teritoriului aferente procesului de elaborare / actualizare </w:t>
      </w:r>
    </w:p>
    <w:p w14:paraId="205E30A4" w14:textId="77777777" w:rsidR="000F5AB3" w:rsidRDefault="005F725E" w:rsidP="000F5AB3">
      <w:pPr>
        <w:spacing w:after="0" w:line="240" w:lineRule="auto"/>
        <w:jc w:val="center"/>
        <w:rPr>
          <w:rFonts w:ascii="Times New Roman" w:hAnsi="Times New Roman" w:cs="Times New Roman"/>
          <w:b/>
          <w:bCs/>
          <w:lang w:val="ro-RO"/>
        </w:rPr>
      </w:pPr>
      <w:r w:rsidRPr="005F725E">
        <w:rPr>
          <w:rFonts w:ascii="Times New Roman" w:hAnsi="Times New Roman" w:cs="Times New Roman"/>
          <w:b/>
          <w:bCs/>
          <w:lang w:val="ro-RO"/>
        </w:rPr>
        <w:t xml:space="preserve">a documentațiilor de amenajare a teritoriului și urbanism </w:t>
      </w:r>
      <w:r w:rsidR="0028768F" w:rsidRPr="0028768F">
        <w:rPr>
          <w:rFonts w:ascii="Times New Roman" w:hAnsi="Times New Roman" w:cs="Times New Roman"/>
          <w:b/>
          <w:bCs/>
          <w:lang w:val="ro-RO"/>
        </w:rPr>
        <w:t xml:space="preserve">a județului Satu Mare </w:t>
      </w:r>
    </w:p>
    <w:p w14:paraId="47FF7249" w14:textId="77777777" w:rsidR="000F5AB3" w:rsidRDefault="0028768F" w:rsidP="000F5AB3">
      <w:pPr>
        <w:spacing w:after="0" w:line="240" w:lineRule="auto"/>
        <w:jc w:val="center"/>
        <w:rPr>
          <w:rFonts w:ascii="Times New Roman" w:hAnsi="Times New Roman" w:cs="Times New Roman"/>
          <w:b/>
          <w:bCs/>
          <w:lang w:val="ro-RO"/>
        </w:rPr>
      </w:pPr>
      <w:r w:rsidRPr="0028768F">
        <w:rPr>
          <w:rFonts w:ascii="Times New Roman" w:hAnsi="Times New Roman" w:cs="Times New Roman"/>
          <w:b/>
          <w:bCs/>
          <w:lang w:val="ro-RO"/>
        </w:rPr>
        <w:t xml:space="preserve">și asigurarea unei abordări integrate în planificarea urbană și teritorială </w:t>
      </w:r>
    </w:p>
    <w:p w14:paraId="28CE6F94" w14:textId="77777777" w:rsidR="000F5AB3" w:rsidRDefault="0028768F" w:rsidP="000F5AB3">
      <w:pPr>
        <w:spacing w:after="0" w:line="240" w:lineRule="auto"/>
        <w:jc w:val="center"/>
        <w:rPr>
          <w:rFonts w:ascii="Times New Roman" w:hAnsi="Times New Roman" w:cs="Times New Roman"/>
          <w:b/>
          <w:bCs/>
          <w:lang w:val="ro-RO"/>
        </w:rPr>
      </w:pPr>
      <w:r w:rsidRPr="0028768F">
        <w:rPr>
          <w:rFonts w:ascii="Times New Roman" w:hAnsi="Times New Roman" w:cs="Times New Roman"/>
          <w:b/>
          <w:bCs/>
          <w:lang w:val="ro-RO"/>
        </w:rPr>
        <w:t xml:space="preserve">la nivelul unităților administrativ-teritoriale </w:t>
      </w:r>
    </w:p>
    <w:p w14:paraId="072F98CB" w14:textId="2DD03D5A" w:rsidR="0028768F" w:rsidRPr="0028768F" w:rsidRDefault="0028768F" w:rsidP="000F5AB3">
      <w:pPr>
        <w:spacing w:after="0" w:line="240" w:lineRule="auto"/>
        <w:jc w:val="center"/>
        <w:rPr>
          <w:rFonts w:ascii="Times New Roman" w:hAnsi="Times New Roman" w:cs="Times New Roman"/>
          <w:b/>
          <w:bCs/>
          <w:lang w:val="ro-RO"/>
        </w:rPr>
      </w:pPr>
      <w:r w:rsidRPr="0028768F">
        <w:rPr>
          <w:rFonts w:ascii="Times New Roman" w:hAnsi="Times New Roman" w:cs="Times New Roman"/>
          <w:b/>
          <w:bCs/>
          <w:lang w:val="ro-RO"/>
        </w:rPr>
        <w:t>din Regiunea de Dezvoltare Nord-Vest</w:t>
      </w:r>
    </w:p>
    <w:p w14:paraId="092D6C0E" w14:textId="48056622" w:rsidR="005F725E" w:rsidRPr="005F725E" w:rsidRDefault="005F725E" w:rsidP="00B47E37">
      <w:pPr>
        <w:spacing w:after="0" w:line="240" w:lineRule="auto"/>
        <w:jc w:val="center"/>
        <w:rPr>
          <w:rFonts w:ascii="Times New Roman" w:hAnsi="Times New Roman" w:cs="Times New Roman"/>
          <w:b/>
          <w:bCs/>
          <w:lang w:val="ro-RO"/>
        </w:rPr>
      </w:pPr>
    </w:p>
    <w:p w14:paraId="2E96FF7F" w14:textId="77777777" w:rsidR="005F725E" w:rsidRDefault="005F725E" w:rsidP="00B47E37">
      <w:pPr>
        <w:spacing w:after="0" w:line="240" w:lineRule="auto"/>
        <w:rPr>
          <w:rFonts w:ascii="Times New Roman" w:hAnsi="Times New Roman" w:cs="Times New Roman"/>
          <w:b/>
          <w:bCs/>
          <w:lang w:val="ro-RO"/>
        </w:rPr>
      </w:pPr>
    </w:p>
    <w:p w14:paraId="347CAF42" w14:textId="77777777" w:rsidR="00A221B5" w:rsidRDefault="00A221B5" w:rsidP="00B47E37">
      <w:pPr>
        <w:spacing w:after="0" w:line="240" w:lineRule="auto"/>
        <w:rPr>
          <w:rFonts w:ascii="Times New Roman" w:hAnsi="Times New Roman" w:cs="Times New Roman"/>
          <w:b/>
          <w:bCs/>
          <w:lang w:val="ro-RO"/>
        </w:rPr>
      </w:pPr>
    </w:p>
    <w:p w14:paraId="3026E5FB" w14:textId="77777777" w:rsidR="00B47E37" w:rsidRDefault="00B47E37" w:rsidP="00B47E37">
      <w:pPr>
        <w:spacing w:after="0" w:line="240" w:lineRule="auto"/>
        <w:rPr>
          <w:rFonts w:ascii="Times New Roman" w:hAnsi="Times New Roman" w:cs="Times New Roman"/>
          <w:b/>
          <w:bCs/>
          <w:lang w:val="ro-RO"/>
        </w:rPr>
      </w:pPr>
    </w:p>
    <w:p w14:paraId="56FFECB1" w14:textId="512E8071" w:rsidR="00C83541" w:rsidRPr="00DE33F0" w:rsidRDefault="00C83541" w:rsidP="005F725E">
      <w:pPr>
        <w:spacing w:after="120" w:line="240" w:lineRule="auto"/>
        <w:jc w:val="center"/>
        <w:rPr>
          <w:rFonts w:ascii="Times New Roman" w:hAnsi="Times New Roman" w:cs="Times New Roman"/>
          <w:b/>
          <w:bCs/>
          <w:lang w:val="ro-RO"/>
        </w:rPr>
      </w:pPr>
      <w:r w:rsidRPr="00DE33F0">
        <w:rPr>
          <w:rFonts w:ascii="Times New Roman" w:hAnsi="Times New Roman" w:cs="Times New Roman"/>
          <w:b/>
          <w:bCs/>
          <w:lang w:val="ro-RO"/>
        </w:rPr>
        <w:t xml:space="preserve">ARHITECT </w:t>
      </w:r>
      <w:r w:rsidR="00DE33F0">
        <w:rPr>
          <w:rFonts w:ascii="Times New Roman" w:hAnsi="Times New Roman" w:cs="Times New Roman"/>
          <w:b/>
          <w:bCs/>
          <w:lang w:val="ro-RO"/>
        </w:rPr>
        <w:t>Ș</w:t>
      </w:r>
      <w:r w:rsidRPr="00DE33F0">
        <w:rPr>
          <w:rFonts w:ascii="Times New Roman" w:hAnsi="Times New Roman" w:cs="Times New Roman"/>
          <w:b/>
          <w:bCs/>
          <w:lang w:val="ro-RO"/>
        </w:rPr>
        <w:t>EF,</w:t>
      </w:r>
    </w:p>
    <w:p w14:paraId="33283325" w14:textId="36CC1F20" w:rsidR="00C83541" w:rsidRPr="00DE33F0" w:rsidRDefault="00C83541" w:rsidP="005F725E">
      <w:pPr>
        <w:spacing w:after="120" w:line="240" w:lineRule="auto"/>
        <w:jc w:val="center"/>
        <w:rPr>
          <w:rFonts w:ascii="Times New Roman" w:hAnsi="Times New Roman" w:cs="Times New Roman"/>
          <w:b/>
          <w:bCs/>
          <w:lang w:val="ro-RO"/>
        </w:rPr>
      </w:pPr>
      <w:r w:rsidRPr="00DE33F0">
        <w:rPr>
          <w:rFonts w:ascii="Times New Roman" w:hAnsi="Times New Roman" w:cs="Times New Roman"/>
          <w:b/>
          <w:bCs/>
          <w:lang w:val="ro-RO"/>
        </w:rPr>
        <w:t>arh. Gyüre Rotariuc Noémi Andrea</w:t>
      </w:r>
    </w:p>
    <w:p w14:paraId="283EDB0C" w14:textId="77777777" w:rsidR="00C83541" w:rsidRPr="00DE33F0" w:rsidRDefault="00C83541" w:rsidP="001272B9">
      <w:pPr>
        <w:spacing w:after="0" w:line="240" w:lineRule="auto"/>
        <w:rPr>
          <w:rFonts w:ascii="Times New Roman" w:hAnsi="Times New Roman" w:cs="Times New Roman"/>
          <w:lang w:val="ro-RO"/>
        </w:rPr>
      </w:pPr>
    </w:p>
    <w:p w14:paraId="5D91A0A1" w14:textId="77777777" w:rsidR="00C83541" w:rsidRDefault="00C83541" w:rsidP="00A221B5">
      <w:pPr>
        <w:spacing w:after="0" w:line="240" w:lineRule="auto"/>
        <w:rPr>
          <w:rFonts w:ascii="Times New Roman" w:hAnsi="Times New Roman" w:cs="Times New Roman"/>
          <w:lang w:val="ro-RO"/>
        </w:rPr>
      </w:pPr>
    </w:p>
    <w:p w14:paraId="2627F884" w14:textId="77777777" w:rsidR="00A221B5" w:rsidRDefault="00A221B5" w:rsidP="00A221B5">
      <w:pPr>
        <w:spacing w:after="0" w:line="240" w:lineRule="auto"/>
        <w:rPr>
          <w:rFonts w:ascii="Times New Roman" w:hAnsi="Times New Roman" w:cs="Times New Roman"/>
          <w:lang w:val="ro-RO"/>
        </w:rPr>
      </w:pPr>
    </w:p>
    <w:p w14:paraId="5AF27C7D" w14:textId="77777777" w:rsidR="00B47E37" w:rsidRDefault="00B47E37" w:rsidP="00A221B5">
      <w:pPr>
        <w:spacing w:after="0" w:line="240" w:lineRule="auto"/>
        <w:rPr>
          <w:rFonts w:ascii="Times New Roman" w:hAnsi="Times New Roman" w:cs="Times New Roman"/>
          <w:lang w:val="ro-RO"/>
        </w:rPr>
      </w:pPr>
    </w:p>
    <w:p w14:paraId="0E663594" w14:textId="33C397B5" w:rsidR="00C83541" w:rsidRPr="00DE33F0" w:rsidRDefault="00DE33F0" w:rsidP="005F725E">
      <w:pPr>
        <w:spacing w:after="120" w:line="240" w:lineRule="auto"/>
        <w:jc w:val="center"/>
        <w:rPr>
          <w:rFonts w:ascii="Times New Roman" w:hAnsi="Times New Roman" w:cs="Times New Roman"/>
          <w:b/>
          <w:bCs/>
          <w:lang w:val="ro-RO"/>
        </w:rPr>
      </w:pPr>
      <w:r>
        <w:rPr>
          <w:rFonts w:ascii="Times New Roman" w:hAnsi="Times New Roman" w:cs="Times New Roman"/>
          <w:b/>
          <w:bCs/>
          <w:lang w:val="ro-RO"/>
        </w:rPr>
        <w:t>Ș</w:t>
      </w:r>
      <w:r w:rsidR="00C83541" w:rsidRPr="00DE33F0">
        <w:rPr>
          <w:rFonts w:ascii="Times New Roman" w:hAnsi="Times New Roman" w:cs="Times New Roman"/>
          <w:b/>
          <w:bCs/>
          <w:lang w:val="ro-RO"/>
        </w:rPr>
        <w:t xml:space="preserve">EF SERVICIU URBANISM </w:t>
      </w:r>
      <w:r>
        <w:rPr>
          <w:rFonts w:ascii="Times New Roman" w:hAnsi="Times New Roman" w:cs="Times New Roman"/>
          <w:b/>
          <w:bCs/>
          <w:lang w:val="ro-RO"/>
        </w:rPr>
        <w:t>Ș</w:t>
      </w:r>
      <w:r w:rsidR="00C83541" w:rsidRPr="00DE33F0">
        <w:rPr>
          <w:rFonts w:ascii="Times New Roman" w:hAnsi="Times New Roman" w:cs="Times New Roman"/>
          <w:b/>
          <w:bCs/>
          <w:lang w:val="ro-RO"/>
        </w:rPr>
        <w:t>I DISCIPLINĂ ÎN CONSTRUC</w:t>
      </w:r>
      <w:r>
        <w:rPr>
          <w:rFonts w:ascii="Times New Roman" w:hAnsi="Times New Roman" w:cs="Times New Roman"/>
          <w:b/>
          <w:bCs/>
          <w:lang w:val="ro-RO"/>
        </w:rPr>
        <w:t>Ț</w:t>
      </w:r>
      <w:r w:rsidR="00C83541" w:rsidRPr="00DE33F0">
        <w:rPr>
          <w:rFonts w:ascii="Times New Roman" w:hAnsi="Times New Roman" w:cs="Times New Roman"/>
          <w:b/>
          <w:bCs/>
          <w:lang w:val="ro-RO"/>
        </w:rPr>
        <w:t>II,</w:t>
      </w:r>
    </w:p>
    <w:p w14:paraId="07F71FC5" w14:textId="282BEBF3" w:rsidR="00C83541" w:rsidRPr="00DE33F0" w:rsidRDefault="00C83541" w:rsidP="005F725E">
      <w:pPr>
        <w:spacing w:after="120" w:line="240" w:lineRule="auto"/>
        <w:jc w:val="center"/>
        <w:rPr>
          <w:rFonts w:ascii="Times New Roman" w:hAnsi="Times New Roman" w:cs="Times New Roman"/>
          <w:b/>
          <w:bCs/>
          <w:lang w:val="ro-RO"/>
        </w:rPr>
      </w:pPr>
      <w:r w:rsidRPr="00DE33F0">
        <w:rPr>
          <w:rFonts w:ascii="Times New Roman" w:hAnsi="Times New Roman" w:cs="Times New Roman"/>
          <w:b/>
          <w:bCs/>
          <w:lang w:val="ro-RO"/>
        </w:rPr>
        <w:t>ing. Gheorghiu Adrian</w:t>
      </w:r>
    </w:p>
    <w:p w14:paraId="3B95C263" w14:textId="77777777" w:rsidR="00C83541" w:rsidRDefault="00C83541" w:rsidP="00382D98">
      <w:pPr>
        <w:spacing w:after="0" w:line="240" w:lineRule="auto"/>
        <w:jc w:val="center"/>
        <w:rPr>
          <w:rFonts w:ascii="Times New Roman" w:hAnsi="Times New Roman" w:cs="Times New Roman"/>
          <w:lang w:val="ro-RO"/>
        </w:rPr>
      </w:pPr>
    </w:p>
    <w:p w14:paraId="15C7900A" w14:textId="77777777" w:rsidR="005F725E" w:rsidRDefault="005F725E" w:rsidP="00382D98">
      <w:pPr>
        <w:spacing w:after="0" w:line="240" w:lineRule="auto"/>
        <w:jc w:val="center"/>
        <w:rPr>
          <w:rFonts w:ascii="Times New Roman" w:hAnsi="Times New Roman" w:cs="Times New Roman"/>
          <w:lang w:val="ro-RO"/>
        </w:rPr>
      </w:pPr>
    </w:p>
    <w:p w14:paraId="7CCC02FB" w14:textId="77777777" w:rsidR="00A221B5" w:rsidRDefault="00A221B5" w:rsidP="00382D98">
      <w:pPr>
        <w:spacing w:after="0" w:line="240" w:lineRule="auto"/>
        <w:jc w:val="center"/>
        <w:rPr>
          <w:rFonts w:ascii="Times New Roman" w:hAnsi="Times New Roman" w:cs="Times New Roman"/>
          <w:lang w:val="ro-RO"/>
        </w:rPr>
      </w:pPr>
    </w:p>
    <w:p w14:paraId="18BC58FE" w14:textId="77777777" w:rsidR="00B47E37" w:rsidRDefault="00B47E37" w:rsidP="00382D98">
      <w:pPr>
        <w:spacing w:after="0" w:line="240" w:lineRule="auto"/>
        <w:jc w:val="center"/>
        <w:rPr>
          <w:rFonts w:ascii="Times New Roman" w:hAnsi="Times New Roman" w:cs="Times New Roman"/>
          <w:lang w:val="ro-RO"/>
        </w:rPr>
      </w:pPr>
    </w:p>
    <w:p w14:paraId="4542AE9D" w14:textId="489BAD01" w:rsidR="00C83541" w:rsidRPr="00DE33F0" w:rsidRDefault="00C83541" w:rsidP="005F725E">
      <w:pPr>
        <w:spacing w:after="120" w:line="240" w:lineRule="auto"/>
        <w:jc w:val="center"/>
        <w:rPr>
          <w:rFonts w:ascii="Times New Roman" w:hAnsi="Times New Roman" w:cs="Times New Roman"/>
          <w:b/>
          <w:bCs/>
          <w:lang w:val="ro-RO"/>
        </w:rPr>
      </w:pPr>
      <w:r w:rsidRPr="00DE33F0">
        <w:rPr>
          <w:rFonts w:ascii="Times New Roman" w:hAnsi="Times New Roman" w:cs="Times New Roman"/>
          <w:b/>
          <w:bCs/>
          <w:lang w:val="ro-RO"/>
        </w:rPr>
        <w:t>VIZAT JURIDIC,</w:t>
      </w:r>
    </w:p>
    <w:p w14:paraId="2A318E2F" w14:textId="530B6C38" w:rsidR="00C83541" w:rsidRDefault="00C83541" w:rsidP="005F725E">
      <w:pPr>
        <w:spacing w:after="120" w:line="240" w:lineRule="auto"/>
        <w:jc w:val="center"/>
        <w:rPr>
          <w:rFonts w:ascii="Times New Roman" w:hAnsi="Times New Roman" w:cs="Times New Roman"/>
          <w:b/>
          <w:bCs/>
          <w:lang w:val="ro-RO"/>
        </w:rPr>
      </w:pPr>
      <w:r w:rsidRPr="00DE33F0">
        <w:rPr>
          <w:rFonts w:ascii="Times New Roman" w:hAnsi="Times New Roman" w:cs="Times New Roman"/>
          <w:b/>
          <w:bCs/>
          <w:lang w:val="ro-RO"/>
        </w:rPr>
        <w:t>cons.jr. Chirilă Monica Roxana</w:t>
      </w:r>
    </w:p>
    <w:p w14:paraId="66BF3717" w14:textId="77777777" w:rsidR="00382D98" w:rsidRDefault="00382D98" w:rsidP="00A221B5">
      <w:pPr>
        <w:spacing w:after="0" w:line="240" w:lineRule="auto"/>
        <w:jc w:val="center"/>
        <w:rPr>
          <w:rFonts w:ascii="Times New Roman" w:hAnsi="Times New Roman" w:cs="Times New Roman"/>
          <w:b/>
          <w:bCs/>
          <w:lang w:val="ro-RO"/>
        </w:rPr>
      </w:pPr>
    </w:p>
    <w:p w14:paraId="13EDAB53" w14:textId="77777777" w:rsidR="00A221B5" w:rsidRDefault="00A221B5" w:rsidP="00A221B5">
      <w:pPr>
        <w:spacing w:after="0" w:line="240" w:lineRule="auto"/>
        <w:jc w:val="center"/>
        <w:rPr>
          <w:rFonts w:ascii="Times New Roman" w:hAnsi="Times New Roman" w:cs="Times New Roman"/>
          <w:b/>
          <w:bCs/>
          <w:lang w:val="ro-RO"/>
        </w:rPr>
      </w:pPr>
    </w:p>
    <w:p w14:paraId="5FC052C1" w14:textId="77777777" w:rsidR="00A221B5" w:rsidRDefault="00A221B5" w:rsidP="00A221B5">
      <w:pPr>
        <w:spacing w:after="0" w:line="240" w:lineRule="auto"/>
        <w:jc w:val="center"/>
        <w:rPr>
          <w:rFonts w:ascii="Times New Roman" w:hAnsi="Times New Roman" w:cs="Times New Roman"/>
          <w:b/>
          <w:bCs/>
          <w:lang w:val="ro-RO"/>
        </w:rPr>
      </w:pPr>
    </w:p>
    <w:p w14:paraId="602A751E" w14:textId="77777777" w:rsidR="00A221B5" w:rsidRDefault="00A221B5" w:rsidP="00A221B5">
      <w:pPr>
        <w:spacing w:after="0" w:line="240" w:lineRule="auto"/>
        <w:jc w:val="center"/>
        <w:rPr>
          <w:rFonts w:ascii="Times New Roman" w:hAnsi="Times New Roman" w:cs="Times New Roman"/>
          <w:b/>
          <w:bCs/>
          <w:lang w:val="ro-RO"/>
        </w:rPr>
      </w:pPr>
    </w:p>
    <w:p w14:paraId="407C7F47" w14:textId="77777777" w:rsidR="00A221B5" w:rsidRDefault="00A221B5" w:rsidP="00A3601A">
      <w:pPr>
        <w:spacing w:after="0" w:line="240" w:lineRule="auto"/>
        <w:rPr>
          <w:rFonts w:ascii="Times New Roman" w:hAnsi="Times New Roman" w:cs="Times New Roman"/>
          <w:b/>
          <w:bCs/>
          <w:lang w:val="ro-RO"/>
        </w:rPr>
      </w:pPr>
    </w:p>
    <w:p w14:paraId="2761B052" w14:textId="77777777" w:rsidR="00A221B5" w:rsidRDefault="00A221B5" w:rsidP="005C6307">
      <w:pPr>
        <w:spacing w:after="0" w:line="240" w:lineRule="auto"/>
        <w:rPr>
          <w:rFonts w:ascii="Times New Roman" w:hAnsi="Times New Roman" w:cs="Times New Roman"/>
          <w:b/>
          <w:bCs/>
          <w:lang w:val="ro-RO"/>
        </w:rPr>
      </w:pPr>
    </w:p>
    <w:p w14:paraId="27CFB621" w14:textId="77777777" w:rsidR="00B47E37" w:rsidRDefault="00B47E37" w:rsidP="005C6307">
      <w:pPr>
        <w:spacing w:after="0" w:line="240" w:lineRule="auto"/>
        <w:rPr>
          <w:rFonts w:ascii="Times New Roman" w:hAnsi="Times New Roman" w:cs="Times New Roman"/>
          <w:b/>
          <w:bCs/>
          <w:lang w:val="ro-RO"/>
        </w:rPr>
      </w:pPr>
    </w:p>
    <w:p w14:paraId="77145FE5" w14:textId="77777777" w:rsidR="00B47E37" w:rsidRDefault="00B47E37" w:rsidP="005C6307">
      <w:pPr>
        <w:spacing w:after="0" w:line="240" w:lineRule="auto"/>
        <w:rPr>
          <w:rFonts w:ascii="Times New Roman" w:hAnsi="Times New Roman" w:cs="Times New Roman"/>
          <w:b/>
          <w:bCs/>
          <w:lang w:val="ro-RO"/>
        </w:rPr>
      </w:pPr>
    </w:p>
    <w:p w14:paraId="6BD5B40A" w14:textId="77777777" w:rsidR="00B47E37" w:rsidRDefault="00B47E37" w:rsidP="005C6307">
      <w:pPr>
        <w:spacing w:after="0" w:line="240" w:lineRule="auto"/>
        <w:rPr>
          <w:rFonts w:ascii="Times New Roman" w:hAnsi="Times New Roman" w:cs="Times New Roman"/>
          <w:b/>
          <w:bCs/>
          <w:lang w:val="ro-RO"/>
        </w:rPr>
      </w:pPr>
    </w:p>
    <w:p w14:paraId="50335A5B" w14:textId="77777777" w:rsidR="00B47E37" w:rsidRDefault="00B47E37" w:rsidP="005C6307">
      <w:pPr>
        <w:spacing w:after="0" w:line="240" w:lineRule="auto"/>
        <w:rPr>
          <w:rFonts w:ascii="Times New Roman" w:hAnsi="Times New Roman" w:cs="Times New Roman"/>
          <w:b/>
          <w:bCs/>
          <w:lang w:val="ro-RO"/>
        </w:rPr>
      </w:pPr>
    </w:p>
    <w:p w14:paraId="6CF98B15" w14:textId="77777777" w:rsidR="00B47E37" w:rsidRDefault="00B47E37" w:rsidP="005C6307">
      <w:pPr>
        <w:spacing w:after="0" w:line="240" w:lineRule="auto"/>
        <w:rPr>
          <w:rFonts w:ascii="Times New Roman" w:hAnsi="Times New Roman" w:cs="Times New Roman"/>
          <w:b/>
          <w:bCs/>
          <w:lang w:val="ro-RO"/>
        </w:rPr>
      </w:pPr>
    </w:p>
    <w:p w14:paraId="5160E73D" w14:textId="77777777" w:rsidR="00B47E37" w:rsidRDefault="00B47E37" w:rsidP="005C6307">
      <w:pPr>
        <w:spacing w:after="0" w:line="240" w:lineRule="auto"/>
        <w:rPr>
          <w:rFonts w:ascii="Times New Roman" w:hAnsi="Times New Roman" w:cs="Times New Roman"/>
          <w:b/>
          <w:bCs/>
          <w:lang w:val="ro-RO"/>
        </w:rPr>
      </w:pPr>
    </w:p>
    <w:p w14:paraId="7E5B96CC" w14:textId="77777777" w:rsidR="00B47E37" w:rsidRDefault="00B47E37" w:rsidP="005C6307">
      <w:pPr>
        <w:spacing w:after="0" w:line="240" w:lineRule="auto"/>
        <w:rPr>
          <w:rFonts w:ascii="Times New Roman" w:hAnsi="Times New Roman" w:cs="Times New Roman"/>
          <w:b/>
          <w:bCs/>
          <w:lang w:val="ro-RO"/>
        </w:rPr>
      </w:pPr>
    </w:p>
    <w:p w14:paraId="2FCC7866" w14:textId="77777777" w:rsidR="00B47E37" w:rsidRDefault="00B47E37" w:rsidP="005C6307">
      <w:pPr>
        <w:spacing w:after="0" w:line="240" w:lineRule="auto"/>
        <w:rPr>
          <w:rFonts w:ascii="Times New Roman" w:hAnsi="Times New Roman" w:cs="Times New Roman"/>
          <w:b/>
          <w:bCs/>
          <w:lang w:val="ro-RO"/>
        </w:rPr>
      </w:pPr>
    </w:p>
    <w:p w14:paraId="2400671A" w14:textId="77777777" w:rsidR="00B47E37" w:rsidRDefault="00B47E37" w:rsidP="005C6307">
      <w:pPr>
        <w:spacing w:after="0" w:line="240" w:lineRule="auto"/>
        <w:rPr>
          <w:rFonts w:ascii="Times New Roman" w:hAnsi="Times New Roman" w:cs="Times New Roman"/>
          <w:b/>
          <w:bCs/>
          <w:lang w:val="ro-RO"/>
        </w:rPr>
      </w:pPr>
    </w:p>
    <w:p w14:paraId="50E99D7B" w14:textId="77777777" w:rsidR="00B47E37" w:rsidRDefault="00B47E37" w:rsidP="005C6307">
      <w:pPr>
        <w:spacing w:after="0" w:line="240" w:lineRule="auto"/>
        <w:rPr>
          <w:rFonts w:ascii="Times New Roman" w:hAnsi="Times New Roman" w:cs="Times New Roman"/>
          <w:b/>
          <w:bCs/>
          <w:lang w:val="ro-RO"/>
        </w:rPr>
      </w:pPr>
    </w:p>
    <w:p w14:paraId="40D34D33" w14:textId="77777777" w:rsidR="00B47E37" w:rsidRDefault="00B47E37" w:rsidP="005C6307">
      <w:pPr>
        <w:spacing w:after="0" w:line="240" w:lineRule="auto"/>
        <w:rPr>
          <w:rFonts w:ascii="Times New Roman" w:hAnsi="Times New Roman" w:cs="Times New Roman"/>
          <w:b/>
          <w:bCs/>
          <w:lang w:val="ro-RO"/>
        </w:rPr>
      </w:pPr>
    </w:p>
    <w:p w14:paraId="56B8EF08" w14:textId="77777777" w:rsidR="00B47E37" w:rsidRDefault="00B47E37" w:rsidP="005C6307">
      <w:pPr>
        <w:spacing w:after="0" w:line="240" w:lineRule="auto"/>
        <w:rPr>
          <w:rFonts w:ascii="Times New Roman" w:hAnsi="Times New Roman" w:cs="Times New Roman"/>
          <w:b/>
          <w:bCs/>
          <w:lang w:val="ro-RO"/>
        </w:rPr>
      </w:pPr>
    </w:p>
    <w:p w14:paraId="78DFEF75" w14:textId="77777777" w:rsidR="00B47E37" w:rsidRDefault="00B47E37" w:rsidP="005C6307">
      <w:pPr>
        <w:spacing w:after="0" w:line="240" w:lineRule="auto"/>
        <w:rPr>
          <w:rFonts w:ascii="Times New Roman" w:hAnsi="Times New Roman" w:cs="Times New Roman"/>
          <w:b/>
          <w:bCs/>
          <w:lang w:val="ro-RO"/>
        </w:rPr>
      </w:pPr>
    </w:p>
    <w:p w14:paraId="07567BB8" w14:textId="77777777" w:rsidR="00B47E37" w:rsidRDefault="00B47E37" w:rsidP="005C6307">
      <w:pPr>
        <w:spacing w:after="0" w:line="240" w:lineRule="auto"/>
        <w:rPr>
          <w:rFonts w:ascii="Times New Roman" w:hAnsi="Times New Roman" w:cs="Times New Roman"/>
          <w:b/>
          <w:bCs/>
          <w:lang w:val="ro-RO"/>
        </w:rPr>
      </w:pPr>
    </w:p>
    <w:p w14:paraId="03D0A251" w14:textId="77777777" w:rsidR="00B47E37" w:rsidRPr="00DE33F0" w:rsidRDefault="00B47E37" w:rsidP="005C6307">
      <w:pPr>
        <w:spacing w:after="0" w:line="240" w:lineRule="auto"/>
        <w:rPr>
          <w:rFonts w:ascii="Times New Roman" w:hAnsi="Times New Roman" w:cs="Times New Roman"/>
          <w:b/>
          <w:bCs/>
          <w:lang w:val="ro-RO"/>
        </w:rPr>
      </w:pPr>
    </w:p>
    <w:p w14:paraId="40B44F35" w14:textId="69B23AFC" w:rsidR="004F5EAD" w:rsidRPr="00DE33F0" w:rsidRDefault="004F5EAD" w:rsidP="004F5EAD">
      <w:pPr>
        <w:rPr>
          <w:rFonts w:ascii="Times New Roman" w:hAnsi="Times New Roman" w:cs="Times New Roman"/>
          <w:sz w:val="16"/>
          <w:szCs w:val="16"/>
          <w:lang w:val="ro-RO"/>
        </w:rPr>
      </w:pPr>
      <w:r w:rsidRPr="00DE33F0">
        <w:rPr>
          <w:rFonts w:ascii="Times New Roman" w:hAnsi="Times New Roman" w:cs="Times New Roman"/>
          <w:sz w:val="16"/>
          <w:szCs w:val="16"/>
          <w:lang w:val="ro-RO"/>
        </w:rPr>
        <w:t xml:space="preserve">Red. Tehn. </w:t>
      </w:r>
      <w:r w:rsidR="00AB2AD2" w:rsidRPr="00DE33F0">
        <w:rPr>
          <w:rFonts w:ascii="Times New Roman" w:hAnsi="Times New Roman" w:cs="Times New Roman"/>
          <w:sz w:val="16"/>
          <w:szCs w:val="16"/>
          <w:lang w:val="ro-RO"/>
        </w:rPr>
        <w:t>C</w:t>
      </w:r>
      <w:r w:rsidR="0027252D" w:rsidRPr="00DE33F0">
        <w:rPr>
          <w:rFonts w:ascii="Times New Roman" w:hAnsi="Times New Roman" w:cs="Times New Roman"/>
          <w:sz w:val="16"/>
          <w:szCs w:val="16"/>
          <w:lang w:val="ro-RO"/>
        </w:rPr>
        <w:t xml:space="preserve">hirilă </w:t>
      </w:r>
      <w:r w:rsidR="00AB2AD2" w:rsidRPr="00DE33F0">
        <w:rPr>
          <w:rFonts w:ascii="Times New Roman" w:hAnsi="Times New Roman" w:cs="Times New Roman"/>
          <w:sz w:val="16"/>
          <w:szCs w:val="16"/>
          <w:lang w:val="ro-RO"/>
        </w:rPr>
        <w:t>M</w:t>
      </w:r>
      <w:r w:rsidR="0027252D" w:rsidRPr="00DE33F0">
        <w:rPr>
          <w:rFonts w:ascii="Times New Roman" w:hAnsi="Times New Roman" w:cs="Times New Roman"/>
          <w:sz w:val="16"/>
          <w:szCs w:val="16"/>
          <w:lang w:val="ro-RO"/>
        </w:rPr>
        <w:t xml:space="preserve">onica </w:t>
      </w:r>
      <w:r w:rsidR="00AB2AD2" w:rsidRPr="00DE33F0">
        <w:rPr>
          <w:rFonts w:ascii="Times New Roman" w:hAnsi="Times New Roman" w:cs="Times New Roman"/>
          <w:sz w:val="16"/>
          <w:szCs w:val="16"/>
          <w:lang w:val="ro-RO"/>
        </w:rPr>
        <w:t>R</w:t>
      </w:r>
      <w:r w:rsidR="0027252D" w:rsidRPr="00DE33F0">
        <w:rPr>
          <w:rFonts w:ascii="Times New Roman" w:hAnsi="Times New Roman" w:cs="Times New Roman"/>
          <w:sz w:val="16"/>
          <w:szCs w:val="16"/>
          <w:lang w:val="ro-RO"/>
        </w:rPr>
        <w:t xml:space="preserve">oxana </w:t>
      </w:r>
      <w:r w:rsidRPr="00DE33F0">
        <w:rPr>
          <w:rFonts w:ascii="Times New Roman" w:hAnsi="Times New Roman" w:cs="Times New Roman"/>
          <w:sz w:val="16"/>
          <w:szCs w:val="16"/>
          <w:lang w:val="ro-RO"/>
        </w:rPr>
        <w:t xml:space="preserve">/Exemplare 5 </w:t>
      </w:r>
    </w:p>
    <w:sectPr w:rsidR="004F5EAD" w:rsidRPr="00DE33F0" w:rsidSect="00D019BF">
      <w:footerReference w:type="default" r:id="rId8"/>
      <w:pgSz w:w="11906" w:h="16838"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E81C0" w14:textId="77777777" w:rsidR="0008249E" w:rsidRDefault="0008249E" w:rsidP="006451EA">
      <w:pPr>
        <w:spacing w:after="0" w:line="240" w:lineRule="auto"/>
      </w:pPr>
      <w:r>
        <w:separator/>
      </w:r>
    </w:p>
  </w:endnote>
  <w:endnote w:type="continuationSeparator" w:id="0">
    <w:p w14:paraId="54AD7749" w14:textId="77777777" w:rsidR="0008249E" w:rsidRDefault="0008249E" w:rsidP="00645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4409584"/>
      <w:docPartObj>
        <w:docPartGallery w:val="Page Numbers (Bottom of Page)"/>
        <w:docPartUnique/>
      </w:docPartObj>
    </w:sdtPr>
    <w:sdtEndPr>
      <w:rPr>
        <w:noProof/>
      </w:rPr>
    </w:sdtEndPr>
    <w:sdtContent>
      <w:p w14:paraId="192B5685" w14:textId="3A33B7A0" w:rsidR="006451EA" w:rsidRDefault="006451E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EF8E924" w14:textId="77777777" w:rsidR="006451EA" w:rsidRDefault="006451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C668B" w14:textId="77777777" w:rsidR="0008249E" w:rsidRDefault="0008249E" w:rsidP="006451EA">
      <w:pPr>
        <w:spacing w:after="0" w:line="240" w:lineRule="auto"/>
      </w:pPr>
      <w:r>
        <w:separator/>
      </w:r>
    </w:p>
  </w:footnote>
  <w:footnote w:type="continuationSeparator" w:id="0">
    <w:p w14:paraId="4480D654" w14:textId="77777777" w:rsidR="0008249E" w:rsidRDefault="0008249E" w:rsidP="006451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CF3D41"/>
    <w:multiLevelType w:val="hybridMultilevel"/>
    <w:tmpl w:val="90B62C0E"/>
    <w:lvl w:ilvl="0" w:tplc="8AF439B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68183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EAD"/>
    <w:rsid w:val="000029B2"/>
    <w:rsid w:val="0008249E"/>
    <w:rsid w:val="000B3E9A"/>
    <w:rsid w:val="000F5AB3"/>
    <w:rsid w:val="00115999"/>
    <w:rsid w:val="001272B9"/>
    <w:rsid w:val="00127E10"/>
    <w:rsid w:val="001A2402"/>
    <w:rsid w:val="001A7CE1"/>
    <w:rsid w:val="0027252D"/>
    <w:rsid w:val="0027391F"/>
    <w:rsid w:val="0028768F"/>
    <w:rsid w:val="002A1C57"/>
    <w:rsid w:val="002F255F"/>
    <w:rsid w:val="002F6DB2"/>
    <w:rsid w:val="00316530"/>
    <w:rsid w:val="0033385C"/>
    <w:rsid w:val="003667F4"/>
    <w:rsid w:val="00382D98"/>
    <w:rsid w:val="003C2ADA"/>
    <w:rsid w:val="00427E05"/>
    <w:rsid w:val="00430406"/>
    <w:rsid w:val="00477BD2"/>
    <w:rsid w:val="00491198"/>
    <w:rsid w:val="00496857"/>
    <w:rsid w:val="004D2535"/>
    <w:rsid w:val="004E3CE0"/>
    <w:rsid w:val="004F5EAD"/>
    <w:rsid w:val="00512B27"/>
    <w:rsid w:val="00515157"/>
    <w:rsid w:val="005206E3"/>
    <w:rsid w:val="005533F3"/>
    <w:rsid w:val="005563E9"/>
    <w:rsid w:val="005C6307"/>
    <w:rsid w:val="005D3456"/>
    <w:rsid w:val="005F22FF"/>
    <w:rsid w:val="005F725E"/>
    <w:rsid w:val="006451EA"/>
    <w:rsid w:val="00682A04"/>
    <w:rsid w:val="006D7CE1"/>
    <w:rsid w:val="006F3F98"/>
    <w:rsid w:val="006F52D8"/>
    <w:rsid w:val="007445D0"/>
    <w:rsid w:val="00752340"/>
    <w:rsid w:val="00780D33"/>
    <w:rsid w:val="007C1C65"/>
    <w:rsid w:val="007C667D"/>
    <w:rsid w:val="00822257"/>
    <w:rsid w:val="008450D6"/>
    <w:rsid w:val="008654DC"/>
    <w:rsid w:val="00880061"/>
    <w:rsid w:val="00884062"/>
    <w:rsid w:val="008940AA"/>
    <w:rsid w:val="008A407A"/>
    <w:rsid w:val="009014E3"/>
    <w:rsid w:val="00915AF2"/>
    <w:rsid w:val="0093282D"/>
    <w:rsid w:val="00950E94"/>
    <w:rsid w:val="0097242B"/>
    <w:rsid w:val="00990CA2"/>
    <w:rsid w:val="00995873"/>
    <w:rsid w:val="009E04D5"/>
    <w:rsid w:val="009E26C1"/>
    <w:rsid w:val="00A14B4F"/>
    <w:rsid w:val="00A221B5"/>
    <w:rsid w:val="00A3601A"/>
    <w:rsid w:val="00A45D56"/>
    <w:rsid w:val="00A47C06"/>
    <w:rsid w:val="00A619C4"/>
    <w:rsid w:val="00A775E4"/>
    <w:rsid w:val="00A85660"/>
    <w:rsid w:val="00AB2AD2"/>
    <w:rsid w:val="00AD72CA"/>
    <w:rsid w:val="00B277D0"/>
    <w:rsid w:val="00B47E37"/>
    <w:rsid w:val="00BD0935"/>
    <w:rsid w:val="00BE6F52"/>
    <w:rsid w:val="00C061CB"/>
    <w:rsid w:val="00C63BE6"/>
    <w:rsid w:val="00C74B03"/>
    <w:rsid w:val="00C83541"/>
    <w:rsid w:val="00C93A8D"/>
    <w:rsid w:val="00D019BF"/>
    <w:rsid w:val="00D0632B"/>
    <w:rsid w:val="00D35DA2"/>
    <w:rsid w:val="00D42A59"/>
    <w:rsid w:val="00D8458B"/>
    <w:rsid w:val="00DA59F6"/>
    <w:rsid w:val="00DC7D2F"/>
    <w:rsid w:val="00DE33F0"/>
    <w:rsid w:val="00E033B8"/>
    <w:rsid w:val="00E16486"/>
    <w:rsid w:val="00E26BC9"/>
    <w:rsid w:val="00E974F0"/>
    <w:rsid w:val="00EA531D"/>
    <w:rsid w:val="00EA7FE4"/>
    <w:rsid w:val="00ED44D9"/>
    <w:rsid w:val="00ED7FB6"/>
    <w:rsid w:val="00F05524"/>
    <w:rsid w:val="00FA701A"/>
    <w:rsid w:val="00FF7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1FBAB"/>
  <w15:chartTrackingRefBased/>
  <w15:docId w15:val="{8BC43DB1-D9C4-4384-A7BE-E3615CB1E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5E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5E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5E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5E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5E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5E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5E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5E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5E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5E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5E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5E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5E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5E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5E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5E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5E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5EAD"/>
    <w:rPr>
      <w:rFonts w:eastAsiaTheme="majorEastAsia" w:cstheme="majorBidi"/>
      <w:color w:val="272727" w:themeColor="text1" w:themeTint="D8"/>
    </w:rPr>
  </w:style>
  <w:style w:type="paragraph" w:styleId="Title">
    <w:name w:val="Title"/>
    <w:basedOn w:val="Normal"/>
    <w:next w:val="Normal"/>
    <w:link w:val="TitleChar"/>
    <w:uiPriority w:val="10"/>
    <w:qFormat/>
    <w:rsid w:val="004F5E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5E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5E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5E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5EAD"/>
    <w:pPr>
      <w:spacing w:before="160"/>
      <w:jc w:val="center"/>
    </w:pPr>
    <w:rPr>
      <w:i/>
      <w:iCs/>
      <w:color w:val="404040" w:themeColor="text1" w:themeTint="BF"/>
    </w:rPr>
  </w:style>
  <w:style w:type="character" w:customStyle="1" w:styleId="QuoteChar">
    <w:name w:val="Quote Char"/>
    <w:basedOn w:val="DefaultParagraphFont"/>
    <w:link w:val="Quote"/>
    <w:uiPriority w:val="29"/>
    <w:rsid w:val="004F5EAD"/>
    <w:rPr>
      <w:i/>
      <w:iCs/>
      <w:color w:val="404040" w:themeColor="text1" w:themeTint="BF"/>
    </w:rPr>
  </w:style>
  <w:style w:type="paragraph" w:styleId="ListParagraph">
    <w:name w:val="List Paragraph"/>
    <w:basedOn w:val="Normal"/>
    <w:uiPriority w:val="34"/>
    <w:qFormat/>
    <w:rsid w:val="004F5EAD"/>
    <w:pPr>
      <w:ind w:left="720"/>
      <w:contextualSpacing/>
    </w:pPr>
  </w:style>
  <w:style w:type="character" w:styleId="IntenseEmphasis">
    <w:name w:val="Intense Emphasis"/>
    <w:basedOn w:val="DefaultParagraphFont"/>
    <w:uiPriority w:val="21"/>
    <w:qFormat/>
    <w:rsid w:val="004F5EAD"/>
    <w:rPr>
      <w:i/>
      <w:iCs/>
      <w:color w:val="0F4761" w:themeColor="accent1" w:themeShade="BF"/>
    </w:rPr>
  </w:style>
  <w:style w:type="paragraph" w:styleId="IntenseQuote">
    <w:name w:val="Intense Quote"/>
    <w:basedOn w:val="Normal"/>
    <w:next w:val="Normal"/>
    <w:link w:val="IntenseQuoteChar"/>
    <w:uiPriority w:val="30"/>
    <w:qFormat/>
    <w:rsid w:val="004F5E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5EAD"/>
    <w:rPr>
      <w:i/>
      <w:iCs/>
      <w:color w:val="0F4761" w:themeColor="accent1" w:themeShade="BF"/>
    </w:rPr>
  </w:style>
  <w:style w:type="character" w:styleId="IntenseReference">
    <w:name w:val="Intense Reference"/>
    <w:basedOn w:val="DefaultParagraphFont"/>
    <w:uiPriority w:val="32"/>
    <w:qFormat/>
    <w:rsid w:val="004F5EAD"/>
    <w:rPr>
      <w:b/>
      <w:bCs/>
      <w:smallCaps/>
      <w:color w:val="0F4761" w:themeColor="accent1" w:themeShade="BF"/>
      <w:spacing w:val="5"/>
    </w:rPr>
  </w:style>
  <w:style w:type="paragraph" w:styleId="Header">
    <w:name w:val="header"/>
    <w:basedOn w:val="Normal"/>
    <w:link w:val="HeaderChar"/>
    <w:uiPriority w:val="99"/>
    <w:unhideWhenUsed/>
    <w:rsid w:val="006451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1EA"/>
  </w:style>
  <w:style w:type="paragraph" w:styleId="Footer">
    <w:name w:val="footer"/>
    <w:basedOn w:val="Normal"/>
    <w:link w:val="FooterChar"/>
    <w:uiPriority w:val="99"/>
    <w:unhideWhenUsed/>
    <w:rsid w:val="006451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1EA"/>
  </w:style>
  <w:style w:type="paragraph" w:styleId="Revision">
    <w:name w:val="Revision"/>
    <w:hidden/>
    <w:uiPriority w:val="99"/>
    <w:semiHidden/>
    <w:rsid w:val="007523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86A7F-323C-4867-8E64-52254E821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4</Pages>
  <Words>1644</Words>
  <Characters>9372</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Chirila</dc:creator>
  <cp:keywords/>
  <dc:description/>
  <cp:lastModifiedBy>Monica Chirila</cp:lastModifiedBy>
  <cp:revision>79</cp:revision>
  <cp:lastPrinted>2025-08-20T08:56:00Z</cp:lastPrinted>
  <dcterms:created xsi:type="dcterms:W3CDTF">2025-08-14T10:01:00Z</dcterms:created>
  <dcterms:modified xsi:type="dcterms:W3CDTF">2025-08-21T10:31:00Z</dcterms:modified>
</cp:coreProperties>
</file>