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4362" w14:textId="28F40B6E" w:rsidR="00FB00AA" w:rsidRPr="00FB00AA" w:rsidRDefault="00FB00AA" w:rsidP="00FB00AA">
      <w:pPr>
        <w:autoSpaceDE w:val="0"/>
        <w:autoSpaceDN w:val="0"/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FB00AA">
        <w:rPr>
          <w:rFonts w:ascii="Times New Roman" w:hAnsi="Times New Roman"/>
          <w:b/>
          <w:sz w:val="24"/>
          <w:szCs w:val="24"/>
          <w:lang w:val="en-GB" w:eastAsia="en-US"/>
        </w:rPr>
        <w:t xml:space="preserve">JUDEȚUL SATU MARE                                        </w:t>
      </w:r>
      <w:r>
        <w:rPr>
          <w:rFonts w:ascii="Times New Roman" w:hAnsi="Times New Roman"/>
          <w:b/>
          <w:sz w:val="24"/>
          <w:szCs w:val="24"/>
          <w:lang w:val="en-GB" w:eastAsia="en-US"/>
        </w:rPr>
        <w:t xml:space="preserve">               </w:t>
      </w:r>
      <w:r w:rsidRPr="00FB00AA">
        <w:rPr>
          <w:rFonts w:ascii="Times New Roman" w:hAnsi="Times New Roman"/>
          <w:b/>
          <w:sz w:val="24"/>
          <w:szCs w:val="24"/>
          <w:lang w:val="en-GB" w:eastAsia="en-US"/>
        </w:rPr>
        <w:t xml:space="preserve">  </w:t>
      </w:r>
      <w:proofErr w:type="spellStart"/>
      <w:r w:rsidRPr="00FB00AA">
        <w:rPr>
          <w:rFonts w:ascii="Times New Roman" w:hAnsi="Times New Roman"/>
          <w:b/>
          <w:i/>
          <w:iCs/>
          <w:sz w:val="24"/>
          <w:szCs w:val="24"/>
          <w:lang w:val="en-GB" w:eastAsia="en-US"/>
        </w:rPr>
        <w:t>Anex</w:t>
      </w:r>
      <w:r w:rsidR="00612B99">
        <w:rPr>
          <w:rFonts w:ascii="Times New Roman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612B99">
        <w:rPr>
          <w:rFonts w:ascii="Times New Roman" w:hAnsi="Times New Roman"/>
          <w:b/>
          <w:i/>
          <w:iCs/>
          <w:sz w:val="24"/>
          <w:szCs w:val="24"/>
          <w:lang w:val="en-GB" w:eastAsia="en-US"/>
        </w:rPr>
        <w:t xml:space="preserve"> nr.1</w:t>
      </w:r>
    </w:p>
    <w:p w14:paraId="49548967" w14:textId="40C5838C" w:rsidR="00954998" w:rsidRPr="002902E4" w:rsidRDefault="00FB00AA" w:rsidP="005B6D27">
      <w:pPr>
        <w:spacing w:after="160"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B00AA">
        <w:rPr>
          <w:rFonts w:ascii="Times New Roman" w:hAnsi="Times New Roman"/>
          <w:b/>
          <w:sz w:val="24"/>
          <w:szCs w:val="24"/>
          <w:lang w:val="en-GB" w:eastAsia="en-US"/>
        </w:rPr>
        <w:t xml:space="preserve">CONSILIUL JUDEȚEAN     </w:t>
      </w:r>
      <w:r w:rsidRPr="00FB00AA">
        <w:rPr>
          <w:rFonts w:ascii="Times New Roman" w:hAnsi="Times New Roman"/>
          <w:b/>
          <w:sz w:val="24"/>
          <w:szCs w:val="24"/>
          <w:lang w:val="en-GB" w:eastAsia="en-US"/>
        </w:rPr>
        <w:tab/>
      </w:r>
      <w:r w:rsidRPr="00FB00AA">
        <w:rPr>
          <w:rFonts w:ascii="Times New Roman" w:hAnsi="Times New Roman"/>
          <w:b/>
          <w:sz w:val="24"/>
          <w:szCs w:val="24"/>
          <w:lang w:val="en-GB" w:eastAsia="en-US"/>
        </w:rPr>
        <w:tab/>
      </w:r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 xml:space="preserve">      la </w:t>
      </w:r>
      <w:proofErr w:type="spellStart"/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proofErr w:type="gramStart"/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 xml:space="preserve">  nr</w:t>
      </w:r>
      <w:proofErr w:type="gramEnd"/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 xml:space="preserve"> __</w:t>
      </w:r>
      <w:r w:rsidR="00B96F2E">
        <w:rPr>
          <w:rFonts w:ascii="Times New Roman" w:hAnsi="Times New Roman"/>
          <w:bCs/>
          <w:sz w:val="24"/>
          <w:szCs w:val="24"/>
          <w:lang w:val="en-GB" w:eastAsia="en-US"/>
        </w:rPr>
        <w:t>__</w:t>
      </w:r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>__/_</w:t>
      </w:r>
      <w:r w:rsidR="00B96F2E">
        <w:rPr>
          <w:rFonts w:ascii="Times New Roman" w:hAnsi="Times New Roman"/>
          <w:bCs/>
          <w:sz w:val="24"/>
          <w:szCs w:val="24"/>
          <w:lang w:val="en-GB" w:eastAsia="en-US"/>
        </w:rPr>
        <w:t>_</w:t>
      </w:r>
      <w:r w:rsidRPr="00FB00AA">
        <w:rPr>
          <w:rFonts w:ascii="Times New Roman" w:hAnsi="Times New Roman"/>
          <w:bCs/>
          <w:sz w:val="24"/>
          <w:szCs w:val="24"/>
          <w:lang w:val="en-GB" w:eastAsia="en-US"/>
        </w:rPr>
        <w:t>____2023</w:t>
      </w:r>
      <w:r w:rsidR="00A912B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</w:t>
      </w:r>
    </w:p>
    <w:p w14:paraId="39918B55" w14:textId="1FC45ED6" w:rsidR="007C740E" w:rsidRDefault="001C4993" w:rsidP="009549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14:paraId="1F9B1845" w14:textId="77777777" w:rsidR="007C740E" w:rsidRPr="002902E4" w:rsidRDefault="001C499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REGULAMENT</w:t>
      </w:r>
    </w:p>
    <w:p w14:paraId="1BFEC11F" w14:textId="77777777" w:rsidR="007C740E" w:rsidRPr="002902E4" w:rsidRDefault="001C499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de organizare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al serviciului social cu cazare</w:t>
      </w:r>
    </w:p>
    <w:p w14:paraId="174382A1" w14:textId="77777777" w:rsidR="007C740E" w:rsidRPr="002902E4" w:rsidRDefault="001C4993">
      <w:pPr>
        <w:widowControl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Casa de tip Familial „Orhideea" Rătești</w:t>
      </w:r>
    </w:p>
    <w:p w14:paraId="13F70F17" w14:textId="77777777" w:rsidR="007C740E" w:rsidRPr="002902E4" w:rsidRDefault="007C74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0AAC77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1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Definiţie</w:t>
      </w:r>
      <w:proofErr w:type="spellEnd"/>
    </w:p>
    <w:p w14:paraId="1C87132B" w14:textId="53B589E7" w:rsidR="007C740E" w:rsidRPr="002902E4" w:rsidRDefault="001C4993">
      <w:pPr>
        <w:widowControl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(1) Regulamentul de organizare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funcţionare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este un document propriu al serviciului social cu cazare </w:t>
      </w:r>
      <w:r w:rsidRPr="002902E4">
        <w:rPr>
          <w:rFonts w:ascii="Times New Roman" w:hAnsi="Times New Roman"/>
          <w:b/>
          <w:bCs/>
          <w:sz w:val="24"/>
          <w:szCs w:val="24"/>
        </w:rPr>
        <w:t>Casa de tip Familial „Orhideea "</w:t>
      </w:r>
      <w:r w:rsidR="005B6D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02E4">
        <w:rPr>
          <w:rFonts w:ascii="Times New Roman" w:hAnsi="Times New Roman"/>
          <w:sz w:val="24"/>
          <w:szCs w:val="24"/>
        </w:rPr>
        <w:t xml:space="preserve">aprobat prin </w:t>
      </w:r>
      <w:proofErr w:type="spellStart"/>
      <w:r w:rsidRPr="002902E4">
        <w:rPr>
          <w:rFonts w:ascii="Times New Roman" w:hAnsi="Times New Roman"/>
          <w:sz w:val="24"/>
          <w:szCs w:val="24"/>
        </w:rPr>
        <w:t>Hotăr</w:t>
      </w:r>
      <w:r w:rsidRPr="002902E4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Consiliului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Județean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Satu Mare nr................../................,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elaborat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2902E4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04F72C78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(2) Prevederile prezentului regulament sunt obligatorii atât pentru persoanele beneficiare, cât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pentru </w:t>
      </w:r>
      <w:proofErr w:type="spellStart"/>
      <w:r w:rsidRPr="002902E4">
        <w:rPr>
          <w:rFonts w:ascii="Times New Roman" w:hAnsi="Times New Roman"/>
          <w:sz w:val="24"/>
          <w:szCs w:val="24"/>
        </w:rPr>
        <w:t>angajaţii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Casei de tip Familial „Orhideea"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după caz, pentru membrii familiei beneficiarilor, </w:t>
      </w:r>
      <w:proofErr w:type="spellStart"/>
      <w:r w:rsidRPr="002902E4">
        <w:rPr>
          <w:rFonts w:ascii="Times New Roman" w:hAnsi="Times New Roman"/>
          <w:sz w:val="24"/>
          <w:szCs w:val="24"/>
        </w:rPr>
        <w:t>reprezentanţii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legali/</w:t>
      </w:r>
      <w:proofErr w:type="spellStart"/>
      <w:r w:rsidRPr="002902E4">
        <w:rPr>
          <w:rFonts w:ascii="Times New Roman" w:hAnsi="Times New Roman"/>
          <w:sz w:val="24"/>
          <w:szCs w:val="24"/>
        </w:rPr>
        <w:t>convenţionali</w:t>
      </w:r>
      <w:proofErr w:type="spellEnd"/>
      <w:r w:rsidRPr="002902E4">
        <w:rPr>
          <w:rFonts w:ascii="Times New Roman" w:hAnsi="Times New Roman"/>
          <w:sz w:val="24"/>
          <w:szCs w:val="24"/>
        </w:rPr>
        <w:t>, vizitatori.</w:t>
      </w:r>
    </w:p>
    <w:p w14:paraId="1971B4E3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D657AF" w14:textId="611C2FD3" w:rsidR="007C740E" w:rsidRPr="002902E4" w:rsidRDefault="001C4993" w:rsidP="00B332AA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ART. 2 Identificarea serviciului social</w:t>
      </w:r>
    </w:p>
    <w:p w14:paraId="2AEEAD84" w14:textId="78B6E9C9" w:rsidR="007C740E" w:rsidRPr="002902E4" w:rsidRDefault="001C4993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Serviciul social cu cazare </w:t>
      </w:r>
      <w:r w:rsidRPr="002902E4">
        <w:rPr>
          <w:rFonts w:ascii="Times New Roman" w:hAnsi="Times New Roman"/>
          <w:b/>
          <w:sz w:val="24"/>
          <w:szCs w:val="24"/>
        </w:rPr>
        <w:t>Casa de tip Familial „Orhideea"</w:t>
      </w:r>
      <w:r w:rsidRPr="002902E4">
        <w:rPr>
          <w:rFonts w:ascii="Times New Roman" w:hAnsi="Times New Roman"/>
          <w:sz w:val="24"/>
          <w:szCs w:val="24"/>
        </w:rPr>
        <w:t xml:space="preserve"> cod serviciu social </w:t>
      </w:r>
      <w:r w:rsidRPr="002902E4">
        <w:rPr>
          <w:rFonts w:ascii="Times New Roman" w:hAnsi="Times New Roman"/>
          <w:b/>
          <w:bCs/>
          <w:sz w:val="24"/>
          <w:szCs w:val="24"/>
        </w:rPr>
        <w:t>8790 CR-C-I</w:t>
      </w:r>
      <w:r w:rsidRPr="002902E4">
        <w:rPr>
          <w:rFonts w:ascii="Times New Roman" w:hAnsi="Times New Roman"/>
          <w:sz w:val="24"/>
          <w:szCs w:val="24"/>
        </w:rPr>
        <w:t xml:space="preserve">, este </w:t>
      </w:r>
      <w:proofErr w:type="spellStart"/>
      <w:r w:rsidRPr="002902E4">
        <w:rPr>
          <w:rFonts w:ascii="Times New Roman" w:hAnsi="Times New Roman"/>
          <w:sz w:val="24"/>
          <w:szCs w:val="24"/>
        </w:rPr>
        <w:t>înfiinţat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administrat de furnizorul de servicii sociale Direcția Generală de Asistență Socială și Protecția Copilului a județului Satu Mare, este acreditat conform Certificatului de Acreditare </w:t>
      </w:r>
      <w:r w:rsidRPr="002902E4">
        <w:rPr>
          <w:rFonts w:ascii="Times New Roman" w:hAnsi="Times New Roman"/>
          <w:b/>
          <w:bCs/>
          <w:sz w:val="24"/>
          <w:szCs w:val="24"/>
        </w:rPr>
        <w:t>seria AF, nr: 000148/10.04.2014</w:t>
      </w:r>
      <w:r w:rsidRPr="002902E4">
        <w:rPr>
          <w:rFonts w:ascii="Times New Roman" w:hAnsi="Times New Roman"/>
          <w:sz w:val="24"/>
          <w:szCs w:val="24"/>
        </w:rPr>
        <w:t xml:space="preserve">, deține licența de </w:t>
      </w:r>
      <w:proofErr w:type="spellStart"/>
      <w:r w:rsidRPr="002902E4">
        <w:rPr>
          <w:rFonts w:ascii="Times New Roman" w:hAnsi="Times New Roman"/>
          <w:sz w:val="24"/>
          <w:szCs w:val="24"/>
        </w:rPr>
        <w:t>functionare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seria </w:t>
      </w:r>
      <w:r w:rsidRPr="002902E4">
        <w:rPr>
          <w:rFonts w:ascii="Times New Roman" w:hAnsi="Times New Roman"/>
          <w:b/>
          <w:bCs/>
          <w:sz w:val="24"/>
          <w:szCs w:val="24"/>
        </w:rPr>
        <w:t>LF, nr. 0001147</w:t>
      </w:r>
      <w:r w:rsidRPr="002902E4">
        <w:rPr>
          <w:rFonts w:ascii="Times New Roman" w:hAnsi="Times New Roman"/>
          <w:sz w:val="24"/>
          <w:szCs w:val="24"/>
        </w:rPr>
        <w:t xml:space="preserve">, eliberată la data de 18.08.2021 și are sediul </w:t>
      </w:r>
      <w:r w:rsidR="005B6D27">
        <w:rPr>
          <w:rFonts w:ascii="Times New Roman" w:hAnsi="Times New Roman"/>
          <w:sz w:val="24"/>
          <w:szCs w:val="24"/>
        </w:rPr>
        <w:t>î</w:t>
      </w:r>
      <w:r w:rsidRPr="002902E4">
        <w:rPr>
          <w:rFonts w:ascii="Times New Roman" w:hAnsi="Times New Roman"/>
          <w:sz w:val="24"/>
          <w:szCs w:val="24"/>
        </w:rPr>
        <w:t xml:space="preserve">n localitatea Rătești, strada Principală, nr.287/A, </w:t>
      </w:r>
      <w:proofErr w:type="spellStart"/>
      <w:r w:rsidRPr="002902E4">
        <w:rPr>
          <w:rFonts w:ascii="Times New Roman" w:hAnsi="Times New Roman"/>
          <w:sz w:val="24"/>
          <w:szCs w:val="24"/>
        </w:rPr>
        <w:t>judeţul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Satu Mare.</w:t>
      </w:r>
    </w:p>
    <w:p w14:paraId="21836BBC" w14:textId="77777777" w:rsidR="007C740E" w:rsidRPr="002902E4" w:rsidRDefault="007C740E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E3B13D" w14:textId="56855FFC" w:rsidR="007C740E" w:rsidRPr="002902E4" w:rsidRDefault="001C4993" w:rsidP="00B332AA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ART. 3 Scopul/misiunea serviciului social</w:t>
      </w:r>
      <w:r w:rsidRPr="002902E4">
        <w:rPr>
          <w:rFonts w:ascii="Times New Roman" w:hAnsi="Times New Roman"/>
          <w:b/>
          <w:bCs/>
          <w:sz w:val="24"/>
          <w:szCs w:val="24"/>
        </w:rPr>
        <w:tab/>
      </w:r>
    </w:p>
    <w:p w14:paraId="581340CF" w14:textId="0986A101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Serviciul social cu cazare </w:t>
      </w:r>
      <w:r w:rsidRPr="002902E4">
        <w:rPr>
          <w:rFonts w:ascii="Times New Roman" w:hAnsi="Times New Roman"/>
          <w:b/>
          <w:color w:val="000000"/>
          <w:sz w:val="24"/>
          <w:szCs w:val="24"/>
          <w:highlight w:val="white"/>
        </w:rPr>
        <w:t>Casa de tip Familial ,,Orhideea”</w:t>
      </w:r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este o unitate de tip rezidențial, care are ca scop asigurarea accesului copiilor/tinerilor fără dizabilități, pe o perioadă determinată</w:t>
      </w:r>
      <w:r w:rsidR="006F0E1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de timp la servicii de găzduire, îngrijire, asistență medicală,  educație </w:t>
      </w:r>
      <w:proofErr w:type="spellStart"/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>nonformală</w:t>
      </w:r>
      <w:proofErr w:type="spellEnd"/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și informală, socializare și pregătire în vederea integrării/reintegrării familiale, sociale și/sau profesionale.</w:t>
      </w:r>
    </w:p>
    <w:p w14:paraId="75AA2242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9B171A" w14:textId="232B7DC9" w:rsidR="007C740E" w:rsidRPr="002902E4" w:rsidRDefault="001C4993" w:rsidP="00B332AA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4 Cadrul legal de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înfiinţare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, organizare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funcţionare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>:</w:t>
      </w:r>
    </w:p>
    <w:p w14:paraId="25D1FF63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(1) Serviciul social cu cazare </w:t>
      </w:r>
      <w:r w:rsidRPr="002902E4">
        <w:rPr>
          <w:rFonts w:ascii="Times New Roman" w:hAnsi="Times New Roman"/>
          <w:b/>
          <w:sz w:val="24"/>
          <w:szCs w:val="24"/>
        </w:rPr>
        <w:t>Casa de tip Familial ,,Orhideea"</w:t>
      </w:r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funcţionează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cu respectarea prevederilor cadrului general de organizare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funcţionare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serviciilor sociale, reglementat de Legea nr. 292/2011 a asistenței sociale, cu modificările și completările ulterioare, Legea nr. 272/2004 privind protecția și promovarea drepturilor copilului, republicată, cu modificările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completările ulterioare, precum și a altor acte normative secundare aplicabile domeniului.</w:t>
      </w:r>
    </w:p>
    <w:p w14:paraId="043F42A0" w14:textId="619424BC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(2) Serviciul funcționează în baza reglementărilor Legii nr. 197/2012 privind asigurarea calității în domeniul serviciilor sociale, cu modificările și completările ulterioare și a </w:t>
      </w:r>
      <w:r w:rsidR="00A97C86" w:rsidRPr="002902E4">
        <w:rPr>
          <w:rFonts w:ascii="Times New Roman" w:hAnsi="Times New Roman"/>
          <w:sz w:val="24"/>
          <w:szCs w:val="24"/>
        </w:rPr>
        <w:t>Anex</w:t>
      </w:r>
      <w:r w:rsidR="00A97C86">
        <w:rPr>
          <w:rFonts w:ascii="Times New Roman" w:hAnsi="Times New Roman"/>
          <w:sz w:val="24"/>
          <w:szCs w:val="24"/>
        </w:rPr>
        <w:t>ei</w:t>
      </w:r>
      <w:r w:rsidR="00A97C86" w:rsidRPr="002902E4">
        <w:rPr>
          <w:rFonts w:ascii="Times New Roman" w:hAnsi="Times New Roman"/>
          <w:sz w:val="24"/>
          <w:szCs w:val="24"/>
        </w:rPr>
        <w:t xml:space="preserve"> 1</w:t>
      </w:r>
      <w:r w:rsidR="00442BDF">
        <w:rPr>
          <w:rFonts w:ascii="Times New Roman" w:hAnsi="Times New Roman"/>
          <w:sz w:val="24"/>
          <w:szCs w:val="24"/>
        </w:rPr>
        <w:t xml:space="preserve"> a</w:t>
      </w:r>
      <w:r w:rsidR="00A97C86" w:rsidRPr="002902E4">
        <w:rPr>
          <w:rFonts w:ascii="Times New Roman" w:hAnsi="Times New Roman"/>
          <w:sz w:val="24"/>
          <w:szCs w:val="24"/>
        </w:rPr>
        <w:t xml:space="preserve"> </w:t>
      </w:r>
      <w:r w:rsidRPr="002902E4">
        <w:rPr>
          <w:rFonts w:ascii="Times New Roman" w:hAnsi="Times New Roman"/>
          <w:sz w:val="24"/>
          <w:szCs w:val="24"/>
        </w:rPr>
        <w:t>Ordinului Ministerului Muncii și Justiției Sociale nr.25/2019</w:t>
      </w:r>
      <w:r w:rsidR="00442BDF">
        <w:rPr>
          <w:rFonts w:ascii="Times New Roman" w:hAnsi="Times New Roman"/>
          <w:sz w:val="24"/>
          <w:szCs w:val="24"/>
        </w:rPr>
        <w:t xml:space="preserve"> </w:t>
      </w:r>
      <w:r w:rsidRPr="002902E4">
        <w:rPr>
          <w:rFonts w:ascii="Times New Roman" w:hAnsi="Times New Roman"/>
          <w:sz w:val="24"/>
          <w:szCs w:val="24"/>
        </w:rPr>
        <w:t xml:space="preserve">privind aprobarea standardelor minime de calitate pentru serviciile sociale de tip rezidențial destinate copiilor din sistemul de </w:t>
      </w:r>
      <w:r w:rsidRPr="002902E4">
        <w:rPr>
          <w:rFonts w:ascii="Times New Roman" w:hAnsi="Times New Roman"/>
          <w:sz w:val="24"/>
          <w:szCs w:val="24"/>
        </w:rPr>
        <w:lastRenderedPageBreak/>
        <w:t>protecție specială.</w:t>
      </w:r>
    </w:p>
    <w:p w14:paraId="09EB9672" w14:textId="77777777" w:rsidR="007C740E" w:rsidRPr="002902E4" w:rsidRDefault="001C4993">
      <w:pPr>
        <w:widowControl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(3) Serviciul social </w:t>
      </w:r>
      <w:r w:rsidRPr="002902E4">
        <w:rPr>
          <w:rFonts w:ascii="Times New Roman" w:hAnsi="Times New Roman"/>
          <w:b/>
          <w:sz w:val="24"/>
          <w:szCs w:val="24"/>
        </w:rPr>
        <w:t>Casa de tip Familial „Orhideea"</w:t>
      </w:r>
      <w:r w:rsidRPr="002902E4">
        <w:rPr>
          <w:rFonts w:ascii="Times New Roman" w:hAnsi="Times New Roman"/>
          <w:sz w:val="24"/>
          <w:szCs w:val="24"/>
        </w:rPr>
        <w:t xml:space="preserve"> este </w:t>
      </w:r>
      <w:proofErr w:type="spellStart"/>
      <w:r w:rsidRPr="002902E4">
        <w:rPr>
          <w:rFonts w:ascii="Times New Roman" w:hAnsi="Times New Roman"/>
          <w:sz w:val="24"/>
          <w:szCs w:val="24"/>
        </w:rPr>
        <w:t>înfiinţat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prin </w:t>
      </w:r>
      <w:r w:rsidRPr="002902E4">
        <w:rPr>
          <w:rFonts w:ascii="Times New Roman" w:hAnsi="Times New Roman"/>
          <w:b/>
          <w:bCs/>
          <w:sz w:val="24"/>
          <w:szCs w:val="24"/>
        </w:rPr>
        <w:t xml:space="preserve">Hotărârea Consiliului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Satu Mare nr. 98/2005</w:t>
      </w:r>
      <w:r w:rsidRPr="002902E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funcţionează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în subordinea </w:t>
      </w:r>
      <w:proofErr w:type="spellStart"/>
      <w:r w:rsidRPr="002902E4">
        <w:rPr>
          <w:rFonts w:ascii="Times New Roman" w:hAnsi="Times New Roman"/>
          <w:sz w:val="24"/>
          <w:szCs w:val="24"/>
        </w:rPr>
        <w:t>Direcţiei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Generale de </w:t>
      </w:r>
      <w:proofErr w:type="spellStart"/>
      <w:r w:rsidRPr="002902E4">
        <w:rPr>
          <w:rFonts w:ascii="Times New Roman" w:hAnsi="Times New Roman"/>
          <w:sz w:val="24"/>
          <w:szCs w:val="24"/>
        </w:rPr>
        <w:t>Asistenţă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Socială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Copilului a județului Satu </w:t>
      </w:r>
      <w:proofErr w:type="spellStart"/>
      <w:r w:rsidRPr="002902E4">
        <w:rPr>
          <w:rFonts w:ascii="Times New Roman" w:hAnsi="Times New Roman"/>
          <w:sz w:val="24"/>
          <w:szCs w:val="24"/>
        </w:rPr>
        <w:t>Mare,fără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personalitate juridică.</w:t>
      </w:r>
    </w:p>
    <w:p w14:paraId="2DF74E3C" w14:textId="77777777" w:rsidR="007C740E" w:rsidRPr="002902E4" w:rsidRDefault="007C740E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62132E" w14:textId="504FDF04" w:rsidR="007C740E" w:rsidRPr="00B332AA" w:rsidRDefault="001C4993" w:rsidP="00B332AA">
      <w:pPr>
        <w:widowControl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ART. 5 Principiile care stau la baza acordării serviciului social</w:t>
      </w:r>
    </w:p>
    <w:p w14:paraId="4C8671ED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(1) Serviciul social cu cazare </w:t>
      </w:r>
      <w:r w:rsidRPr="002902E4">
        <w:rPr>
          <w:rFonts w:ascii="Times New Roman" w:hAnsi="Times New Roman"/>
          <w:b/>
          <w:sz w:val="24"/>
          <w:szCs w:val="24"/>
        </w:rPr>
        <w:t>Casa de tip Familial „Orhideea"</w:t>
      </w:r>
      <w:r w:rsidRPr="002902E4">
        <w:rPr>
          <w:rFonts w:ascii="Times New Roman" w:hAnsi="Times New Roman"/>
          <w:sz w:val="24"/>
          <w:szCs w:val="24"/>
        </w:rPr>
        <w:t xml:space="preserve"> se organizează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funcţionează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cu respectarea principiilor generale care guvernează sistemul </w:t>
      </w:r>
      <w:proofErr w:type="spellStart"/>
      <w:r w:rsidRPr="002902E4">
        <w:rPr>
          <w:rFonts w:ascii="Times New Roman" w:hAnsi="Times New Roman"/>
          <w:sz w:val="24"/>
          <w:szCs w:val="24"/>
        </w:rPr>
        <w:t>naţional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</w:rPr>
        <w:t>asistenţă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socială, precum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principiilor specifice care stau la baza acordării serviciilor sociale prevăzute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specifică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convenţiile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ratificate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lege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celelalte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materie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care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România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standardele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5CCD5D00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(2) Principiile specifice care stau la baza prestării serviciilor sociale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Orhideea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" sunt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:</w:t>
      </w:r>
    </w:p>
    <w:p w14:paraId="4D75A2EA" w14:textId="4655CFBF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      </w:t>
      </w:r>
      <w:r w:rsidR="00DA5404">
        <w:rPr>
          <w:rFonts w:ascii="Times New Roman" w:hAnsi="Times New Roman"/>
          <w:sz w:val="24"/>
          <w:szCs w:val="24"/>
        </w:rPr>
        <w:t xml:space="preserve"> </w:t>
      </w:r>
      <w:r w:rsidRPr="002902E4">
        <w:rPr>
          <w:rFonts w:ascii="Times New Roman" w:hAnsi="Times New Roman"/>
          <w:sz w:val="24"/>
          <w:szCs w:val="24"/>
        </w:rPr>
        <w:t xml:space="preserve">a) respectarea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promovarea cu prioritate a interesului persoanei beneficiare;</w:t>
      </w:r>
    </w:p>
    <w:p w14:paraId="34F7C3A6" w14:textId="650FB4FE" w:rsidR="007C740E" w:rsidRPr="002902E4" w:rsidRDefault="00DA5404" w:rsidP="00DA5404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C4993" w:rsidRPr="002902E4">
        <w:rPr>
          <w:rFonts w:ascii="Times New Roman" w:hAnsi="Times New Roman"/>
          <w:sz w:val="24"/>
          <w:szCs w:val="24"/>
        </w:rPr>
        <w:t xml:space="preserve">b) protejarea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promovarea drepturilor persoanelor beneficiare în ceea ce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priveşte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egalitatea de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şanse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tratament, participarea egală, autodeterminarea, autonomia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demnitatea personală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întreprinderea de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acţiuni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nediscriminatorii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pozitive cu privire la persoanele beneficiare;</w:t>
      </w:r>
    </w:p>
    <w:p w14:paraId="20198C93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c) asigurarea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protecţiei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0F32B201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d) deschiderea către comunitate;</w:t>
      </w:r>
    </w:p>
    <w:p w14:paraId="26E39899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e) asistarea persoanelor fără capacitate de </w:t>
      </w:r>
      <w:proofErr w:type="spellStart"/>
      <w:r w:rsidRPr="002902E4">
        <w:rPr>
          <w:rFonts w:ascii="Times New Roman" w:hAnsi="Times New Roman"/>
          <w:sz w:val="24"/>
          <w:szCs w:val="24"/>
        </w:rPr>
        <w:t>exerciţiu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0461DCF5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f) asigurarea în mod adecvat a unor modele de rol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statut social, prin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39665F66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g) ascultarea opiniei persoanei beneficiare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luarea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27668EF8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h) facilitarea </w:t>
      </w:r>
      <w:proofErr w:type="spellStart"/>
      <w:r w:rsidRPr="002902E4">
        <w:rPr>
          <w:rFonts w:ascii="Times New Roman" w:hAnsi="Times New Roman"/>
          <w:sz w:val="24"/>
          <w:szCs w:val="24"/>
        </w:rPr>
        <w:t>menţinerii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relaţiilor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personale ale beneficiarului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contactelor directe, după caz, cu </w:t>
      </w:r>
      <w:proofErr w:type="spellStart"/>
      <w:r w:rsidRPr="002902E4">
        <w:rPr>
          <w:rFonts w:ascii="Times New Roman" w:hAnsi="Times New Roman"/>
          <w:sz w:val="24"/>
          <w:szCs w:val="24"/>
        </w:rPr>
        <w:t>fraţii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</w:rPr>
        <w:t>părinţii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alte rude, prieteni, precum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cu alte persoane </w:t>
      </w:r>
      <w:proofErr w:type="spellStart"/>
      <w:r w:rsidRPr="002902E4">
        <w:rPr>
          <w:rFonts w:ascii="Times New Roman" w:hAnsi="Times New Roman"/>
          <w:sz w:val="24"/>
          <w:szCs w:val="24"/>
        </w:rPr>
        <w:t>faţă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care acesta a dezvoltat legături de </w:t>
      </w:r>
      <w:proofErr w:type="spellStart"/>
      <w:r w:rsidRPr="002902E4">
        <w:rPr>
          <w:rFonts w:ascii="Times New Roman" w:hAnsi="Times New Roman"/>
          <w:sz w:val="24"/>
          <w:szCs w:val="24"/>
        </w:rPr>
        <w:t>ataşament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24877B70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i) promovarea unui model familial de îngrijire a persoanei beneficiare;</w:t>
      </w:r>
    </w:p>
    <w:p w14:paraId="7C974C21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j) asigurarea unei îngrijiri individualizate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personalizate a persoanei beneficiare;</w:t>
      </w:r>
    </w:p>
    <w:p w14:paraId="53508307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k) preocuparea permanentă pentru identificarea </w:t>
      </w:r>
      <w:proofErr w:type="spellStart"/>
      <w:r w:rsidRPr="002902E4">
        <w:rPr>
          <w:rFonts w:ascii="Times New Roman" w:hAnsi="Times New Roman"/>
          <w:sz w:val="24"/>
          <w:szCs w:val="24"/>
        </w:rPr>
        <w:t>soluţiilor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integrare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scurtarea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perioadei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prestare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potenţialului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abilităţilor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trăi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independent;</w:t>
      </w:r>
    </w:p>
    <w:p w14:paraId="52BF72E4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l) încurajarea </w:t>
      </w:r>
      <w:proofErr w:type="spellStart"/>
      <w:r w:rsidRPr="002902E4">
        <w:rPr>
          <w:rFonts w:ascii="Times New Roman" w:hAnsi="Times New Roman"/>
          <w:sz w:val="24"/>
          <w:szCs w:val="24"/>
        </w:rPr>
        <w:t>iniţiativelor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individuale ale persoanelor beneficiare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implicării active a acestora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15A77C62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m) asigurarea unei </w:t>
      </w:r>
      <w:proofErr w:type="spellStart"/>
      <w:r w:rsidRPr="002902E4">
        <w:rPr>
          <w:rFonts w:ascii="Times New Roman" w:hAnsi="Times New Roman"/>
          <w:sz w:val="24"/>
          <w:szCs w:val="24"/>
        </w:rPr>
        <w:t>intervenţii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profesioniste, prin echipe pluridisciplinare;</w:t>
      </w:r>
    </w:p>
    <w:p w14:paraId="555B7020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n) asigurarea </w:t>
      </w:r>
      <w:proofErr w:type="spellStart"/>
      <w:r w:rsidRPr="002902E4">
        <w:rPr>
          <w:rFonts w:ascii="Times New Roman" w:hAnsi="Times New Roman"/>
          <w:sz w:val="24"/>
          <w:szCs w:val="24"/>
        </w:rPr>
        <w:t>confidenţialităţii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eticii profesionale;</w:t>
      </w:r>
    </w:p>
    <w:p w14:paraId="2FE96221" w14:textId="77777777" w:rsidR="007C740E" w:rsidRPr="002902E4" w:rsidRDefault="001C4993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o) primordialitatea </w:t>
      </w:r>
      <w:proofErr w:type="spellStart"/>
      <w:r w:rsidRPr="002902E4">
        <w:rPr>
          <w:rFonts w:ascii="Times New Roman" w:hAnsi="Times New Roman"/>
          <w:sz w:val="24"/>
          <w:szCs w:val="24"/>
        </w:rPr>
        <w:t>responsabilităţii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persoanei, familiei cu privire la dezvoltarea propriilor </w:t>
      </w:r>
      <w:proofErr w:type="spellStart"/>
      <w:r w:rsidRPr="002902E4">
        <w:rPr>
          <w:rFonts w:ascii="Times New Roman" w:hAnsi="Times New Roman"/>
          <w:sz w:val="24"/>
          <w:szCs w:val="24"/>
        </w:rPr>
        <w:t>capacităţi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integrare socială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implicarea activă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2766520C" w14:textId="48BDFD9F" w:rsidR="007C740E" w:rsidRPr="002902E4" w:rsidRDefault="00DA5404">
      <w:pPr>
        <w:widowControl w:val="0"/>
        <w:spacing w:after="0"/>
        <w:ind w:firstLine="4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p) colaborarea centrului </w:t>
      </w:r>
      <w:r w:rsidR="001C4993" w:rsidRPr="002902E4">
        <w:rPr>
          <w:rFonts w:ascii="Times New Roman" w:hAnsi="Times New Roman"/>
          <w:sz w:val="24"/>
          <w:szCs w:val="24"/>
        </w:rPr>
        <w:t xml:space="preserve">cu serviciul public de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asistenţă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 socială.</w:t>
      </w:r>
    </w:p>
    <w:p w14:paraId="1B6669D5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8685C4" w14:textId="77777777" w:rsidR="005B6D27" w:rsidRDefault="005B6D27" w:rsidP="00B332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C42337" w14:textId="74546A7F" w:rsidR="007C740E" w:rsidRPr="00B332AA" w:rsidRDefault="001C4993" w:rsidP="00B332A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lastRenderedPageBreak/>
        <w:t>ART. 6 Beneficiarii serviciului social cu cazare ai Casei de tip Familial „Orhideea"</w:t>
      </w:r>
    </w:p>
    <w:p w14:paraId="2C87A35D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Capacitatea serviciului: 10 beneficiari.</w:t>
      </w:r>
    </w:p>
    <w:p w14:paraId="6A92EAF8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Beneficiarii serviciului social sunt:</w:t>
      </w:r>
    </w:p>
    <w:p w14:paraId="214D112D" w14:textId="4EB051DB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a) copii (fete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băieţi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902E4">
        <w:rPr>
          <w:rFonts w:ascii="Times New Roman" w:hAnsi="Times New Roman"/>
          <w:sz w:val="24"/>
          <w:szCs w:val="24"/>
        </w:rPr>
        <w:t>separaţi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temporar sau definitiv, de </w:t>
      </w:r>
      <w:proofErr w:type="spellStart"/>
      <w:r w:rsidRPr="002902E4">
        <w:rPr>
          <w:rFonts w:ascii="Times New Roman" w:hAnsi="Times New Roman"/>
          <w:sz w:val="24"/>
          <w:szCs w:val="24"/>
        </w:rPr>
        <w:t>părinţii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săi </w:t>
      </w:r>
      <w:proofErr w:type="spellStart"/>
      <w:r w:rsidRPr="002902E4">
        <w:rPr>
          <w:rFonts w:ascii="Times New Roman" w:hAnsi="Times New Roman"/>
          <w:sz w:val="24"/>
          <w:szCs w:val="24"/>
        </w:rPr>
        <w:t>aflaţi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Pr="002902E4">
        <w:rPr>
          <w:rFonts w:ascii="Times New Roman" w:hAnsi="Times New Roman"/>
          <w:sz w:val="24"/>
          <w:szCs w:val="24"/>
        </w:rPr>
        <w:t>situaţii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dificultate sau în risc de excluziune socială;</w:t>
      </w:r>
    </w:p>
    <w:p w14:paraId="2498A019" w14:textId="5D4113D3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b) tineri (fete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băieţi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) care au dobândit capacitate deplină de </w:t>
      </w:r>
      <w:proofErr w:type="spellStart"/>
      <w:r w:rsidRPr="002902E4">
        <w:rPr>
          <w:rFonts w:ascii="Times New Roman" w:hAnsi="Times New Roman"/>
          <w:sz w:val="24"/>
          <w:szCs w:val="24"/>
        </w:rPr>
        <w:t>exerciţiu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au beneficiat de o măsură de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specială dacă </w:t>
      </w:r>
      <w:proofErr w:type="spellStart"/>
      <w:r w:rsidRPr="002902E4">
        <w:rPr>
          <w:rFonts w:ascii="Times New Roman" w:hAnsi="Times New Roman"/>
          <w:sz w:val="24"/>
          <w:szCs w:val="24"/>
        </w:rPr>
        <w:t>îşi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continuă studiile o singură dată în fiecare formă de </w:t>
      </w:r>
      <w:proofErr w:type="spellStart"/>
      <w:r w:rsidRPr="002902E4">
        <w:rPr>
          <w:rFonts w:ascii="Times New Roman" w:hAnsi="Times New Roman"/>
          <w:sz w:val="24"/>
          <w:szCs w:val="24"/>
        </w:rPr>
        <w:t>învăţământ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zi,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specială se acordă, în </w:t>
      </w:r>
      <w:proofErr w:type="spellStart"/>
      <w:r w:rsidRPr="002902E4">
        <w:rPr>
          <w:rFonts w:ascii="Times New Roman" w:hAnsi="Times New Roman"/>
          <w:sz w:val="24"/>
          <w:szCs w:val="24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legii, pe toată durata continuării studiilor, dar fără a se </w:t>
      </w:r>
      <w:proofErr w:type="spellStart"/>
      <w:r w:rsidRPr="002902E4">
        <w:rPr>
          <w:rFonts w:ascii="Times New Roman" w:hAnsi="Times New Roman"/>
          <w:sz w:val="24"/>
          <w:szCs w:val="24"/>
        </w:rPr>
        <w:t>depăşi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vârsta de 26 de ani.</w:t>
      </w:r>
    </w:p>
    <w:p w14:paraId="0E42B421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050FAF" w14:textId="77777777" w:rsidR="007C740E" w:rsidRPr="002902E4" w:rsidRDefault="001C4993">
      <w:pPr>
        <w:widowControl w:val="0"/>
        <w:numPr>
          <w:ilvl w:val="0"/>
          <w:numId w:val="1"/>
        </w:numPr>
        <w:spacing w:after="0" w:line="240" w:lineRule="auto"/>
        <w:ind w:left="1080" w:hanging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Condiţiile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de furnizare a serviciilor sociale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„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Orhideea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"</w:t>
      </w:r>
    </w:p>
    <w:p w14:paraId="4D37812B" w14:textId="77777777" w:rsidR="007C740E" w:rsidRPr="002902E4" w:rsidRDefault="007C740E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5632B3B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a) Admiterea beneficiarilor în Casa de tip familial se face prin</w:t>
      </w:r>
      <w:r w:rsidRPr="002902E4">
        <w:rPr>
          <w:rFonts w:ascii="Times New Roman" w:hAnsi="Times New Roman"/>
          <w:b/>
          <w:bCs/>
          <w:sz w:val="24"/>
          <w:szCs w:val="24"/>
        </w:rPr>
        <w:t>:</w:t>
      </w:r>
    </w:p>
    <w:p w14:paraId="287E63C1" w14:textId="5B938443" w:rsidR="007C740E" w:rsidRPr="00DA5404" w:rsidRDefault="001C4993" w:rsidP="00DA5404">
      <w:pPr>
        <w:pStyle w:val="ListParagraph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t xml:space="preserve">Dispoziția de plasament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13C5BD7B" w14:textId="565D56A9" w:rsidR="007C740E" w:rsidRPr="00DA5404" w:rsidRDefault="001C4993" w:rsidP="00DA5404">
      <w:pPr>
        <w:pStyle w:val="ListParagraph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Hotăr</w:t>
      </w:r>
      <w:r w:rsidRPr="00DA5404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2402CD69" w14:textId="176216A8" w:rsidR="007C740E" w:rsidRPr="00DA5404" w:rsidRDefault="001C4993" w:rsidP="00DA5404">
      <w:pPr>
        <w:pStyle w:val="ListParagraph"/>
        <w:widowControl w:val="0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t xml:space="preserve">Sentință civilă emisă de instanța judecătorească prin care stabilește măsura plasamentului sau măsura plasamentului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presedințială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).</w:t>
      </w:r>
    </w:p>
    <w:p w14:paraId="1A8EF1B0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La admiterea beneficiarilor în centrul rezidențial se va respecta Procedura operațională privind admiterea beneficiarilor, anexă la prezentul ROF.</w:t>
      </w:r>
    </w:p>
    <w:p w14:paraId="78DABDC8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AFA17B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b) Dosarele personale ale beneficiarilor se găsesc la sediul centrului rezidențial și cuprind următoarele documente: </w:t>
      </w:r>
    </w:p>
    <w:tbl>
      <w:tblPr>
        <w:tblW w:w="216" w:type="dxa"/>
        <w:tblInd w:w="14" w:type="dxa"/>
        <w:tblLook w:val="0000" w:firstRow="0" w:lastRow="0" w:firstColumn="0" w:lastColumn="0" w:noHBand="0" w:noVBand="0"/>
      </w:tblPr>
      <w:tblGrid>
        <w:gridCol w:w="216"/>
      </w:tblGrid>
      <w:tr w:rsidR="007C740E" w:rsidRPr="002902E4" w14:paraId="3C03BCF9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left w:w="14" w:type="dxa"/>
              <w:right w:w="14" w:type="dxa"/>
            </w:tcMar>
            <w:vAlign w:val="center"/>
          </w:tcPr>
          <w:p w14:paraId="3ED2E764" w14:textId="77777777" w:rsidR="007C740E" w:rsidRPr="002902E4" w:rsidRDefault="007C74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756788" w14:textId="0A73E38D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82696D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2902E4">
        <w:rPr>
          <w:rFonts w:ascii="Times New Roman" w:hAnsi="Times New Roman"/>
          <w:b/>
          <w:bCs/>
          <w:sz w:val="24"/>
          <w:szCs w:val="24"/>
        </w:rPr>
        <w:t xml:space="preserve"> 1. </w:t>
      </w:r>
      <w:proofErr w:type="spellStart"/>
      <w:r w:rsidRPr="002902E4">
        <w:rPr>
          <w:rFonts w:ascii="Times New Roman" w:hAnsi="Times New Roman"/>
          <w:sz w:val="24"/>
          <w:szCs w:val="24"/>
        </w:rPr>
        <w:t>dispoziţia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conducătorului </w:t>
      </w:r>
      <w:proofErr w:type="spellStart"/>
      <w:r w:rsidRPr="002902E4">
        <w:rPr>
          <w:rFonts w:ascii="Times New Roman" w:hAnsi="Times New Roman"/>
          <w:sz w:val="24"/>
          <w:szCs w:val="24"/>
        </w:rPr>
        <w:t>direcţiei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generale de </w:t>
      </w:r>
      <w:proofErr w:type="spellStart"/>
      <w:r w:rsidRPr="002902E4">
        <w:rPr>
          <w:rFonts w:ascii="Times New Roman" w:hAnsi="Times New Roman"/>
          <w:sz w:val="24"/>
          <w:szCs w:val="24"/>
        </w:rPr>
        <w:t>asistenţă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socială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copilului, denumită în continuare DGASPC</w:t>
      </w:r>
      <w:r w:rsidR="0082696D">
        <w:rPr>
          <w:rFonts w:ascii="Times New Roman" w:hAnsi="Times New Roman"/>
          <w:sz w:val="24"/>
          <w:szCs w:val="24"/>
        </w:rPr>
        <w:t xml:space="preserve"> a județului Satu Mare</w:t>
      </w:r>
      <w:r w:rsidRPr="002902E4">
        <w:rPr>
          <w:rFonts w:ascii="Times New Roman" w:hAnsi="Times New Roman"/>
          <w:sz w:val="24"/>
          <w:szCs w:val="24"/>
        </w:rPr>
        <w:t xml:space="preserve">, privind instituirea/încetarea plasamentului în regim de </w:t>
      </w:r>
      <w:proofErr w:type="spellStart"/>
      <w:r w:rsidRPr="002902E4">
        <w:rPr>
          <w:rFonts w:ascii="Times New Roman" w:hAnsi="Times New Roman"/>
          <w:sz w:val="24"/>
          <w:szCs w:val="24"/>
        </w:rPr>
        <w:t>urgenţă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sau, după caz, hotărârea comisiei pentru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copilului sau a </w:t>
      </w:r>
      <w:proofErr w:type="spellStart"/>
      <w:r w:rsidRPr="002902E4">
        <w:rPr>
          <w:rFonts w:ascii="Times New Roman" w:hAnsi="Times New Roman"/>
          <w:sz w:val="24"/>
          <w:szCs w:val="24"/>
        </w:rPr>
        <w:t>instanţei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judecată privind instituirea/încetarea măsurii de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protecţie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1111CCC3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902E4">
        <w:rPr>
          <w:rFonts w:ascii="Times New Roman" w:hAnsi="Times New Roman"/>
          <w:sz w:val="24"/>
          <w:szCs w:val="24"/>
        </w:rPr>
        <w:t xml:space="preserve">copia certificatului de </w:t>
      </w:r>
      <w:proofErr w:type="spellStart"/>
      <w:r w:rsidRPr="002902E4">
        <w:rPr>
          <w:rFonts w:ascii="Times New Roman" w:hAnsi="Times New Roman"/>
          <w:sz w:val="24"/>
          <w:szCs w:val="24"/>
        </w:rPr>
        <w:t>naştere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al copilului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după caz, a </w:t>
      </w:r>
      <w:proofErr w:type="spellStart"/>
      <w:r w:rsidRPr="002902E4">
        <w:rPr>
          <w:rFonts w:ascii="Times New Roman" w:hAnsi="Times New Roman"/>
          <w:sz w:val="24"/>
          <w:szCs w:val="24"/>
        </w:rPr>
        <w:t>cărţii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identitate a acestuia;</w:t>
      </w:r>
    </w:p>
    <w:p w14:paraId="72E90E28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2902E4">
        <w:rPr>
          <w:rFonts w:ascii="Times New Roman" w:hAnsi="Times New Roman"/>
          <w:sz w:val="24"/>
          <w:szCs w:val="24"/>
        </w:rPr>
        <w:t xml:space="preserve">copii ale actelor de stare civilă ale </w:t>
      </w:r>
      <w:proofErr w:type="spellStart"/>
      <w:r w:rsidRPr="002902E4">
        <w:rPr>
          <w:rFonts w:ascii="Times New Roman" w:hAnsi="Times New Roman"/>
          <w:sz w:val="24"/>
          <w:szCs w:val="24"/>
        </w:rPr>
        <w:t>părinţilor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71D11302" w14:textId="32984DF6" w:rsidR="007C740E" w:rsidRPr="002902E4" w:rsidRDefault="007A108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1C4993" w:rsidRPr="002902E4">
        <w:rPr>
          <w:rFonts w:ascii="Times New Roman" w:hAnsi="Times New Roman"/>
          <w:sz w:val="24"/>
          <w:szCs w:val="24"/>
        </w:rPr>
        <w:t xml:space="preserve">documentul care consemnează opinia copilului cu privire la stabilirea măsurii de </w:t>
      </w:r>
      <w:proofErr w:type="spellStart"/>
      <w:r w:rsidR="001C4993" w:rsidRPr="002902E4">
        <w:rPr>
          <w:rFonts w:ascii="Times New Roman" w:hAnsi="Times New Roman"/>
          <w:sz w:val="24"/>
          <w:szCs w:val="24"/>
        </w:rPr>
        <w:t>protecţie</w:t>
      </w:r>
      <w:proofErr w:type="spellEnd"/>
      <w:r w:rsidR="001C4993" w:rsidRPr="002902E4">
        <w:rPr>
          <w:rFonts w:ascii="Times New Roman" w:hAnsi="Times New Roman"/>
          <w:sz w:val="24"/>
          <w:szCs w:val="24"/>
        </w:rPr>
        <w:t xml:space="preserve">, pentru copilul care a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n-US"/>
        </w:rPr>
        <w:t>împlinit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n-US"/>
        </w:rPr>
        <w:t xml:space="preserve"> de 10 ani;</w:t>
      </w:r>
    </w:p>
    <w:p w14:paraId="7CD324F1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2902E4">
        <w:rPr>
          <w:rFonts w:ascii="Times New Roman" w:hAnsi="Times New Roman"/>
          <w:sz w:val="24"/>
          <w:szCs w:val="24"/>
        </w:rPr>
        <w:t>planul de acomodare a copilului;</w:t>
      </w:r>
    </w:p>
    <w:p w14:paraId="4B3D1D13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2902E4">
        <w:rPr>
          <w:rFonts w:ascii="Times New Roman" w:hAnsi="Times New Roman"/>
          <w:sz w:val="24"/>
          <w:szCs w:val="24"/>
        </w:rPr>
        <w:t xml:space="preserve">planul individualizat de </w:t>
      </w:r>
      <w:proofErr w:type="spellStart"/>
      <w:r w:rsidRPr="002902E4">
        <w:rPr>
          <w:rFonts w:ascii="Times New Roman" w:hAnsi="Times New Roman"/>
          <w:sz w:val="24"/>
          <w:szCs w:val="24"/>
        </w:rPr>
        <w:t>protecţie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al copilului;</w:t>
      </w:r>
    </w:p>
    <w:p w14:paraId="02912E8F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7. </w:t>
      </w:r>
      <w:proofErr w:type="spellStart"/>
      <w:r w:rsidRPr="002902E4">
        <w:rPr>
          <w:rFonts w:ascii="Times New Roman" w:hAnsi="Times New Roman"/>
          <w:sz w:val="24"/>
          <w:szCs w:val="24"/>
        </w:rPr>
        <w:t>fişa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evaluare socială a copilului;</w:t>
      </w:r>
    </w:p>
    <w:p w14:paraId="16B3D076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8. </w:t>
      </w:r>
      <w:proofErr w:type="spellStart"/>
      <w:r w:rsidRPr="002902E4">
        <w:rPr>
          <w:rFonts w:ascii="Times New Roman" w:hAnsi="Times New Roman"/>
          <w:sz w:val="24"/>
          <w:szCs w:val="24"/>
        </w:rPr>
        <w:t>fişa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evaluare medicală a copilului;</w:t>
      </w:r>
    </w:p>
    <w:p w14:paraId="0B50EE4D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9.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fişa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 evaluare psihologică a copilului;</w:t>
      </w:r>
    </w:p>
    <w:p w14:paraId="3AD2C9A1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fişa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 evaluare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educaţională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 copilului;</w:t>
      </w:r>
    </w:p>
    <w:p w14:paraId="438DEE2B" w14:textId="1ECB2931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>11.</w:t>
      </w:r>
      <w:r w:rsidR="0082696D">
        <w:rPr>
          <w:rFonts w:ascii="Times New Roman" w:hAnsi="Times New Roman"/>
          <w:b/>
          <w:bCs/>
          <w:sz w:val="24"/>
          <w:szCs w:val="24"/>
          <w:highlight w:val="white"/>
        </w:rPr>
        <w:t xml:space="preserve">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rapoartele periodice privind verificarea împrejurărilor care au stat la baza stabilirii măsurilor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protecţie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specială;</w:t>
      </w:r>
    </w:p>
    <w:p w14:paraId="36F6C8CE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12.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rapoartele trimestriale privind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evoluţia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dezvoltării fizice, mentale, spirituale, morale sau sociale a copilului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 modului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acesta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este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îngrijit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48250DE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13.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contractul de furnizare servicii încheiat, după caz, cu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părinţii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copilului sau cu copilul după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împlinirea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vârstei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16 ani;</w:t>
      </w:r>
    </w:p>
    <w:p w14:paraId="066519D0" w14:textId="77777777" w:rsidR="007C740E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14.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alte documente relevante pentru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situaţia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evoluţia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copilului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2C98C7AA" w14:textId="77777777" w:rsidR="0082696D" w:rsidRPr="002902E4" w:rsidRDefault="0082696D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</w:p>
    <w:p w14:paraId="6F32F168" w14:textId="77777777" w:rsidR="0082696D" w:rsidRDefault="0082696D" w:rsidP="00DA5404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4AF12C32" w14:textId="15831D0A" w:rsidR="007C740E" w:rsidRPr="002902E4" w:rsidRDefault="001C4993" w:rsidP="00DA5404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lastRenderedPageBreak/>
        <w:t xml:space="preserve">Condițiile de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21395428" w14:textId="77777777" w:rsidR="007C740E" w:rsidRPr="002902E4" w:rsidRDefault="001C4993">
      <w:pPr>
        <w:widowControl w:val="0"/>
        <w:numPr>
          <w:ilvl w:val="0"/>
          <w:numId w:val="1"/>
        </w:numPr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>modificarea măsurii de protecție/dispoziție/</w:t>
      </w:r>
      <w:proofErr w:type="spellStart"/>
      <w:r w:rsidRPr="002902E4">
        <w:rPr>
          <w:rFonts w:ascii="Times New Roman" w:hAnsi="Times New Roman"/>
          <w:sz w:val="24"/>
          <w:szCs w:val="24"/>
        </w:rPr>
        <w:t>hotăr</w:t>
      </w:r>
      <w:r w:rsidRPr="002902E4"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CPC/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,</w:t>
      </w:r>
    </w:p>
    <w:p w14:paraId="2F5E3BC7" w14:textId="77777777" w:rsidR="007C740E" w:rsidRPr="002902E4" w:rsidRDefault="001C4993">
      <w:pPr>
        <w:widowControl w:val="0"/>
        <w:numPr>
          <w:ilvl w:val="0"/>
          <w:numId w:val="1"/>
        </w:numPr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încetarea de drept a furnizării serviciilor ca urmare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,</w:t>
      </w:r>
    </w:p>
    <w:p w14:paraId="4D281271" w14:textId="77777777" w:rsidR="007C740E" w:rsidRPr="002902E4" w:rsidRDefault="001C4993">
      <w:pPr>
        <w:widowControl w:val="0"/>
        <w:numPr>
          <w:ilvl w:val="0"/>
          <w:numId w:val="1"/>
        </w:numPr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decesul beneficiarului.</w:t>
      </w:r>
    </w:p>
    <w:p w14:paraId="15584807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La încetarea serviciilor furnizate beneficiarilor se va respecta Procedura operațională privind încetarea îngrijirii în centrul rezidențial, anexă la prezentul ROF.</w:t>
      </w:r>
    </w:p>
    <w:p w14:paraId="76CFF940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99FBBF" w14:textId="77777777" w:rsidR="007C740E" w:rsidRPr="002902E4" w:rsidRDefault="001C4993" w:rsidP="00DA540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Persoanele beneficiare de servicii sociale furnizate în Casa de tip Familial „Orhideea"</w:t>
      </w:r>
      <w:r w:rsidRPr="002902E4">
        <w:rPr>
          <w:rFonts w:ascii="Times New Roman" w:hAnsi="Times New Roman"/>
          <w:sz w:val="24"/>
          <w:szCs w:val="24"/>
        </w:rPr>
        <w:t xml:space="preserve"> </w:t>
      </w:r>
      <w:r w:rsidRPr="002902E4">
        <w:rPr>
          <w:rFonts w:ascii="Times New Roman" w:hAnsi="Times New Roman"/>
          <w:b/>
          <w:bCs/>
          <w:sz w:val="24"/>
          <w:szCs w:val="24"/>
        </w:rPr>
        <w:t>au următoarele drepturi, conform Cartei drepturilor beneficiarilor:</w:t>
      </w:r>
    </w:p>
    <w:tbl>
      <w:tblPr>
        <w:tblW w:w="216" w:type="dxa"/>
        <w:tblInd w:w="14" w:type="dxa"/>
        <w:tblLook w:val="0000" w:firstRow="0" w:lastRow="0" w:firstColumn="0" w:lastColumn="0" w:noHBand="0" w:noVBand="0"/>
      </w:tblPr>
      <w:tblGrid>
        <w:gridCol w:w="216"/>
      </w:tblGrid>
      <w:tr w:rsidR="007C740E" w:rsidRPr="002902E4" w14:paraId="042FBA57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left w:w="14" w:type="dxa"/>
              <w:right w:w="14" w:type="dxa"/>
            </w:tcMar>
            <w:vAlign w:val="center"/>
          </w:tcPr>
          <w:p w14:paraId="655B8CA6" w14:textId="77777777" w:rsidR="007C740E" w:rsidRPr="002902E4" w:rsidRDefault="007C74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C3CA6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, ei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părinţii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lor, asupra drepturilor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responsabilităţilor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lor în calitate de beneficiari ai centrului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consultaţi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cu privire la toate deciziile care îi privesc;</w:t>
      </w:r>
    </w:p>
    <w:p w14:paraId="0E7F8A1E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2.  </w:t>
      </w:r>
      <w:r w:rsidRPr="002902E4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desfăşura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viaţa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într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-un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mediu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fizic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sigur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funcţional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intim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DE26442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3.  </w:t>
      </w:r>
      <w:r w:rsidRPr="002902E4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exprima liber opiniile/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dorinţele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aspiraţiile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privind toate aspectele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vieţii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dezvoltării personale;</w:t>
      </w:r>
    </w:p>
    <w:p w14:paraId="012D1D22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4.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gândi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acţiona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autonom, cu respectarea drepturilor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celorlalţi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beneficiari, conform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potenţialului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dorinţelor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personale;</w:t>
      </w:r>
    </w:p>
    <w:p w14:paraId="3AC35D12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5.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cu privire la starea lor de sănătate;</w:t>
      </w:r>
    </w:p>
    <w:p w14:paraId="73D64C76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6.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consimţi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asupra serviciilor asigurate de centru sau la care li se facilitează accesul;</w:t>
      </w:r>
    </w:p>
    <w:p w14:paraId="7F4036C3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7.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beneficia de serviciile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menţionate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D81C642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8.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li se păstra datele personale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69FAFB6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9.  </w:t>
      </w:r>
      <w:r w:rsidRPr="002902E4">
        <w:rPr>
          <w:rFonts w:ascii="Times New Roman" w:hAnsi="Times New Roman"/>
          <w:sz w:val="24"/>
          <w:szCs w:val="24"/>
        </w:rPr>
        <w:t xml:space="preserve">de a nu fi </w:t>
      </w:r>
      <w:proofErr w:type="spellStart"/>
      <w:r w:rsidRPr="002902E4">
        <w:rPr>
          <w:rFonts w:ascii="Times New Roman" w:hAnsi="Times New Roman"/>
          <w:sz w:val="24"/>
          <w:szCs w:val="24"/>
        </w:rPr>
        <w:t>abuzaţi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</w:rPr>
        <w:t>neglijaţi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</w:rPr>
        <w:t>abandonaţi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</w:rPr>
        <w:t>pedepsiţi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</w:rPr>
        <w:t>hărţuiţi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sau </w:t>
      </w:r>
      <w:proofErr w:type="spellStart"/>
      <w:r w:rsidRPr="002902E4">
        <w:rPr>
          <w:rFonts w:ascii="Times New Roman" w:hAnsi="Times New Roman"/>
          <w:sz w:val="24"/>
          <w:szCs w:val="24"/>
        </w:rPr>
        <w:t>exploataţi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2902E4">
        <w:rPr>
          <w:rFonts w:ascii="Times New Roman" w:hAnsi="Times New Roman"/>
          <w:sz w:val="24"/>
          <w:szCs w:val="24"/>
        </w:rPr>
        <w:t>anexă la prezentul ROF</w:t>
      </w:r>
      <w:r w:rsidRPr="002902E4">
        <w:rPr>
          <w:rFonts w:ascii="Times New Roman" w:hAnsi="Times New Roman"/>
          <w:sz w:val="24"/>
          <w:szCs w:val="24"/>
          <w:lang w:val="en-US"/>
        </w:rPr>
        <w:t>);</w:t>
      </w:r>
    </w:p>
    <w:p w14:paraId="4724BBDF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face sugestii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reclamaţii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fără teamă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consecinţe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>;</w:t>
      </w:r>
    </w:p>
    <w:p w14:paraId="67484349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11.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nu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exploataţi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economic (exploatare prin muncă, confiscarea banilor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bunurilor proprii);</w:t>
      </w:r>
    </w:p>
    <w:p w14:paraId="5A4A293A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12.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nu li se impune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restricţii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 natură fizică ori psihică,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afara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stabilite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calificat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convenite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prin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centrului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respectarea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Procedurii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operaționale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privind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controlul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comportamentului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beneficiarilor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r w:rsidRPr="002902E4">
        <w:rPr>
          <w:rFonts w:ascii="Times New Roman" w:hAnsi="Times New Roman"/>
          <w:sz w:val="24"/>
          <w:szCs w:val="24"/>
        </w:rPr>
        <w:t>anexă la prezentul ROF</w:t>
      </w:r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A1C6A83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13.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trataţi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de a avea acces la servicii, fără discriminare;</w:t>
      </w:r>
    </w:p>
    <w:p w14:paraId="5F2F18A0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14.  </w:t>
      </w:r>
      <w:r w:rsidRPr="002902E4">
        <w:rPr>
          <w:rFonts w:ascii="Times New Roman" w:hAnsi="Times New Roman"/>
          <w:sz w:val="24"/>
          <w:szCs w:val="24"/>
          <w:highlight w:val="white"/>
        </w:rPr>
        <w:t>de a beneficia de intimitate;</w:t>
      </w:r>
    </w:p>
    <w:p w14:paraId="2CD0A7B0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15. </w:t>
      </w:r>
      <w:r w:rsidRPr="002902E4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manifesta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exercita liber orientările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interesele culturale, etnice, religioase, sexuale, conform legii;</w:t>
      </w:r>
    </w:p>
    <w:p w14:paraId="5BBDE48D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16. </w:t>
      </w:r>
      <w:r w:rsidRPr="002902E4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utiliza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aşa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cum doresc lucrurile personale;</w:t>
      </w:r>
    </w:p>
    <w:p w14:paraId="1EF5D85B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17. </w:t>
      </w:r>
      <w:r w:rsidRPr="002902E4">
        <w:rPr>
          <w:rFonts w:ascii="Times New Roman" w:hAnsi="Times New Roman"/>
          <w:sz w:val="24"/>
          <w:szCs w:val="24"/>
          <w:highlight w:val="white"/>
        </w:rPr>
        <w:t>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gestiona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aşa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cum doresc resursele financiare;</w:t>
      </w:r>
    </w:p>
    <w:p w14:paraId="5879DA72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18. </w:t>
      </w:r>
      <w:r w:rsidRPr="002902E4">
        <w:rPr>
          <w:rFonts w:ascii="Times New Roman" w:hAnsi="Times New Roman"/>
          <w:sz w:val="24"/>
          <w:szCs w:val="24"/>
          <w:highlight w:val="white"/>
        </w:rPr>
        <w:t>de a practica cultul religios dorit;</w:t>
      </w:r>
    </w:p>
    <w:p w14:paraId="55BE3AE1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19.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nu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desfăşura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activităţi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aducătoare de venituri pentru centrul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împotriva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voinţei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lor;</w:t>
      </w:r>
    </w:p>
    <w:p w14:paraId="7DE5A00D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20.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accesa toate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spaţiile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echipamentele comune;</w:t>
      </w:r>
    </w:p>
    <w:p w14:paraId="6D3A1C83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21.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avea acces la toate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informaţiile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care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deţinute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964CF4A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22.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informaţi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la zi,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complet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clasic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adaptat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despre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procedurile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aplicate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putea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exprima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opiniile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legătură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acestea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B7133E8" w14:textId="77777777" w:rsidR="007C740E" w:rsidRDefault="001C4993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23.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de a fi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trataţi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individualizat, pentru o valorizare maximală 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potenţialului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personal</w:t>
      </w:r>
      <w:r w:rsidRPr="002902E4">
        <w:rPr>
          <w:rFonts w:ascii="Times New Roman" w:hAnsi="Times New Roman"/>
          <w:color w:val="000000"/>
          <w:sz w:val="24"/>
          <w:szCs w:val="24"/>
          <w:highlight w:val="white"/>
        </w:rPr>
        <w:t>.</w:t>
      </w:r>
    </w:p>
    <w:p w14:paraId="09FA2229" w14:textId="77777777" w:rsidR="0082696D" w:rsidRDefault="0082696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14:paraId="1C3D0FC8" w14:textId="77777777" w:rsidR="0082696D" w:rsidRPr="002902E4" w:rsidRDefault="0082696D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14:paraId="20E125F2" w14:textId="77777777" w:rsidR="007C740E" w:rsidRPr="002902E4" w:rsidRDefault="007C740E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8798682" w14:textId="77777777" w:rsidR="007C740E" w:rsidRPr="002902E4" w:rsidRDefault="001C4993" w:rsidP="00DA540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Persoanele beneficiare de servicii sociale furnizate în Casa de tip Familial „Orhideea" au următoarele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obligaţii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>:</w:t>
      </w:r>
    </w:p>
    <w:p w14:paraId="692A2202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679F70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>1. s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ă păstreze baza materială existentă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centru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725C5710" w14:textId="623F80A3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2.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să participe,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5B84F6AC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3.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să trateze cu respect ceilalți beneficiari ai serviciului și personalul care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6F81A0D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4.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să nu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70C17F9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5.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să folosească banii pentru nevoi personale, banii din conturile personale sau banii obținuți prin muncă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6008E97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6.  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să respecte orele de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4E6AF63F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7.  </w:t>
      </w:r>
      <w:r w:rsidRPr="002902E4">
        <w:rPr>
          <w:rFonts w:ascii="Times New Roman" w:hAnsi="Times New Roman"/>
          <w:sz w:val="24"/>
          <w:szCs w:val="24"/>
          <w:highlight w:val="white"/>
        </w:rPr>
        <w:t>să anunțe șeful serviciului de intenția de a presta activități aducătoare de venituri;</w:t>
      </w:r>
    </w:p>
    <w:p w14:paraId="78759BFC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8.  </w:t>
      </w:r>
      <w:r w:rsidRPr="002902E4">
        <w:rPr>
          <w:rFonts w:ascii="Times New Roman" w:hAnsi="Times New Roman"/>
          <w:sz w:val="24"/>
          <w:szCs w:val="24"/>
          <w:highlight w:val="white"/>
        </w:rPr>
        <w:t>să respecte intimitatea și confidențialitatea datelor celorlalți beneficiari ai serviciului în cauză în cazul în care dorește să facă sesizări/petiții cu privire la serviciile de care beneficiază;</w:t>
      </w:r>
    </w:p>
    <w:p w14:paraId="52EE0F3A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9.   </w:t>
      </w:r>
      <w:r w:rsidRPr="002902E4">
        <w:rPr>
          <w:rFonts w:ascii="Times New Roman" w:hAnsi="Times New Roman"/>
          <w:sz w:val="24"/>
          <w:szCs w:val="24"/>
          <w:highlight w:val="white"/>
        </w:rPr>
        <w:t>să respecte orientările religioase și sexuale ale tuturor beneficiarilor din serviciu;</w:t>
      </w:r>
    </w:p>
    <w:p w14:paraId="11CB0781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 w:rsidRPr="002902E4">
        <w:rPr>
          <w:rFonts w:ascii="Times New Roman" w:hAnsi="Times New Roman"/>
          <w:b/>
          <w:bCs/>
          <w:sz w:val="24"/>
          <w:szCs w:val="24"/>
          <w:highlight w:val="white"/>
        </w:rPr>
        <w:t xml:space="preserve">10. </w:t>
      </w:r>
      <w:r w:rsidRPr="002902E4">
        <w:rPr>
          <w:rFonts w:ascii="Times New Roman" w:hAnsi="Times New Roman"/>
          <w:sz w:val="24"/>
          <w:szCs w:val="24"/>
          <w:highlight w:val="white"/>
        </w:rPr>
        <w:t>să respecte prevederile prezentului regulament și a procedurilor de lucru care fac parte integrantă din prezentul regulament.</w:t>
      </w:r>
    </w:p>
    <w:p w14:paraId="34EB94C3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B6DFD2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7  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Activităţi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funcţii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>:</w:t>
      </w:r>
    </w:p>
    <w:p w14:paraId="1EB5531B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20827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Principalele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ale serviciului social cu cazare Casa de tip Familial „Orhideea" sunt următoarele:</w:t>
      </w:r>
    </w:p>
    <w:p w14:paraId="593F95BC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a)  de furnizare a serviciilor sociale de interes public general, prin asigurarea următoarelor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>:</w:t>
      </w:r>
    </w:p>
    <w:p w14:paraId="776037C4" w14:textId="6F331FAA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>reprezentarea furnizorului de servicii sociale în contractul încheiat cu persoana beneficiară;</w:t>
      </w:r>
    </w:p>
    <w:p w14:paraId="41485EAD" w14:textId="03620435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gazduire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pe durata </w:t>
      </w:r>
      <w:proofErr w:type="spellStart"/>
      <w:r w:rsidRPr="00DA5404">
        <w:rPr>
          <w:rFonts w:ascii="Times New Roman" w:hAnsi="Times New Roman"/>
          <w:sz w:val="24"/>
          <w:szCs w:val="24"/>
        </w:rPr>
        <w:t>acordarii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serviciului social;</w:t>
      </w:r>
    </w:p>
    <w:p w14:paraId="1064F216" w14:textId="22B26B05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îngrijire personală,  ajutor  efectuare  </w:t>
      </w:r>
      <w:proofErr w:type="spellStart"/>
      <w:r w:rsidRPr="00DA5404">
        <w:rPr>
          <w:rFonts w:ascii="Times New Roman" w:hAnsi="Times New Roman"/>
          <w:sz w:val="24"/>
          <w:szCs w:val="24"/>
        </w:rPr>
        <w:t>activităţi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 de bază ale </w:t>
      </w:r>
      <w:proofErr w:type="spellStart"/>
      <w:r w:rsidRPr="00DA5404">
        <w:rPr>
          <w:rFonts w:ascii="Times New Roman" w:hAnsi="Times New Roman"/>
          <w:sz w:val="24"/>
          <w:szCs w:val="24"/>
        </w:rPr>
        <w:t>vieţii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zilnice; </w:t>
      </w:r>
    </w:p>
    <w:p w14:paraId="0BA7E44D" w14:textId="3BC17440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socializare,activităţi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culturale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de petrecere a timpului liber;</w:t>
      </w:r>
    </w:p>
    <w:p w14:paraId="42EE1B30" w14:textId="416CC56E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asistenţă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</w:rPr>
        <w:t>socială,consiliere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socială, suport </w:t>
      </w:r>
      <w:proofErr w:type="spellStart"/>
      <w:r w:rsidRPr="00DA5404">
        <w:rPr>
          <w:rFonts w:ascii="Times New Roman" w:hAnsi="Times New Roman"/>
          <w:sz w:val="24"/>
          <w:szCs w:val="24"/>
        </w:rPr>
        <w:t>emoţional</w:t>
      </w:r>
      <w:proofErr w:type="spellEnd"/>
      <w:r w:rsidRPr="00DA5404">
        <w:rPr>
          <w:rFonts w:ascii="Times New Roman" w:hAnsi="Times New Roman"/>
          <w:sz w:val="24"/>
          <w:szCs w:val="24"/>
        </w:rPr>
        <w:t>, management de caz;</w:t>
      </w:r>
    </w:p>
    <w:p w14:paraId="4395E9A3" w14:textId="01D817ED" w:rsidR="007C740E" w:rsidRPr="00DA5404" w:rsidRDefault="001C4993" w:rsidP="00DA5404">
      <w:pPr>
        <w:pStyle w:val="ListParagraph"/>
        <w:widowControl w:val="0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asistenţă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suport specializat in vederea reabilitării/reintegrării sociale;</w:t>
      </w:r>
    </w:p>
    <w:p w14:paraId="14FF2535" w14:textId="467F660F" w:rsidR="007C740E" w:rsidRPr="00DA5404" w:rsidRDefault="00DA5404" w:rsidP="00DA5404">
      <w:pPr>
        <w:pStyle w:val="ListParagraph"/>
        <w:widowControl w:val="0"/>
        <w:numPr>
          <w:ilvl w:val="0"/>
          <w:numId w:val="16"/>
        </w:numPr>
        <w:tabs>
          <w:tab w:val="left" w:pos="45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C4993" w:rsidRPr="00DA5404">
        <w:rPr>
          <w:rFonts w:ascii="Times New Roman" w:hAnsi="Times New Roman"/>
          <w:sz w:val="24"/>
          <w:szCs w:val="24"/>
        </w:rPr>
        <w:t xml:space="preserve">educare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formare: educare pentru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abilităţi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viaţă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independentă, educare pentru    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inserţie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>/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reinserţie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="001C4993" w:rsidRPr="00DA5404">
        <w:rPr>
          <w:rFonts w:ascii="Times New Roman" w:hAnsi="Times New Roman"/>
          <w:sz w:val="24"/>
          <w:szCs w:val="24"/>
          <w:lang w:val="en-US"/>
        </w:rPr>
        <w:t>.</w:t>
      </w:r>
    </w:p>
    <w:p w14:paraId="1B43308E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2902E4">
        <w:rPr>
          <w:rFonts w:ascii="Times New Roman" w:hAnsi="Times New Roman"/>
          <w:i/>
          <w:iCs/>
          <w:sz w:val="24"/>
          <w:szCs w:val="24"/>
        </w:rPr>
        <w:tab/>
        <w:t xml:space="preserve">b) de informare a beneficiarilor,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potenţialilor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beneficiari,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autorităţilor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publice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publicului larg despre domeniul său de activitate, prin asigurarea următoarelor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>:</w:t>
      </w:r>
    </w:p>
    <w:p w14:paraId="7BAA8A4E" w14:textId="305EF384" w:rsidR="007C740E" w:rsidRPr="00DA5404" w:rsidRDefault="00DA5404" w:rsidP="00DA5404">
      <w:pPr>
        <w:pStyle w:val="ListParagraph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1C4993" w:rsidRPr="00DA5404">
        <w:rPr>
          <w:rFonts w:ascii="Times New Roman" w:hAnsi="Times New Roman"/>
          <w:sz w:val="24"/>
          <w:szCs w:val="24"/>
        </w:rPr>
        <w:t>ormularea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4993" w:rsidRPr="00DA5404">
        <w:rPr>
          <w:rFonts w:ascii="Times New Roman" w:hAnsi="Times New Roman"/>
          <w:sz w:val="24"/>
          <w:szCs w:val="24"/>
        </w:rPr>
        <w:t>afişarea</w:t>
      </w:r>
      <w:proofErr w:type="spellEnd"/>
      <w:r w:rsidR="001C4993" w:rsidRPr="00DA5404">
        <w:rPr>
          <w:rFonts w:ascii="Times New Roman" w:hAnsi="Times New Roman"/>
          <w:sz w:val="24"/>
          <w:szCs w:val="24"/>
        </w:rPr>
        <w:t xml:space="preserve"> misiunii serviciului;</w:t>
      </w:r>
    </w:p>
    <w:p w14:paraId="5888C08E" w14:textId="41236E1D" w:rsidR="007C740E" w:rsidRPr="00DA5404" w:rsidRDefault="001C4993" w:rsidP="00DA5404">
      <w:pPr>
        <w:pStyle w:val="ListParagraph"/>
        <w:widowControl w:val="0"/>
        <w:numPr>
          <w:ilvl w:val="0"/>
          <w:numId w:val="17"/>
        </w:numPr>
        <w:tabs>
          <w:tab w:val="center" w:pos="454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redactarea ghidului de prezentare destinat copilului, adecvat grupului </w:t>
      </w:r>
      <w:proofErr w:type="spellStart"/>
      <w:r w:rsidRPr="00DA5404">
        <w:rPr>
          <w:rFonts w:ascii="Times New Roman" w:hAnsi="Times New Roman"/>
          <w:sz w:val="24"/>
          <w:szCs w:val="24"/>
        </w:rPr>
        <w:t>ţintă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protejat în serviciu;</w:t>
      </w:r>
    </w:p>
    <w:p w14:paraId="41A75756" w14:textId="4D40B57D" w:rsidR="007C740E" w:rsidRPr="00DA5404" w:rsidRDefault="001C4993" w:rsidP="00DA5404">
      <w:pPr>
        <w:pStyle w:val="ListParagraph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întocmirea listei cu serviciile partenere ale serviciului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îndrumări sau </w:t>
      </w:r>
      <w:proofErr w:type="spellStart"/>
      <w:r w:rsidRPr="00DA5404">
        <w:rPr>
          <w:rFonts w:ascii="Times New Roman" w:hAnsi="Times New Roman"/>
          <w:sz w:val="24"/>
          <w:szCs w:val="24"/>
        </w:rPr>
        <w:t>explicaţii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în legătură cu acestea;</w:t>
      </w:r>
    </w:p>
    <w:p w14:paraId="47801F01" w14:textId="7A42DA30" w:rsidR="007C740E" w:rsidRPr="00DA5404" w:rsidRDefault="001C4993" w:rsidP="00DA5404">
      <w:pPr>
        <w:pStyle w:val="ListParagraph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>elaborarea de rapoarte de activitate.</w:t>
      </w:r>
    </w:p>
    <w:p w14:paraId="19325497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Pr="002902E4">
        <w:rPr>
          <w:rFonts w:ascii="Times New Roman" w:hAnsi="Times New Roman"/>
          <w:i/>
          <w:iCs/>
          <w:sz w:val="24"/>
          <w:szCs w:val="24"/>
        </w:rPr>
        <w:tab/>
        <w:t xml:space="preserve">c ) de promovare a drepturilor beneficiarilor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a unei imagini pozitive a acestora, de promovare a drepturilor omului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3AE3D58F" w14:textId="6AF8A899" w:rsidR="007C740E" w:rsidRPr="00DA5404" w:rsidRDefault="001C4993" w:rsidP="00DA5404">
      <w:pPr>
        <w:pStyle w:val="ListParagraph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lastRenderedPageBreak/>
        <w:t xml:space="preserve">misiunea cunoscută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promovată   at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;</w:t>
      </w:r>
    </w:p>
    <w:p w14:paraId="5184AB56" w14:textId="7363E6AB" w:rsidR="007C740E" w:rsidRPr="00DA5404" w:rsidRDefault="001C4993" w:rsidP="00DA5404">
      <w:pPr>
        <w:pStyle w:val="ListParagraph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>realizarea unor  pliante  de  prezentare;</w:t>
      </w:r>
    </w:p>
    <w:p w14:paraId="69ADDAA8" w14:textId="3672A99C" w:rsidR="007C740E" w:rsidRPr="00DA5404" w:rsidRDefault="001C4993" w:rsidP="00DA5404">
      <w:pPr>
        <w:pStyle w:val="ListParagraph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încheierea </w:t>
      </w:r>
      <w:proofErr w:type="spellStart"/>
      <w:r w:rsidRPr="00DA5404">
        <w:rPr>
          <w:rFonts w:ascii="Times New Roman" w:hAnsi="Times New Roman"/>
          <w:sz w:val="24"/>
          <w:szCs w:val="24"/>
        </w:rPr>
        <w:t>convenţiilor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de colaborare dintre furnizorul de servicii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alte </w:t>
      </w:r>
      <w:proofErr w:type="spellStart"/>
      <w:r w:rsidRPr="00DA5404">
        <w:rPr>
          <w:rFonts w:ascii="Times New Roman" w:hAnsi="Times New Roman"/>
          <w:sz w:val="24"/>
          <w:szCs w:val="24"/>
        </w:rPr>
        <w:t>instituţii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servicii din comunitate;</w:t>
      </w:r>
    </w:p>
    <w:p w14:paraId="1842FE71" w14:textId="30D3F80F" w:rsidR="007C740E" w:rsidRPr="00DA5404" w:rsidRDefault="001C4993" w:rsidP="00DA5404">
      <w:pPr>
        <w:pStyle w:val="ListParagraph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organizarea de  </w:t>
      </w:r>
      <w:proofErr w:type="spellStart"/>
      <w:r w:rsidRPr="00DA5404">
        <w:rPr>
          <w:rFonts w:ascii="Times New Roman" w:hAnsi="Times New Roman"/>
          <w:sz w:val="24"/>
          <w:szCs w:val="24"/>
        </w:rPr>
        <w:t>activităţi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la care sunt </w:t>
      </w:r>
      <w:proofErr w:type="spellStart"/>
      <w:r w:rsidRPr="00DA5404">
        <w:rPr>
          <w:rFonts w:ascii="Times New Roman" w:hAnsi="Times New Roman"/>
          <w:sz w:val="24"/>
          <w:szCs w:val="24"/>
        </w:rPr>
        <w:t>invitaţi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membrii ai </w:t>
      </w:r>
      <w:proofErr w:type="spellStart"/>
      <w:r w:rsidRPr="00DA5404">
        <w:rPr>
          <w:rFonts w:ascii="Times New Roman" w:hAnsi="Times New Roman"/>
          <w:sz w:val="24"/>
          <w:szCs w:val="24"/>
        </w:rPr>
        <w:t>comunităţii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5404">
        <w:rPr>
          <w:rFonts w:ascii="Times New Roman" w:hAnsi="Times New Roman"/>
          <w:sz w:val="24"/>
          <w:szCs w:val="24"/>
        </w:rPr>
        <w:t>autorităţi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, colegi ai copiilor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</w:rPr>
        <w:t>părinţii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acestora, profesori, vecini.</w:t>
      </w:r>
    </w:p>
    <w:p w14:paraId="5D27FC28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d)  de asigurare a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calităţii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serviciilor sociale prin realizarea următoarelor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>:</w:t>
      </w:r>
    </w:p>
    <w:p w14:paraId="620172D4" w14:textId="24C19D4E" w:rsidR="007C740E" w:rsidRPr="00DA5404" w:rsidRDefault="001C4993" w:rsidP="00DA5404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>elaborarea instrumentelor standardizate utilizate în procesul de acordare a serviciilor;</w:t>
      </w:r>
    </w:p>
    <w:p w14:paraId="6C9F2939" w14:textId="0A0740E1" w:rsidR="007C740E" w:rsidRPr="00DA5404" w:rsidRDefault="001C4993" w:rsidP="00DA5404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>realizarea de evaluări periodice a serviciilor prestate;</w:t>
      </w:r>
    </w:p>
    <w:p w14:paraId="30FD535D" w14:textId="5350A9DD" w:rsidR="007C740E" w:rsidRPr="00DA5404" w:rsidRDefault="001C4993" w:rsidP="00DA5404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A5404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tehnicilor managementului de caz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;</w:t>
      </w:r>
    </w:p>
    <w:p w14:paraId="0173E0BE" w14:textId="589170FB" w:rsidR="007C740E" w:rsidRPr="00DA5404" w:rsidRDefault="001C4993" w:rsidP="00DA5404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t xml:space="preserve">dezvoltarea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diversificarea serviciilor oferite pentru o c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;</w:t>
      </w:r>
    </w:p>
    <w:p w14:paraId="6792E9AD" w14:textId="39D9064B" w:rsidR="007C740E" w:rsidRPr="00DA5404" w:rsidRDefault="001C4993" w:rsidP="00DA5404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participarea personalului  la </w:t>
      </w:r>
      <w:proofErr w:type="spellStart"/>
      <w:r w:rsidRPr="00DA5404">
        <w:rPr>
          <w:rFonts w:ascii="Times New Roman" w:hAnsi="Times New Roman"/>
          <w:sz w:val="24"/>
          <w:szCs w:val="24"/>
        </w:rPr>
        <w:t>acţiuni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de formare profesională </w:t>
      </w:r>
      <w:proofErr w:type="spellStart"/>
      <w:r w:rsidRPr="00DA5404">
        <w:rPr>
          <w:rFonts w:ascii="Times New Roman" w:hAnsi="Times New Roman"/>
          <w:sz w:val="24"/>
          <w:szCs w:val="24"/>
        </w:rPr>
        <w:t>şi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</w:rPr>
        <w:t>perfecţionare</w:t>
      </w:r>
      <w:proofErr w:type="spellEnd"/>
      <w:r w:rsidRPr="00DA5404">
        <w:rPr>
          <w:rFonts w:ascii="Times New Roman" w:hAnsi="Times New Roman"/>
          <w:sz w:val="24"/>
          <w:szCs w:val="24"/>
        </w:rPr>
        <w:t xml:space="preserve"> continuă.</w:t>
      </w:r>
    </w:p>
    <w:p w14:paraId="0A1B8F35" w14:textId="77777777" w:rsidR="007C740E" w:rsidRPr="002902E4" w:rsidRDefault="001C4993">
      <w:pPr>
        <w:widowControl w:val="0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e ) de administrare a resurselor financiare, materiale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 xml:space="preserve"> umane ale CTF-ului prin realizarea următoarelor </w:t>
      </w:r>
      <w:proofErr w:type="spellStart"/>
      <w:r w:rsidRPr="002902E4">
        <w:rPr>
          <w:rFonts w:ascii="Times New Roman" w:hAnsi="Times New Roman"/>
          <w:i/>
          <w:iCs/>
          <w:sz w:val="24"/>
          <w:szCs w:val="24"/>
        </w:rPr>
        <w:t>activităţi</w:t>
      </w:r>
      <w:proofErr w:type="spellEnd"/>
      <w:r w:rsidRPr="002902E4">
        <w:rPr>
          <w:rFonts w:ascii="Times New Roman" w:hAnsi="Times New Roman"/>
          <w:i/>
          <w:iCs/>
          <w:sz w:val="24"/>
          <w:szCs w:val="24"/>
        </w:rPr>
        <w:t>:</w:t>
      </w:r>
    </w:p>
    <w:p w14:paraId="3456C55D" w14:textId="77777777" w:rsidR="00B332AA" w:rsidRDefault="001C4993" w:rsidP="00B332AA">
      <w:pPr>
        <w:widowControl w:val="0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>1.  Administrarea resurselor financiare- materiale prin:</w:t>
      </w:r>
    </w:p>
    <w:p w14:paraId="571CD11D" w14:textId="7826DDAB" w:rsidR="00B332AA" w:rsidRPr="00DA5404" w:rsidRDefault="001C4993" w:rsidP="00DA5404">
      <w:pPr>
        <w:pStyle w:val="ListParagraph"/>
        <w:widowControl w:val="0"/>
        <w:numPr>
          <w:ilvl w:val="0"/>
          <w:numId w:val="20"/>
        </w:numPr>
        <w:spacing w:after="0" w:line="240" w:lineRule="auto"/>
        <w:rPr>
          <w:rFonts w:ascii="Times New Roman" w:hAnsi="Times New Roman"/>
        </w:rPr>
      </w:pPr>
      <w:r w:rsidRPr="00DA5404">
        <w:rPr>
          <w:rFonts w:ascii="Times New Roman" w:hAnsi="Times New Roman"/>
        </w:rPr>
        <w:t>fundamentarea bugetului C</w:t>
      </w:r>
      <w:r w:rsidR="00DA5404">
        <w:rPr>
          <w:rFonts w:ascii="Times New Roman" w:hAnsi="Times New Roman"/>
        </w:rPr>
        <w:t>asei de tip familial</w:t>
      </w:r>
      <w:r w:rsidRPr="00DA5404">
        <w:rPr>
          <w:rFonts w:ascii="Times New Roman" w:hAnsi="Times New Roman"/>
        </w:rPr>
        <w:t>, pe baza notelor de fundamentare  și urmărirea încadrării în  bugetul aprobat;</w:t>
      </w:r>
    </w:p>
    <w:p w14:paraId="12345627" w14:textId="58B2F0A0" w:rsidR="007C740E" w:rsidRPr="00DA5404" w:rsidRDefault="001C4993" w:rsidP="00DA5404">
      <w:pPr>
        <w:pStyle w:val="ListParagraph"/>
        <w:widowControl w:val="0"/>
        <w:numPr>
          <w:ilvl w:val="0"/>
          <w:numId w:val="20"/>
        </w:num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DA5404">
        <w:rPr>
          <w:rFonts w:ascii="Times New Roman" w:hAnsi="Times New Roman"/>
        </w:rPr>
        <w:t xml:space="preserve">întocmirea necesarului resurselor materiale, </w:t>
      </w:r>
      <w:proofErr w:type="spellStart"/>
      <w:r w:rsidRPr="00DA5404">
        <w:rPr>
          <w:rFonts w:ascii="Times New Roman" w:hAnsi="Times New Roman"/>
        </w:rPr>
        <w:t>asigurandu</w:t>
      </w:r>
      <w:proofErr w:type="spellEnd"/>
      <w:r w:rsidRPr="00DA5404">
        <w:rPr>
          <w:rFonts w:ascii="Times New Roman" w:hAnsi="Times New Roman"/>
        </w:rPr>
        <w:t xml:space="preserve">-se de respectarea standardelor de calitate specifice; </w:t>
      </w:r>
    </w:p>
    <w:p w14:paraId="7CD9CE70" w14:textId="65D7A76E" w:rsidR="007C740E" w:rsidRPr="002902E4" w:rsidRDefault="001C4993" w:rsidP="00DA540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r w:rsidRPr="002902E4">
        <w:rPr>
          <w:rFonts w:ascii="Times New Roman" w:hAnsi="Times New Roman"/>
        </w:rPr>
        <w:t>utilizarea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resurselor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proofErr w:type="gramStart"/>
      <w:r w:rsidRPr="002902E4">
        <w:rPr>
          <w:rFonts w:ascii="Times New Roman" w:hAnsi="Times New Roman"/>
        </w:rPr>
        <w:t>materiale</w:t>
      </w:r>
      <w:proofErr w:type="spellEnd"/>
      <w:r w:rsidRPr="002902E4">
        <w:rPr>
          <w:rFonts w:ascii="Times New Roman" w:hAnsi="Times New Roman"/>
        </w:rPr>
        <w:t xml:space="preserve">  </w:t>
      </w:r>
      <w:proofErr w:type="spellStart"/>
      <w:r w:rsidRPr="002902E4">
        <w:rPr>
          <w:rFonts w:ascii="Times New Roman" w:hAnsi="Times New Roman"/>
        </w:rPr>
        <w:t>în</w:t>
      </w:r>
      <w:proofErr w:type="spellEnd"/>
      <w:proofErr w:type="gram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conformitate</w:t>
      </w:r>
      <w:proofErr w:type="spellEnd"/>
      <w:r w:rsidRPr="002902E4">
        <w:rPr>
          <w:rFonts w:ascii="Times New Roman" w:hAnsi="Times New Roman"/>
        </w:rPr>
        <w:t xml:space="preserve"> cu </w:t>
      </w:r>
      <w:proofErr w:type="spellStart"/>
      <w:r w:rsidRPr="002902E4">
        <w:rPr>
          <w:rFonts w:ascii="Times New Roman" w:hAnsi="Times New Roman"/>
        </w:rPr>
        <w:t>legislația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în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vigoare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și</w:t>
      </w:r>
      <w:proofErr w:type="spellEnd"/>
      <w:r w:rsidRPr="002902E4">
        <w:rPr>
          <w:rFonts w:ascii="Times New Roman" w:hAnsi="Times New Roman"/>
        </w:rPr>
        <w:t xml:space="preserve"> cu </w:t>
      </w:r>
      <w:proofErr w:type="spellStart"/>
      <w:r w:rsidRPr="002902E4">
        <w:rPr>
          <w:rFonts w:ascii="Times New Roman" w:hAnsi="Times New Roman"/>
        </w:rPr>
        <w:t>principiile</w:t>
      </w:r>
      <w:proofErr w:type="spellEnd"/>
      <w:r w:rsidRPr="002902E4">
        <w:rPr>
          <w:rFonts w:ascii="Times New Roman" w:hAnsi="Times New Roman"/>
        </w:rPr>
        <w:t xml:space="preserve">  care </w:t>
      </w:r>
      <w:proofErr w:type="spellStart"/>
      <w:r w:rsidRPr="002902E4">
        <w:rPr>
          <w:rFonts w:ascii="Times New Roman" w:hAnsi="Times New Roman"/>
        </w:rPr>
        <w:t>stau</w:t>
      </w:r>
      <w:proofErr w:type="spellEnd"/>
      <w:r w:rsidRPr="002902E4">
        <w:rPr>
          <w:rFonts w:ascii="Times New Roman" w:hAnsi="Times New Roman"/>
        </w:rPr>
        <w:t xml:space="preserve"> la </w:t>
      </w:r>
      <w:proofErr w:type="spellStart"/>
      <w:r w:rsidRPr="002902E4">
        <w:rPr>
          <w:rFonts w:ascii="Times New Roman" w:hAnsi="Times New Roman"/>
        </w:rPr>
        <w:t>baza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acordării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serviciilor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sociale</w:t>
      </w:r>
      <w:proofErr w:type="spellEnd"/>
      <w:r w:rsidRPr="002902E4">
        <w:rPr>
          <w:rFonts w:ascii="Times New Roman" w:hAnsi="Times New Roman"/>
        </w:rPr>
        <w:t>;</w:t>
      </w:r>
    </w:p>
    <w:p w14:paraId="4AD18856" w14:textId="1D3F2405" w:rsidR="007C740E" w:rsidRPr="002902E4" w:rsidRDefault="001C4993" w:rsidP="00DA540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r w:rsidRPr="002902E4">
        <w:rPr>
          <w:rFonts w:ascii="Times New Roman" w:hAnsi="Times New Roman"/>
        </w:rPr>
        <w:t>luarea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măsurilor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pentru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efectuarea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reparaţiilor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curente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şi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fundamentarea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necesarului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pentru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efectuarea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reparațiilor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proofErr w:type="gramStart"/>
      <w:r w:rsidRPr="002902E4">
        <w:rPr>
          <w:rFonts w:ascii="Times New Roman" w:hAnsi="Times New Roman"/>
        </w:rPr>
        <w:t>capitale</w:t>
      </w:r>
      <w:proofErr w:type="spellEnd"/>
      <w:r w:rsidRPr="002902E4">
        <w:rPr>
          <w:rFonts w:ascii="Times New Roman" w:hAnsi="Times New Roman"/>
        </w:rPr>
        <w:t>;</w:t>
      </w:r>
      <w:proofErr w:type="gramEnd"/>
    </w:p>
    <w:p w14:paraId="63682993" w14:textId="1A558D5D" w:rsidR="007C740E" w:rsidRPr="002902E4" w:rsidRDefault="001C4993" w:rsidP="00DA540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r w:rsidRPr="002902E4">
        <w:rPr>
          <w:rFonts w:ascii="Times New Roman" w:hAnsi="Times New Roman"/>
        </w:rPr>
        <w:t>desfăşurarea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operaţiunilor</w:t>
      </w:r>
      <w:proofErr w:type="spellEnd"/>
      <w:r w:rsidRPr="002902E4">
        <w:rPr>
          <w:rFonts w:ascii="Times New Roman" w:hAnsi="Times New Roman"/>
        </w:rPr>
        <w:t xml:space="preserve"> de </w:t>
      </w:r>
      <w:proofErr w:type="spellStart"/>
      <w:r w:rsidRPr="002902E4">
        <w:rPr>
          <w:rFonts w:ascii="Times New Roman" w:hAnsi="Times New Roman"/>
        </w:rPr>
        <w:t>inventariere</w:t>
      </w:r>
      <w:proofErr w:type="spellEnd"/>
      <w:r w:rsidRPr="002902E4">
        <w:rPr>
          <w:rFonts w:ascii="Times New Roman" w:hAnsi="Times New Roman"/>
        </w:rPr>
        <w:t xml:space="preserve">, </w:t>
      </w:r>
      <w:proofErr w:type="spellStart"/>
      <w:r w:rsidRPr="002902E4">
        <w:rPr>
          <w:rFonts w:ascii="Times New Roman" w:hAnsi="Times New Roman"/>
        </w:rPr>
        <w:t>casare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şi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declasare</w:t>
      </w:r>
      <w:proofErr w:type="spellEnd"/>
      <w:r w:rsidRPr="002902E4">
        <w:rPr>
          <w:rFonts w:ascii="Times New Roman" w:hAnsi="Times New Roman"/>
        </w:rPr>
        <w:t xml:space="preserve">, </w:t>
      </w:r>
      <w:proofErr w:type="spellStart"/>
      <w:r w:rsidRPr="002902E4">
        <w:rPr>
          <w:rFonts w:ascii="Times New Roman" w:hAnsi="Times New Roman"/>
        </w:rPr>
        <w:t>potrivit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dispoziţiilor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legale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în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proofErr w:type="gramStart"/>
      <w:r w:rsidRPr="002902E4">
        <w:rPr>
          <w:rFonts w:ascii="Times New Roman" w:hAnsi="Times New Roman"/>
        </w:rPr>
        <w:t>vigoare</w:t>
      </w:r>
      <w:proofErr w:type="spellEnd"/>
      <w:r w:rsidRPr="002902E4">
        <w:rPr>
          <w:rFonts w:ascii="Times New Roman" w:hAnsi="Times New Roman"/>
        </w:rPr>
        <w:t>;</w:t>
      </w:r>
      <w:proofErr w:type="gramEnd"/>
    </w:p>
    <w:p w14:paraId="2E0FE08B" w14:textId="5F1CEF71" w:rsidR="007C740E" w:rsidRPr="002902E4" w:rsidRDefault="001C4993" w:rsidP="00DA5404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proofErr w:type="gramStart"/>
      <w:r w:rsidRPr="002902E4">
        <w:rPr>
          <w:rFonts w:ascii="Times New Roman" w:hAnsi="Times New Roman"/>
        </w:rPr>
        <w:t>aprovizionarea</w:t>
      </w:r>
      <w:proofErr w:type="spellEnd"/>
      <w:r w:rsidRPr="002902E4">
        <w:rPr>
          <w:rFonts w:ascii="Times New Roman" w:hAnsi="Times New Roman"/>
        </w:rPr>
        <w:t xml:space="preserve">  cu</w:t>
      </w:r>
      <w:proofErr w:type="gram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alimente</w:t>
      </w:r>
      <w:proofErr w:type="spellEnd"/>
      <w:r w:rsidRPr="002902E4">
        <w:rPr>
          <w:rFonts w:ascii="Times New Roman" w:hAnsi="Times New Roman"/>
        </w:rPr>
        <w:t xml:space="preserve">,  </w:t>
      </w:r>
      <w:proofErr w:type="spellStart"/>
      <w:r w:rsidRPr="002902E4">
        <w:rPr>
          <w:rFonts w:ascii="Times New Roman" w:hAnsi="Times New Roman"/>
        </w:rPr>
        <w:t>materiale</w:t>
      </w:r>
      <w:proofErr w:type="spellEnd"/>
      <w:r w:rsidRPr="002902E4">
        <w:rPr>
          <w:rFonts w:ascii="Times New Roman" w:hAnsi="Times New Roman"/>
        </w:rPr>
        <w:t xml:space="preserve"> de </w:t>
      </w:r>
      <w:proofErr w:type="spellStart"/>
      <w:r w:rsidRPr="002902E4">
        <w:rPr>
          <w:rFonts w:ascii="Times New Roman" w:hAnsi="Times New Roman"/>
        </w:rPr>
        <w:t>functionare</w:t>
      </w:r>
      <w:proofErr w:type="spellEnd"/>
      <w:r w:rsidRPr="002902E4">
        <w:rPr>
          <w:rFonts w:ascii="Times New Roman" w:hAnsi="Times New Roman"/>
        </w:rPr>
        <w:t xml:space="preserve">, </w:t>
      </w:r>
      <w:proofErr w:type="spellStart"/>
      <w:r w:rsidRPr="002902E4">
        <w:rPr>
          <w:rFonts w:ascii="Times New Roman" w:hAnsi="Times New Roman"/>
        </w:rPr>
        <w:t>igienă</w:t>
      </w:r>
      <w:proofErr w:type="spellEnd"/>
      <w:r w:rsidRPr="002902E4">
        <w:rPr>
          <w:rFonts w:ascii="Times New Roman" w:hAnsi="Times New Roman"/>
        </w:rPr>
        <w:t xml:space="preserve">, </w:t>
      </w:r>
      <w:proofErr w:type="spellStart"/>
      <w:r w:rsidRPr="002902E4">
        <w:rPr>
          <w:rFonts w:ascii="Times New Roman" w:hAnsi="Times New Roman"/>
        </w:rPr>
        <w:t>rechizite</w:t>
      </w:r>
      <w:proofErr w:type="spellEnd"/>
      <w:r w:rsidRPr="002902E4">
        <w:rPr>
          <w:rFonts w:ascii="Times New Roman" w:hAnsi="Times New Roman"/>
        </w:rPr>
        <w:t xml:space="preserve">, </w:t>
      </w:r>
      <w:proofErr w:type="spellStart"/>
      <w:r w:rsidRPr="002902E4">
        <w:rPr>
          <w:rFonts w:ascii="Times New Roman" w:hAnsi="Times New Roman"/>
        </w:rPr>
        <w:t>uz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gospodăresc</w:t>
      </w:r>
      <w:proofErr w:type="spellEnd"/>
      <w:r w:rsidRPr="002902E4">
        <w:rPr>
          <w:rFonts w:ascii="Times New Roman" w:hAnsi="Times New Roman"/>
        </w:rPr>
        <w:t xml:space="preserve">  </w:t>
      </w:r>
      <w:proofErr w:type="spellStart"/>
      <w:r w:rsidRPr="002902E4">
        <w:rPr>
          <w:rFonts w:ascii="Times New Roman" w:hAnsi="Times New Roman"/>
        </w:rPr>
        <w:t>și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alte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materiale</w:t>
      </w:r>
      <w:proofErr w:type="spellEnd"/>
      <w:r w:rsidRPr="002902E4">
        <w:rPr>
          <w:rFonts w:ascii="Times New Roman" w:hAnsi="Times New Roman"/>
        </w:rPr>
        <w:t xml:space="preserve">,  </w:t>
      </w:r>
      <w:proofErr w:type="spellStart"/>
      <w:r w:rsidRPr="002902E4">
        <w:rPr>
          <w:rFonts w:ascii="Times New Roman" w:hAnsi="Times New Roman"/>
        </w:rPr>
        <w:t>necesare</w:t>
      </w:r>
      <w:proofErr w:type="spellEnd"/>
      <w:r w:rsidRPr="002902E4">
        <w:rPr>
          <w:rFonts w:ascii="Times New Roman" w:hAnsi="Times New Roman"/>
        </w:rPr>
        <w:t xml:space="preserve"> </w:t>
      </w:r>
      <w:proofErr w:type="spellStart"/>
      <w:r w:rsidRPr="002902E4">
        <w:rPr>
          <w:rFonts w:ascii="Times New Roman" w:hAnsi="Times New Roman"/>
        </w:rPr>
        <w:t>bunei</w:t>
      </w:r>
      <w:proofErr w:type="spellEnd"/>
      <w:r w:rsidRPr="002902E4">
        <w:rPr>
          <w:rFonts w:ascii="Times New Roman" w:hAnsi="Times New Roman"/>
        </w:rPr>
        <w:t xml:space="preserve">  </w:t>
      </w:r>
      <w:proofErr w:type="spellStart"/>
      <w:r w:rsidRPr="002902E4">
        <w:rPr>
          <w:rFonts w:ascii="Times New Roman" w:hAnsi="Times New Roman"/>
        </w:rPr>
        <w:t>functionari</w:t>
      </w:r>
      <w:proofErr w:type="spellEnd"/>
      <w:r w:rsidRPr="002902E4">
        <w:rPr>
          <w:rFonts w:ascii="Times New Roman" w:hAnsi="Times New Roman"/>
        </w:rPr>
        <w:t xml:space="preserve"> a </w:t>
      </w:r>
      <w:proofErr w:type="spellStart"/>
      <w:r w:rsidRPr="002902E4">
        <w:rPr>
          <w:rFonts w:ascii="Times New Roman" w:hAnsi="Times New Roman"/>
        </w:rPr>
        <w:t>activitatii</w:t>
      </w:r>
      <w:proofErr w:type="spellEnd"/>
      <w:r w:rsidRPr="002902E4">
        <w:rPr>
          <w:rFonts w:ascii="Times New Roman" w:hAnsi="Times New Roman"/>
        </w:rPr>
        <w:t xml:space="preserve"> ; </w:t>
      </w:r>
    </w:p>
    <w:p w14:paraId="3225FCCE" w14:textId="05041448" w:rsidR="007C740E" w:rsidRPr="00DA5404" w:rsidRDefault="001C4993" w:rsidP="00DA5404">
      <w:pPr>
        <w:pStyle w:val="ListParagraph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t xml:space="preserve">întocmirea de referate de necesitate în vederea aprovizionării cu bunuri, pe  care apoi le prezintă spre aprobare conducerii unității;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urmărește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corectitudinea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întocmirii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necesarului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bunuri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cantitate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mărime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specificații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tehnice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solicitat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D</w:t>
      </w:r>
      <w:r w:rsidR="00DA5404">
        <w:rPr>
          <w:rFonts w:ascii="Times New Roman" w:hAnsi="Times New Roman"/>
          <w:sz w:val="24"/>
          <w:szCs w:val="24"/>
          <w:lang w:val="en-US"/>
        </w:rPr>
        <w:t>irecției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G</w:t>
      </w:r>
      <w:r w:rsidR="00DA5404">
        <w:rPr>
          <w:rFonts w:ascii="Times New Roman" w:hAnsi="Times New Roman"/>
          <w:sz w:val="24"/>
          <w:szCs w:val="24"/>
          <w:lang w:val="en-US"/>
        </w:rPr>
        <w:t>enerale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</w:t>
      </w:r>
      <w:r w:rsidR="00DA5404">
        <w:rPr>
          <w:rFonts w:ascii="Times New Roman" w:hAnsi="Times New Roman"/>
          <w:sz w:val="24"/>
          <w:szCs w:val="24"/>
          <w:lang w:val="en-US"/>
        </w:rPr>
        <w:t>sistență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</w:t>
      </w:r>
      <w:r w:rsidR="00DA5404">
        <w:rPr>
          <w:rFonts w:ascii="Times New Roman" w:hAnsi="Times New Roman"/>
          <w:sz w:val="24"/>
          <w:szCs w:val="24"/>
          <w:lang w:val="en-US"/>
        </w:rPr>
        <w:t>ocială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</w:t>
      </w:r>
      <w:r w:rsidR="00DA5404">
        <w:rPr>
          <w:rFonts w:ascii="Times New Roman" w:hAnsi="Times New Roman"/>
          <w:sz w:val="24"/>
          <w:szCs w:val="24"/>
          <w:lang w:val="en-US"/>
        </w:rPr>
        <w:t>rotecția</w:t>
      </w:r>
      <w:proofErr w:type="spellEnd"/>
      <w:r w:rsid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</w:t>
      </w:r>
      <w:r w:rsidR="00DA5404">
        <w:rPr>
          <w:rFonts w:ascii="Times New Roman" w:hAnsi="Times New Roman"/>
          <w:sz w:val="24"/>
          <w:szCs w:val="24"/>
          <w:lang w:val="en-US"/>
        </w:rPr>
        <w:t>opilului</w:t>
      </w:r>
      <w:proofErr w:type="spellEnd"/>
      <w:r w:rsidR="002021A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2021A9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2021A9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DA540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cazul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solicitate sunt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mari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cele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reale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acestui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fapt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ajunge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imposibilitatea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respectării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către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>
        <w:rPr>
          <w:rFonts w:ascii="Times New Roman" w:hAnsi="Times New Roman"/>
          <w:sz w:val="24"/>
          <w:szCs w:val="24"/>
          <w:lang w:val="en-US"/>
        </w:rPr>
        <w:t>Direcția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General</w:t>
      </w:r>
      <w:r w:rsidR="00DA5404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2021A9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2021A9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2021A9">
        <w:rPr>
          <w:rFonts w:ascii="Times New Roman" w:hAnsi="Times New Roman"/>
          <w:sz w:val="24"/>
          <w:szCs w:val="24"/>
          <w:lang w:val="en-US"/>
        </w:rPr>
        <w:t xml:space="preserve"> Satu Mare</w:t>
      </w:r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obligațiilor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asumate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contract,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administratorii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răspund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proporțional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cu culpa lor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față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posibilele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pretenții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 ;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întocmește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bunurilor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care conform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încheiate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Biroul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achiziții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publice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DA5404"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A5404" w:rsidRPr="00DA540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021A9">
        <w:rPr>
          <w:rFonts w:ascii="Times New Roman" w:hAnsi="Times New Roman"/>
          <w:sz w:val="24"/>
          <w:szCs w:val="24"/>
          <w:lang w:val="en-US"/>
        </w:rPr>
        <w:t xml:space="preserve">a </w:t>
      </w:r>
      <w:proofErr w:type="spellStart"/>
      <w:r w:rsidR="002021A9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="002021A9">
        <w:rPr>
          <w:rFonts w:ascii="Times New Roman" w:hAnsi="Times New Roman"/>
          <w:sz w:val="24"/>
          <w:szCs w:val="24"/>
          <w:lang w:val="en-US"/>
        </w:rPr>
        <w:t xml:space="preserve"> Satu Mare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asigurat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transportul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cantitățile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calitatea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produsele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solicitate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comanda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scrisă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telefonică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 ;</w:t>
      </w:r>
    </w:p>
    <w:p w14:paraId="7660292C" w14:textId="457D1C38" w:rsidR="007C740E" w:rsidRPr="00DA5404" w:rsidRDefault="001C4993" w:rsidP="00DA5404">
      <w:pPr>
        <w:pStyle w:val="ListParagraph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A5404">
        <w:rPr>
          <w:rFonts w:ascii="Times New Roman" w:hAnsi="Times New Roman"/>
          <w:sz w:val="24"/>
          <w:szCs w:val="24"/>
        </w:rPr>
        <w:t xml:space="preserve">transmiterea documentelor de primire a donațiilor și sponsorizărilor (proces verbal de predare preluare, notă de recepție) </w:t>
      </w:r>
      <w:r w:rsidR="00062D74">
        <w:rPr>
          <w:rFonts w:ascii="Times New Roman" w:hAnsi="Times New Roman"/>
          <w:sz w:val="24"/>
          <w:szCs w:val="24"/>
        </w:rPr>
        <w:t>î</w:t>
      </w:r>
      <w:r w:rsidRPr="00DA5404">
        <w:rPr>
          <w:rFonts w:ascii="Times New Roman" w:hAnsi="Times New Roman"/>
          <w:sz w:val="24"/>
          <w:szCs w:val="24"/>
        </w:rPr>
        <w:t xml:space="preserve">nsoțite de contract de sponsorizare sau accept de donație către </w:t>
      </w:r>
      <w:r w:rsidR="00DA5404" w:rsidRPr="00DA5404">
        <w:rPr>
          <w:rFonts w:ascii="Times New Roman" w:hAnsi="Times New Roman"/>
          <w:sz w:val="24"/>
          <w:szCs w:val="24"/>
        </w:rPr>
        <w:t>Direcția Generală de Asistență Socială și Protecția Copilului</w:t>
      </w:r>
      <w:r w:rsidR="00062D74">
        <w:rPr>
          <w:rFonts w:ascii="Times New Roman" w:hAnsi="Times New Roman"/>
          <w:sz w:val="24"/>
          <w:szCs w:val="24"/>
        </w:rPr>
        <w:t xml:space="preserve"> a județului SM</w:t>
      </w:r>
      <w:r w:rsidRPr="00DA5404">
        <w:rPr>
          <w:rFonts w:ascii="Times New Roman" w:hAnsi="Times New Roman"/>
          <w:sz w:val="24"/>
          <w:szCs w:val="24"/>
        </w:rPr>
        <w:t>;</w:t>
      </w:r>
    </w:p>
    <w:p w14:paraId="613F63E8" w14:textId="4C9BABC1" w:rsidR="007C740E" w:rsidRPr="00DA5404" w:rsidRDefault="001C4993" w:rsidP="00DA5404">
      <w:pPr>
        <w:pStyle w:val="ListParagraph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DA5404">
        <w:rPr>
          <w:rFonts w:ascii="Times New Roman" w:hAnsi="Times New Roman"/>
          <w:sz w:val="24"/>
          <w:szCs w:val="24"/>
        </w:rPr>
        <w:t xml:space="preserve">gestionarea unității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unei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planificări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riguroase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menite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lastRenderedPageBreak/>
        <w:t>misiunii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 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DA5404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DA5404">
        <w:rPr>
          <w:rFonts w:ascii="Times New Roman" w:hAnsi="Times New Roman"/>
          <w:sz w:val="24"/>
          <w:szCs w:val="24"/>
          <w:lang w:val="en-US"/>
        </w:rPr>
        <w:t>.</w:t>
      </w:r>
    </w:p>
    <w:p w14:paraId="57E8A06F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2902E4">
        <w:rPr>
          <w:rFonts w:ascii="Times New Roman" w:hAnsi="Times New Roman"/>
          <w:i/>
          <w:iCs/>
          <w:sz w:val="24"/>
          <w:szCs w:val="24"/>
        </w:rPr>
        <w:t xml:space="preserve">2. În  domeniul resurselor umane:  </w:t>
      </w:r>
    </w:p>
    <w:p w14:paraId="125FA469" w14:textId="701E2B6A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>organizează activitatea personalului din C</w:t>
      </w:r>
      <w:r w:rsidR="00DA5404" w:rsidRPr="00E36835">
        <w:rPr>
          <w:rFonts w:ascii="Times New Roman" w:hAnsi="Times New Roman"/>
          <w:sz w:val="24"/>
          <w:szCs w:val="24"/>
        </w:rPr>
        <w:t>asa de tip familial</w:t>
      </w:r>
      <w:r w:rsidRPr="00E36835">
        <w:rPr>
          <w:rFonts w:ascii="Times New Roman" w:hAnsi="Times New Roman"/>
          <w:sz w:val="24"/>
          <w:szCs w:val="24"/>
        </w:rPr>
        <w:t xml:space="preserve"> asigurând respectarea regulamentului de organizare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</w:rPr>
        <w:t>funcţionare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face propuneri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</w:rPr>
        <w:t>formalităţile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legale prealabile, pentru  pregătirea , formarea precum și </w:t>
      </w:r>
      <w:proofErr w:type="spellStart"/>
      <w:r w:rsidRPr="00E36835">
        <w:rPr>
          <w:rFonts w:ascii="Times New Roman" w:hAnsi="Times New Roman"/>
          <w:sz w:val="24"/>
          <w:szCs w:val="24"/>
        </w:rPr>
        <w:t>sancţionarea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 personalului din subordine;</w:t>
      </w:r>
    </w:p>
    <w:p w14:paraId="7A32FAB3" w14:textId="7ED4159B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 xml:space="preserve">analizează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realizează rapoarte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face propuneri pentru asigurarea </w:t>
      </w:r>
      <w:proofErr w:type="spellStart"/>
      <w:r w:rsidRPr="00E36835">
        <w:rPr>
          <w:rFonts w:ascii="Times New Roman" w:hAnsi="Times New Roman"/>
          <w:sz w:val="24"/>
          <w:szCs w:val="24"/>
        </w:rPr>
        <w:t>calităţii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serviciilor </w:t>
      </w:r>
      <w:proofErr w:type="spellStart"/>
      <w:r w:rsidRPr="00E36835">
        <w:rPr>
          <w:rFonts w:ascii="Times New Roman" w:hAnsi="Times New Roman"/>
          <w:sz w:val="24"/>
          <w:szCs w:val="24"/>
        </w:rPr>
        <w:t>oferite,din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punctul de vedere al resurselor umane;</w:t>
      </w:r>
    </w:p>
    <w:p w14:paraId="10C8ABD4" w14:textId="643BE794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</w:rPr>
        <w:t xml:space="preserve">utilizează,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7D748ECC" w14:textId="4841A02B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</w:rPr>
        <w:t>admi</w:t>
      </w:r>
      <w:r w:rsidR="00E36835" w:rsidRPr="00E36835">
        <w:rPr>
          <w:rFonts w:ascii="Times New Roman" w:hAnsi="Times New Roman"/>
          <w:sz w:val="24"/>
          <w:szCs w:val="24"/>
        </w:rPr>
        <w:t>nistrează resursele umane ale casei de tip familial</w:t>
      </w:r>
      <w:r w:rsidRPr="00E36835">
        <w:rPr>
          <w:rFonts w:ascii="Times New Roman" w:hAnsi="Times New Roman"/>
          <w:sz w:val="24"/>
          <w:szCs w:val="24"/>
        </w:rPr>
        <w:t xml:space="preserve">, conform misiunii acesteia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7B971D72" w14:textId="7D50EA0A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>promovează măsuri eficiente de comunicare intra-</w:t>
      </w:r>
      <w:proofErr w:type="spellStart"/>
      <w:r w:rsidRPr="00E36835">
        <w:rPr>
          <w:rFonts w:ascii="Times New Roman" w:hAnsi="Times New Roman"/>
          <w:sz w:val="24"/>
          <w:szCs w:val="24"/>
        </w:rPr>
        <w:t>instituţională</w:t>
      </w:r>
      <w:proofErr w:type="spellEnd"/>
      <w:r w:rsidRPr="00E36835">
        <w:rPr>
          <w:rFonts w:ascii="Times New Roman" w:hAnsi="Times New Roman"/>
          <w:sz w:val="24"/>
          <w:szCs w:val="24"/>
        </w:rPr>
        <w:t>;</w:t>
      </w:r>
    </w:p>
    <w:p w14:paraId="6F5189A2" w14:textId="597CE145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 xml:space="preserve">utilizează eficient programul de lucru prin folosirea timpului de lucru numai in vederea </w:t>
      </w:r>
      <w:proofErr w:type="spellStart"/>
      <w:r w:rsidRPr="00E36835">
        <w:rPr>
          <w:rFonts w:ascii="Times New Roman" w:hAnsi="Times New Roman"/>
          <w:sz w:val="24"/>
          <w:szCs w:val="24"/>
        </w:rPr>
        <w:t>realizarii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sarcinilor de serviciu;</w:t>
      </w:r>
    </w:p>
    <w:p w14:paraId="261A095C" w14:textId="66D1FD6A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</w:rPr>
        <w:t xml:space="preserve">urmărește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îmbunatatirea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permanenta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calitatii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pregatirii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4FE5CB7D" w14:textId="18615D62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 xml:space="preserve">întocmește </w:t>
      </w:r>
      <w:proofErr w:type="spellStart"/>
      <w:r w:rsidRPr="00E36835">
        <w:rPr>
          <w:rFonts w:ascii="Times New Roman" w:hAnsi="Times New Roman"/>
          <w:sz w:val="24"/>
          <w:szCs w:val="24"/>
        </w:rPr>
        <w:t>fişele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de post și fișele de evaluare a performanțelor profesionale ale </w:t>
      </w:r>
      <w:proofErr w:type="spellStart"/>
      <w:r w:rsidRPr="00E36835">
        <w:rPr>
          <w:rFonts w:ascii="Times New Roman" w:hAnsi="Times New Roman"/>
          <w:sz w:val="24"/>
          <w:szCs w:val="24"/>
        </w:rPr>
        <w:t>angajaţilor</w:t>
      </w:r>
      <w:proofErr w:type="spellEnd"/>
      <w:r w:rsidRPr="00E36835">
        <w:rPr>
          <w:rFonts w:ascii="Times New Roman" w:hAnsi="Times New Roman"/>
          <w:sz w:val="24"/>
          <w:szCs w:val="24"/>
        </w:rPr>
        <w:t>;</w:t>
      </w:r>
    </w:p>
    <w:p w14:paraId="3DBC55AC" w14:textId="3C50F313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>respectă procedurile de lucru;</w:t>
      </w:r>
    </w:p>
    <w:p w14:paraId="7D2F8A76" w14:textId="02EB46A9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 xml:space="preserve">adoptă permanent un comportament in </w:t>
      </w:r>
      <w:proofErr w:type="spellStart"/>
      <w:r w:rsidRPr="00E36835">
        <w:rPr>
          <w:rFonts w:ascii="Times New Roman" w:hAnsi="Times New Roman"/>
          <w:sz w:val="24"/>
          <w:szCs w:val="24"/>
        </w:rPr>
        <w:t>masura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sa promoveze imaginea si interesele </w:t>
      </w:r>
      <w:r w:rsidR="00E36835" w:rsidRPr="00E36835">
        <w:rPr>
          <w:rFonts w:ascii="Times New Roman" w:hAnsi="Times New Roman"/>
          <w:sz w:val="24"/>
          <w:szCs w:val="24"/>
        </w:rPr>
        <w:t>casei de tip familial</w:t>
      </w:r>
      <w:r w:rsidRPr="00E36835">
        <w:rPr>
          <w:rFonts w:ascii="Times New Roman" w:hAnsi="Times New Roman"/>
          <w:sz w:val="24"/>
          <w:szCs w:val="24"/>
        </w:rPr>
        <w:t xml:space="preserve"> ;</w:t>
      </w:r>
    </w:p>
    <w:p w14:paraId="23DFCF0C" w14:textId="54BEE26C" w:rsidR="007C740E" w:rsidRPr="00E36835" w:rsidRDefault="001C4993" w:rsidP="00E36835">
      <w:pPr>
        <w:pStyle w:val="ListParagraph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</w:rPr>
        <w:t xml:space="preserve">se implică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soluționării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situațiilor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</w:t>
      </w:r>
      <w:r w:rsidR="00E36835" w:rsidRPr="00E36835">
        <w:rPr>
          <w:rFonts w:ascii="Times New Roman" w:hAnsi="Times New Roman"/>
          <w:sz w:val="24"/>
          <w:szCs w:val="24"/>
          <w:lang w:val="en-US"/>
        </w:rPr>
        <w:t>riză</w:t>
      </w:r>
      <w:proofErr w:type="spellEnd"/>
      <w:r w:rsidR="00E36835" w:rsidRPr="00E36835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="00E36835" w:rsidRPr="00E36835">
        <w:rPr>
          <w:rFonts w:ascii="Times New Roman" w:hAnsi="Times New Roman"/>
          <w:sz w:val="24"/>
          <w:szCs w:val="24"/>
          <w:lang w:val="en-US"/>
        </w:rPr>
        <w:t>afecteaza</w:t>
      </w:r>
      <w:proofErr w:type="spellEnd"/>
      <w:r w:rsidR="00E36835" w:rsidRPr="00E36835">
        <w:rPr>
          <w:rFonts w:ascii="Times New Roman" w:hAnsi="Times New Roman"/>
          <w:sz w:val="24"/>
          <w:szCs w:val="24"/>
          <w:lang w:val="en-US"/>
        </w:rPr>
        <w:t xml:space="preserve"> casa de tip familial</w:t>
      </w:r>
      <w:r w:rsidRPr="00E36835">
        <w:rPr>
          <w:rFonts w:ascii="Times New Roman" w:hAnsi="Times New Roman"/>
          <w:sz w:val="24"/>
          <w:szCs w:val="24"/>
          <w:lang w:val="en-US"/>
        </w:rPr>
        <w:t>.</w:t>
      </w:r>
    </w:p>
    <w:p w14:paraId="5C16D4B4" w14:textId="77777777" w:rsidR="007C740E" w:rsidRPr="002902E4" w:rsidRDefault="007C740E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EAD2F5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8 Structura organizatorică, numărul de posturi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categoriile de personal</w:t>
      </w:r>
    </w:p>
    <w:p w14:paraId="35ABEB7A" w14:textId="77777777" w:rsidR="007C740E" w:rsidRPr="002902E4" w:rsidRDefault="001C4993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(1) Serviciul social Casa de tip Familial „Orhideea", din localitatea Rătești funcționează cu un număr de </w:t>
      </w:r>
      <w:r w:rsidRPr="002902E4">
        <w:rPr>
          <w:rFonts w:ascii="Times New Roman" w:hAnsi="Times New Roman"/>
          <w:color w:val="000000"/>
          <w:sz w:val="24"/>
          <w:szCs w:val="24"/>
        </w:rPr>
        <w:t>9,5 posturi de natură contractuală</w:t>
      </w:r>
      <w:r w:rsidRPr="002902E4">
        <w:rPr>
          <w:rFonts w:ascii="Times New Roman" w:hAnsi="Times New Roman"/>
          <w:sz w:val="24"/>
          <w:szCs w:val="24"/>
        </w:rPr>
        <w:t>:</w:t>
      </w:r>
    </w:p>
    <w:p w14:paraId="1F758582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a) personal de conducere: 1 </w:t>
      </w:r>
    </w:p>
    <w:p w14:paraId="7A8F8C10" w14:textId="6406DB8E" w:rsidR="007C740E" w:rsidRPr="002902E4" w:rsidRDefault="00C2206B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C4993" w:rsidRPr="002902E4">
        <w:rPr>
          <w:rFonts w:ascii="Times New Roman" w:hAnsi="Times New Roman"/>
          <w:sz w:val="24"/>
          <w:szCs w:val="24"/>
        </w:rPr>
        <w:t>- șef centru (111207) – 1</w:t>
      </w:r>
    </w:p>
    <w:p w14:paraId="6FFD38B9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b) personal de specialitate: 1</w:t>
      </w:r>
    </w:p>
    <w:p w14:paraId="6075F53C" w14:textId="63C21C9D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       </w:t>
      </w:r>
      <w:r w:rsidR="00C2206B">
        <w:rPr>
          <w:rFonts w:ascii="Times New Roman" w:hAnsi="Times New Roman"/>
          <w:sz w:val="24"/>
          <w:szCs w:val="24"/>
        </w:rPr>
        <w:t xml:space="preserve">  </w:t>
      </w:r>
      <w:r w:rsidRPr="002902E4">
        <w:rPr>
          <w:rFonts w:ascii="Times New Roman" w:hAnsi="Times New Roman"/>
          <w:sz w:val="24"/>
          <w:szCs w:val="24"/>
        </w:rPr>
        <w:t xml:space="preserve"> - psiholog (263411) – 1</w:t>
      </w:r>
    </w:p>
    <w:p w14:paraId="284DEB85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c) personal de îngrijire : 7</w:t>
      </w:r>
    </w:p>
    <w:p w14:paraId="5051164C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ab/>
        <w:t>- educator (531203) – 7</w:t>
      </w:r>
    </w:p>
    <w:p w14:paraId="51D1384D" w14:textId="77777777" w:rsidR="007C740E" w:rsidRPr="002902E4" w:rsidRDefault="001C4993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d) personal administrativ: 0,5 </w:t>
      </w:r>
    </w:p>
    <w:p w14:paraId="6269C1E1" w14:textId="77777777" w:rsidR="007C740E" w:rsidRPr="002902E4" w:rsidRDefault="001C4993">
      <w:pPr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- contabil (331302)- 0,5</w:t>
      </w:r>
    </w:p>
    <w:p w14:paraId="0E3FC1C3" w14:textId="77777777" w:rsidR="007C740E" w:rsidRPr="002902E4" w:rsidRDefault="007C74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EF91455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ART. 9 Personalul de conducere:</w:t>
      </w:r>
    </w:p>
    <w:p w14:paraId="748DC715" w14:textId="77777777" w:rsidR="007C740E" w:rsidRPr="002902E4" w:rsidRDefault="001C4993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Șef centru</w:t>
      </w:r>
    </w:p>
    <w:p w14:paraId="7E1B7865" w14:textId="77777777" w:rsidR="007C740E" w:rsidRPr="002902E4" w:rsidRDefault="007C740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E6BFFC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Atribuţiile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personalului de conducere sunt:</w:t>
      </w:r>
    </w:p>
    <w:p w14:paraId="75602C24" w14:textId="50A860F1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a) asigură coordonarea, îndrumarea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controlul </w:t>
      </w:r>
      <w:proofErr w:type="spellStart"/>
      <w:r w:rsidRPr="002902E4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desfăşurate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personalul serviciului serviciilor social</w:t>
      </w:r>
      <w:r w:rsidR="00C944D3">
        <w:rPr>
          <w:rFonts w:ascii="Times New Roman" w:hAnsi="Times New Roman"/>
          <w:sz w:val="24"/>
          <w:szCs w:val="24"/>
        </w:rPr>
        <w:t xml:space="preserve"> </w:t>
      </w:r>
      <w:r w:rsidRPr="002902E4">
        <w:rPr>
          <w:rFonts w:ascii="Times New Roman" w:hAnsi="Times New Roman"/>
          <w:sz w:val="24"/>
          <w:szCs w:val="24"/>
        </w:rPr>
        <w:t>;</w:t>
      </w:r>
    </w:p>
    <w:p w14:paraId="058A5C30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b) elaborează rapoartele generale privind activitatea serviciului social, stadiul implementării obiectivelor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informări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pe care 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prezintă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27FF61B3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c) propune participarea personalului de specialitate la programele de instruire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perfecţionare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0B53D5B7" w14:textId="77777777" w:rsidR="007C740E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>d) colaborează cu alte centre/</w:t>
      </w:r>
      <w:proofErr w:type="spellStart"/>
      <w:r w:rsidRPr="002902E4">
        <w:rPr>
          <w:rFonts w:ascii="Times New Roman" w:hAnsi="Times New Roman"/>
          <w:sz w:val="24"/>
          <w:szCs w:val="24"/>
        </w:rPr>
        <w:t>alţi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furnizori de servicii sociale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/sau alte structuri ale </w:t>
      </w:r>
      <w:proofErr w:type="spellStart"/>
      <w:r w:rsidRPr="002902E4">
        <w:rPr>
          <w:rFonts w:ascii="Times New Roman" w:hAnsi="Times New Roman"/>
          <w:sz w:val="24"/>
          <w:szCs w:val="24"/>
        </w:rPr>
        <w:t>societăţii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civile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schimbului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practici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îmbunătăţirii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permanente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instrumentelor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proprii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asigurare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calităţii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răspundă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nevoilor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380ED659" w14:textId="77777777" w:rsidR="003C591F" w:rsidRPr="002902E4" w:rsidRDefault="003C591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A3A7E1C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e) </w:t>
      </w:r>
      <w:proofErr w:type="spellStart"/>
      <w:r w:rsidRPr="002902E4">
        <w:rPr>
          <w:rFonts w:ascii="Times New Roman" w:hAnsi="Times New Roman"/>
          <w:sz w:val="24"/>
          <w:szCs w:val="24"/>
        </w:rPr>
        <w:t>întocmeşte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raportul anual de activitate;</w:t>
      </w:r>
    </w:p>
    <w:p w14:paraId="2104CD98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f) asigură buna </w:t>
      </w:r>
      <w:proofErr w:type="spellStart"/>
      <w:r w:rsidRPr="002902E4">
        <w:rPr>
          <w:rFonts w:ascii="Times New Roman" w:hAnsi="Times New Roman"/>
          <w:sz w:val="24"/>
          <w:szCs w:val="24"/>
        </w:rPr>
        <w:t>desfăşurare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raporturilor de muncă dintre </w:t>
      </w:r>
      <w:proofErr w:type="spellStart"/>
      <w:r w:rsidRPr="002902E4">
        <w:rPr>
          <w:rFonts w:ascii="Times New Roman" w:hAnsi="Times New Roman"/>
          <w:sz w:val="24"/>
          <w:szCs w:val="24"/>
        </w:rPr>
        <w:t>angajaţii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serviciului;</w:t>
      </w:r>
    </w:p>
    <w:p w14:paraId="4D09E8D5" w14:textId="0E713E7D" w:rsidR="00C944D3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g) propune furnizorului de servicii sociale aprobarea structurii organizatorice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numărului de personal;</w:t>
      </w:r>
    </w:p>
    <w:p w14:paraId="26AC40AF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h) ia în considerare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analizează orice sesizare care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adresată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referitoare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pe care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conduce;</w:t>
      </w:r>
    </w:p>
    <w:p w14:paraId="393A31B2" w14:textId="62A3F44D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i) răspunde de calitatea </w:t>
      </w:r>
      <w:proofErr w:type="spellStart"/>
      <w:r w:rsidRPr="002902E4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desfăşurate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personalul din cadrul serviciului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dispune,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competenţei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formulează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  <w:r w:rsidR="000C07CB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14:paraId="08915561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j) organizează activitatea personalului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asigură respectarea timpului de lucru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 regulamentului de organizare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funcţionare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4A852A4D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k) reprezintă serviciul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relaţiile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71B4B16C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l) asigură comunicarea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colaborarea permanentă cu serviciul public de </w:t>
      </w:r>
      <w:proofErr w:type="spellStart"/>
      <w:r w:rsidRPr="002902E4">
        <w:rPr>
          <w:rFonts w:ascii="Times New Roman" w:hAnsi="Times New Roman"/>
          <w:sz w:val="24"/>
          <w:szCs w:val="24"/>
        </w:rPr>
        <w:t>asistenţă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socială de la nivelul primăriei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la nivel </w:t>
      </w:r>
      <w:proofErr w:type="spellStart"/>
      <w:r w:rsidRPr="002902E4">
        <w:rPr>
          <w:rFonts w:ascii="Times New Roman" w:hAnsi="Times New Roman"/>
          <w:sz w:val="24"/>
          <w:szCs w:val="24"/>
        </w:rPr>
        <w:t>judeţean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, cu alte </w:t>
      </w:r>
      <w:proofErr w:type="spellStart"/>
      <w:r w:rsidRPr="002902E4">
        <w:rPr>
          <w:rFonts w:ascii="Times New Roman" w:hAnsi="Times New Roman"/>
          <w:sz w:val="24"/>
          <w:szCs w:val="24"/>
        </w:rPr>
        <w:t>instituţii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publice locale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organizaţii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</w:rPr>
        <w:t>societăţii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civile active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folosul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3C077A30" w14:textId="1181D065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m) </w:t>
      </w:r>
      <w:proofErr w:type="spellStart"/>
      <w:r w:rsidR="001F0EDD">
        <w:rPr>
          <w:rFonts w:ascii="Times New Roman" w:hAnsi="Times New Roman"/>
          <w:sz w:val="24"/>
          <w:szCs w:val="24"/>
        </w:rPr>
        <w:t>î</w:t>
      </w:r>
      <w:r w:rsidRPr="002902E4">
        <w:rPr>
          <w:rFonts w:ascii="Times New Roman" w:hAnsi="Times New Roman"/>
          <w:sz w:val="24"/>
          <w:szCs w:val="24"/>
        </w:rPr>
        <w:t>ntocmeste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nota de fundamentare si </w:t>
      </w:r>
      <w:proofErr w:type="spellStart"/>
      <w:r w:rsidRPr="002902E4">
        <w:rPr>
          <w:rFonts w:ascii="Times New Roman" w:hAnsi="Times New Roman"/>
          <w:sz w:val="24"/>
          <w:szCs w:val="24"/>
        </w:rPr>
        <w:t>gestioneaza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bugetul alocat serviciului;</w:t>
      </w:r>
    </w:p>
    <w:p w14:paraId="05E76A51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n) asigură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măsurilor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aducere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cunoştinţă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prevederilor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regulamentul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propriu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19E667F7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o) asigură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încheierea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372F2D99" w14:textId="5833C965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p) </w:t>
      </w:r>
      <w:proofErr w:type="spellStart"/>
      <w:r w:rsidR="001F0EDD">
        <w:rPr>
          <w:rFonts w:ascii="Times New Roman" w:hAnsi="Times New Roman"/>
          <w:sz w:val="24"/>
          <w:szCs w:val="24"/>
        </w:rPr>
        <w:t>î</w:t>
      </w:r>
      <w:r w:rsidRPr="002902E4">
        <w:rPr>
          <w:rFonts w:ascii="Times New Roman" w:hAnsi="Times New Roman"/>
          <w:sz w:val="24"/>
          <w:szCs w:val="24"/>
        </w:rPr>
        <w:t>ndeplineste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Pr="002902E4">
        <w:rPr>
          <w:rFonts w:ascii="Times New Roman" w:hAnsi="Times New Roman"/>
          <w:sz w:val="24"/>
          <w:szCs w:val="24"/>
        </w:rPr>
        <w:t>atribuţii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27F50945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2902E4">
        <w:rPr>
          <w:rFonts w:ascii="Times New Roman" w:hAnsi="Times New Roman"/>
          <w:sz w:val="24"/>
          <w:szCs w:val="24"/>
        </w:rPr>
        <w:t>Funcţiile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de conducere se ocupă prin concurs sau, după caz, examen,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7E7168DD" w14:textId="6E5C75DD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 w:rsidRPr="005E0147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5E0147">
        <w:rPr>
          <w:rFonts w:ascii="Times New Roman" w:hAnsi="Times New Roman"/>
          <w:sz w:val="24"/>
          <w:szCs w:val="24"/>
        </w:rPr>
        <w:t>Candidaţii</w:t>
      </w:r>
      <w:proofErr w:type="spellEnd"/>
      <w:r w:rsidRPr="005E0147">
        <w:rPr>
          <w:rFonts w:ascii="Times New Roman" w:hAnsi="Times New Roman"/>
          <w:sz w:val="24"/>
          <w:szCs w:val="24"/>
        </w:rPr>
        <w:t xml:space="preserve"> pentru ocuparea </w:t>
      </w:r>
      <w:proofErr w:type="spellStart"/>
      <w:r w:rsidRPr="005E0147">
        <w:rPr>
          <w:rFonts w:ascii="Times New Roman" w:hAnsi="Times New Roman"/>
          <w:sz w:val="24"/>
          <w:szCs w:val="24"/>
        </w:rPr>
        <w:t>funcţiei</w:t>
      </w:r>
      <w:proofErr w:type="spellEnd"/>
      <w:r w:rsidRPr="005E0147">
        <w:rPr>
          <w:rFonts w:ascii="Times New Roman" w:hAnsi="Times New Roman"/>
          <w:sz w:val="24"/>
          <w:szCs w:val="24"/>
        </w:rPr>
        <w:t xml:space="preserve"> de conducere trebuie să fie </w:t>
      </w:r>
      <w:proofErr w:type="spellStart"/>
      <w:r w:rsidRPr="005E0147">
        <w:rPr>
          <w:rFonts w:ascii="Times New Roman" w:hAnsi="Times New Roman"/>
          <w:sz w:val="24"/>
          <w:szCs w:val="24"/>
        </w:rPr>
        <w:t>absolvenţi</w:t>
      </w:r>
      <w:proofErr w:type="spellEnd"/>
      <w:r w:rsidRPr="005E0147">
        <w:rPr>
          <w:rFonts w:ascii="Times New Roman" w:hAnsi="Times New Roman"/>
          <w:sz w:val="24"/>
          <w:szCs w:val="24"/>
        </w:rPr>
        <w:t xml:space="preserve"> de studii universitare absolvite cu diplomă</w:t>
      </w:r>
      <w:r w:rsidR="005E0147" w:rsidRPr="005E0147">
        <w:rPr>
          <w:rFonts w:ascii="Times New Roman" w:hAnsi="Times New Roman"/>
          <w:sz w:val="24"/>
          <w:szCs w:val="24"/>
        </w:rPr>
        <w:t xml:space="preserve"> </w:t>
      </w:r>
      <w:r w:rsidR="005E0147" w:rsidRPr="005E0147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5E0147" w:rsidRPr="005E0147">
        <w:rPr>
          <w:rFonts w:ascii="Times New Roman" w:hAnsi="Times New Roman"/>
          <w:sz w:val="24"/>
          <w:szCs w:val="24"/>
        </w:rPr>
        <w:t>licenţă</w:t>
      </w:r>
      <w:proofErr w:type="spellEnd"/>
      <w:r w:rsidRPr="005E0147">
        <w:rPr>
          <w:rFonts w:ascii="Times New Roman" w:hAnsi="Times New Roman"/>
          <w:sz w:val="24"/>
          <w:szCs w:val="24"/>
        </w:rPr>
        <w:t xml:space="preserve">, respectiv studii superioare de lungă durată, absolvite cu diplomă de </w:t>
      </w:r>
      <w:proofErr w:type="spellStart"/>
      <w:r w:rsidRPr="005E0147">
        <w:rPr>
          <w:rFonts w:ascii="Times New Roman" w:hAnsi="Times New Roman"/>
          <w:sz w:val="24"/>
          <w:szCs w:val="24"/>
        </w:rPr>
        <w:t>licenţă</w:t>
      </w:r>
      <w:proofErr w:type="spellEnd"/>
      <w:r w:rsidRPr="005E0147">
        <w:rPr>
          <w:rFonts w:ascii="Times New Roman" w:hAnsi="Times New Roman"/>
          <w:sz w:val="24"/>
          <w:szCs w:val="24"/>
        </w:rPr>
        <w:t xml:space="preserve"> sau echivalentă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psihologie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sociologie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vechime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de minimum 2 ani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dom</w:t>
      </w:r>
      <w:r w:rsidRPr="002902E4">
        <w:rPr>
          <w:rFonts w:ascii="Times New Roman" w:hAnsi="Times New Roman"/>
          <w:sz w:val="24"/>
          <w:szCs w:val="24"/>
          <w:lang w:val="en-US"/>
        </w:rPr>
        <w:t>eniul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absolvenţi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diplomă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ai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învăţământului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superior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juridic, medical, economic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ştiinţelor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administrative,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experienţă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minimum 5 ani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5FD0ED74" w14:textId="5302411F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  <w:highlight w:val="white"/>
        </w:rPr>
        <w:t xml:space="preserve">(3)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Sancţionarea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disciplinară sau eliberarea din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</w:rPr>
        <w:t>funcţie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</w:rPr>
        <w:t xml:space="preserve"> a șefului C</w:t>
      </w:r>
      <w:r w:rsidR="00E36835">
        <w:rPr>
          <w:rFonts w:ascii="Times New Roman" w:hAnsi="Times New Roman"/>
          <w:sz w:val="24"/>
          <w:szCs w:val="24"/>
          <w:highlight w:val="white"/>
        </w:rPr>
        <w:t>asei de tip familial</w:t>
      </w:r>
      <w:r w:rsidRPr="002902E4">
        <w:rPr>
          <w:rFonts w:ascii="Times New Roman" w:hAnsi="Times New Roman"/>
          <w:sz w:val="24"/>
          <w:szCs w:val="24"/>
          <w:highlight w:val="white"/>
        </w:rPr>
        <w:t xml:space="preserve">, se face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legii</w:t>
      </w:r>
      <w:proofErr w:type="spellEnd"/>
      <w:r w:rsidRPr="002902E4">
        <w:rPr>
          <w:rFonts w:ascii="Times New Roman" w:hAnsi="Times New Roman"/>
          <w:sz w:val="24"/>
          <w:szCs w:val="24"/>
          <w:highlight w:val="white"/>
          <w:lang w:val="en-US"/>
        </w:rPr>
        <w:t>.</w:t>
      </w:r>
    </w:p>
    <w:p w14:paraId="6D326F0D" w14:textId="77777777" w:rsidR="007C740E" w:rsidRPr="002902E4" w:rsidRDefault="007C74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DB45DA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10 Personalul de specialitate, de îngrijire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asistenţă</w:t>
      </w:r>
      <w:proofErr w:type="spellEnd"/>
    </w:p>
    <w:p w14:paraId="7113870C" w14:textId="77777777" w:rsidR="007C740E" w:rsidRPr="002902E4" w:rsidRDefault="007C74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30C2CF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-  educator</w:t>
      </w:r>
    </w:p>
    <w:p w14:paraId="0AAE44F6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-  psiholog </w:t>
      </w:r>
    </w:p>
    <w:p w14:paraId="5A9848F6" w14:textId="77777777" w:rsidR="007C740E" w:rsidRPr="002902E4" w:rsidRDefault="007C740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F33FD08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Atribuțiile personalului de specialitate, de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287ED275" w14:textId="77777777" w:rsidR="007C740E" w:rsidRPr="002902E4" w:rsidRDefault="001C4993">
      <w:pPr>
        <w:widowControl w:val="0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I. Educator</w:t>
      </w:r>
    </w:p>
    <w:p w14:paraId="245C8EF9" w14:textId="77777777" w:rsidR="007C740E" w:rsidRPr="002902E4" w:rsidRDefault="001C4993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709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bCs/>
          <w:sz w:val="24"/>
          <w:szCs w:val="24"/>
        </w:rPr>
        <w:t xml:space="preserve">este responsabil de caz pentru unul sau mai </w:t>
      </w:r>
      <w:proofErr w:type="spellStart"/>
      <w:r w:rsidRPr="002902E4">
        <w:rPr>
          <w:rFonts w:ascii="Times New Roman" w:hAnsi="Times New Roman"/>
          <w:bCs/>
          <w:sz w:val="24"/>
          <w:szCs w:val="24"/>
        </w:rPr>
        <w:t>multi</w:t>
      </w:r>
      <w:proofErr w:type="spellEnd"/>
      <w:r w:rsidRPr="002902E4">
        <w:rPr>
          <w:rFonts w:ascii="Times New Roman" w:hAnsi="Times New Roman"/>
          <w:bCs/>
          <w:sz w:val="24"/>
          <w:szCs w:val="24"/>
        </w:rPr>
        <w:t xml:space="preserve"> copii din casa de tip familial in baza </w:t>
      </w:r>
      <w:proofErr w:type="spellStart"/>
      <w:r w:rsidRPr="002902E4">
        <w:rPr>
          <w:rFonts w:ascii="Times New Roman" w:hAnsi="Times New Roman"/>
          <w:bCs/>
          <w:sz w:val="24"/>
          <w:szCs w:val="24"/>
        </w:rPr>
        <w:t>desemnarii</w:t>
      </w:r>
      <w:proofErr w:type="spellEnd"/>
      <w:r w:rsidRPr="002902E4">
        <w:rPr>
          <w:rFonts w:ascii="Times New Roman" w:hAnsi="Times New Roman"/>
          <w:bCs/>
          <w:sz w:val="24"/>
          <w:szCs w:val="24"/>
        </w:rPr>
        <w:t xml:space="preserve"> prin </w:t>
      </w:r>
      <w:proofErr w:type="spellStart"/>
      <w:r w:rsidRPr="002902E4">
        <w:rPr>
          <w:rFonts w:ascii="Times New Roman" w:hAnsi="Times New Roman"/>
          <w:bCs/>
          <w:sz w:val="24"/>
          <w:szCs w:val="24"/>
        </w:rPr>
        <w:t>dispozitie</w:t>
      </w:r>
      <w:proofErr w:type="spellEnd"/>
      <w:r w:rsidRPr="002902E4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2902E4">
        <w:rPr>
          <w:rFonts w:ascii="Times New Roman" w:hAnsi="Times New Roman"/>
          <w:bCs/>
          <w:sz w:val="24"/>
          <w:szCs w:val="24"/>
        </w:rPr>
        <w:t>sefului</w:t>
      </w:r>
      <w:proofErr w:type="spellEnd"/>
      <w:r w:rsidRPr="002902E4">
        <w:rPr>
          <w:rFonts w:ascii="Times New Roman" w:hAnsi="Times New Roman"/>
          <w:bCs/>
          <w:sz w:val="24"/>
          <w:szCs w:val="24"/>
        </w:rPr>
        <w:t xml:space="preserve"> de centru;</w:t>
      </w:r>
    </w:p>
    <w:p w14:paraId="2784F7E3" w14:textId="77777777" w:rsidR="00E36835" w:rsidRDefault="001C4993" w:rsidP="00E3683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902E4">
        <w:rPr>
          <w:rFonts w:ascii="Times New Roman" w:hAnsi="Times New Roman"/>
          <w:bCs/>
          <w:sz w:val="24"/>
          <w:szCs w:val="24"/>
        </w:rPr>
        <w:t>î</w:t>
      </w:r>
      <w:r w:rsidRPr="002902E4">
        <w:rPr>
          <w:rFonts w:ascii="Times New Roman" w:hAnsi="Times New Roman"/>
          <w:sz w:val="24"/>
          <w:szCs w:val="24"/>
        </w:rPr>
        <w:t>ntocmeşte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programele de activitate zilnică, </w:t>
      </w:r>
      <w:proofErr w:type="spellStart"/>
      <w:r w:rsidRPr="002902E4">
        <w:rPr>
          <w:rFonts w:ascii="Times New Roman" w:hAnsi="Times New Roman"/>
          <w:sz w:val="24"/>
          <w:szCs w:val="24"/>
        </w:rPr>
        <w:t>ţin</w:t>
      </w:r>
      <w:r w:rsidRPr="002902E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124E89D6" w14:textId="33267E8E" w:rsidR="007C740E" w:rsidRPr="00E36835" w:rsidRDefault="001C4993" w:rsidP="00E3683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:</w:t>
      </w:r>
    </w:p>
    <w:p w14:paraId="6A0AA1E5" w14:textId="77777777" w:rsidR="007C740E" w:rsidRPr="002902E4" w:rsidRDefault="001C499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spacing w:after="0" w:line="240" w:lineRule="auto"/>
        <w:ind w:left="1211" w:hanging="927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stimulare educativă,</w:t>
      </w:r>
    </w:p>
    <w:p w14:paraId="34F1AF26" w14:textId="77777777" w:rsidR="007C740E" w:rsidRPr="002902E4" w:rsidRDefault="001C4993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spacing w:after="0" w:line="240" w:lineRule="auto"/>
        <w:ind w:left="1211" w:hanging="927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stimulare psihomotorie a copiilor pentru atingerea obiectivelor </w:t>
      </w:r>
      <w:proofErr w:type="spellStart"/>
      <w:r w:rsidRPr="002902E4">
        <w:rPr>
          <w:rFonts w:ascii="Times New Roman" w:hAnsi="Times New Roman"/>
          <w:sz w:val="24"/>
          <w:szCs w:val="24"/>
        </w:rPr>
        <w:t>educaţionale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propuse, </w:t>
      </w:r>
    </w:p>
    <w:p w14:paraId="36D9204B" w14:textId="77777777" w:rsidR="007C740E" w:rsidRPr="002902E4" w:rsidRDefault="001C4993">
      <w:pPr>
        <w:widowControl w:val="0"/>
        <w:numPr>
          <w:ilvl w:val="2"/>
          <w:numId w:val="3"/>
        </w:numPr>
        <w:tabs>
          <w:tab w:val="left" w:pos="426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>formare a deprinderilor de autonomie personală (spălarea m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alimentatie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,</w:t>
      </w:r>
    </w:p>
    <w:p w14:paraId="42B8AEC5" w14:textId="77777777" w:rsidR="007C740E" w:rsidRPr="002902E4" w:rsidRDefault="001C4993">
      <w:pPr>
        <w:widowControl w:val="0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42158705" w14:textId="2C41E182" w:rsidR="007C740E" w:rsidRPr="002902E4" w:rsidRDefault="001C4993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>de recreere-socializare atât in sălile de joc din interiorul serviciului c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din exterior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lastRenderedPageBreak/>
        <w:t>ace</w:t>
      </w:r>
      <w:r w:rsidR="003C591F">
        <w:rPr>
          <w:rFonts w:ascii="Times New Roman" w:hAnsi="Times New Roman"/>
          <w:sz w:val="24"/>
          <w:szCs w:val="24"/>
          <w:lang w:val="en-US"/>
        </w:rPr>
        <w:t>s</w:t>
      </w:r>
      <w:r w:rsidRPr="002902E4">
        <w:rPr>
          <w:rFonts w:ascii="Times New Roman" w:hAnsi="Times New Roman"/>
          <w:sz w:val="24"/>
          <w:szCs w:val="24"/>
          <w:lang w:val="en-US"/>
        </w:rPr>
        <w:t>tuia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4EE9A148" w14:textId="77777777" w:rsidR="007C740E" w:rsidRPr="002902E4" w:rsidRDefault="001C4993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900"/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supraveghează copiii pe perioada </w:t>
      </w:r>
      <w:proofErr w:type="spellStart"/>
      <w:r w:rsidRPr="002902E4">
        <w:rPr>
          <w:rFonts w:ascii="Times New Roman" w:hAnsi="Times New Roman"/>
          <w:sz w:val="24"/>
          <w:szCs w:val="24"/>
        </w:rPr>
        <w:t>desfăşurării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adaptarea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;</w:t>
      </w:r>
    </w:p>
    <w:p w14:paraId="73DD3885" w14:textId="77777777" w:rsidR="007C740E" w:rsidRPr="002902E4" w:rsidRDefault="001C4993">
      <w:pPr>
        <w:widowControl w:val="0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participă la elaborarea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2902E4">
        <w:rPr>
          <w:rFonts w:ascii="Times New Roman" w:hAnsi="Times New Roman"/>
          <w:sz w:val="24"/>
          <w:szCs w:val="24"/>
        </w:rPr>
        <w:t>Viaţă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Independentă, PIS pentru recreere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socializare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PIS pentru </w:t>
      </w:r>
      <w:proofErr w:type="spellStart"/>
      <w:r w:rsidRPr="002902E4">
        <w:rPr>
          <w:rFonts w:ascii="Times New Roman" w:hAnsi="Times New Roman"/>
          <w:sz w:val="24"/>
          <w:szCs w:val="24"/>
        </w:rPr>
        <w:t>educaţie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informală/ </w:t>
      </w:r>
      <w:proofErr w:type="spellStart"/>
      <w:r w:rsidRPr="002902E4">
        <w:rPr>
          <w:rFonts w:ascii="Times New Roman" w:hAnsi="Times New Roman"/>
          <w:sz w:val="24"/>
          <w:szCs w:val="24"/>
        </w:rPr>
        <w:t>nonformală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si a tuturor documentelor </w:t>
      </w:r>
      <w:proofErr w:type="spellStart"/>
      <w:r w:rsidRPr="002902E4">
        <w:rPr>
          <w:rFonts w:ascii="Times New Roman" w:hAnsi="Times New Roman"/>
          <w:sz w:val="24"/>
          <w:szCs w:val="24"/>
        </w:rPr>
        <w:t>prevazute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in standardele minime de calitate pe servicii de tip </w:t>
      </w:r>
      <w:proofErr w:type="spellStart"/>
      <w:r w:rsidRPr="002902E4">
        <w:rPr>
          <w:rFonts w:ascii="Times New Roman" w:hAnsi="Times New Roman"/>
          <w:sz w:val="24"/>
          <w:szCs w:val="24"/>
        </w:rPr>
        <w:t>rezidential</w:t>
      </w:r>
      <w:proofErr w:type="spellEnd"/>
      <w:r w:rsidRPr="002902E4">
        <w:rPr>
          <w:rFonts w:ascii="Times New Roman" w:hAnsi="Times New Roman"/>
          <w:sz w:val="24"/>
          <w:szCs w:val="24"/>
        </w:rPr>
        <w:t>;</w:t>
      </w:r>
    </w:p>
    <w:p w14:paraId="08CE3FB4" w14:textId="77777777" w:rsidR="007C740E" w:rsidRPr="002902E4" w:rsidRDefault="001C4993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desfasoară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medical al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 la</w:t>
      </w:r>
      <w:proofErr w:type="gramEnd"/>
      <w:r w:rsidRPr="002902E4">
        <w:rPr>
          <w:rFonts w:ascii="Times New Roman" w:hAnsi="Times New Roman"/>
          <w:sz w:val="24"/>
          <w:szCs w:val="24"/>
          <w:lang w:val="es-ES"/>
        </w:rPr>
        <w:t xml:space="preserve"> care este in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evidenta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tanarul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6B6E99C1" w14:textId="687F2302" w:rsidR="007C740E" w:rsidRPr="002902E4" w:rsidRDefault="001C4993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desfa</w:t>
      </w:r>
      <w:r w:rsidR="003C591F">
        <w:rPr>
          <w:rFonts w:ascii="Times New Roman" w:hAnsi="Times New Roman"/>
          <w:sz w:val="24"/>
          <w:szCs w:val="24"/>
          <w:lang w:val="es-ES"/>
        </w:rPr>
        <w:t>ăș</w:t>
      </w:r>
      <w:r w:rsidRPr="002902E4">
        <w:rPr>
          <w:rFonts w:ascii="Times New Roman" w:hAnsi="Times New Roman"/>
          <w:sz w:val="24"/>
          <w:szCs w:val="24"/>
          <w:lang w:val="es-ES"/>
        </w:rPr>
        <w:t>oar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cultural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, recreative si de socializare in baza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0D0D7841" w14:textId="6665C8FE" w:rsidR="007C740E" w:rsidRPr="002902E4" w:rsidRDefault="001C4993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sprijin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C591F">
        <w:rPr>
          <w:rFonts w:ascii="Times New Roman" w:hAnsi="Times New Roman"/>
          <w:sz w:val="24"/>
          <w:szCs w:val="24"/>
          <w:lang w:val="es-ES"/>
        </w:rPr>
        <w:t>ș</w:t>
      </w:r>
      <w:r w:rsidRPr="002902E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C591F">
        <w:rPr>
          <w:rFonts w:ascii="Times New Roman" w:hAnsi="Times New Roman"/>
          <w:sz w:val="24"/>
          <w:szCs w:val="24"/>
          <w:lang w:val="es-ES"/>
        </w:rPr>
        <w:t>î</w:t>
      </w:r>
      <w:r w:rsidRPr="002902E4">
        <w:rPr>
          <w:rFonts w:ascii="Times New Roman" w:hAnsi="Times New Roman"/>
          <w:sz w:val="24"/>
          <w:szCs w:val="24"/>
          <w:lang w:val="es-ES"/>
        </w:rPr>
        <w:t>ndrum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scolare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invatamant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intampina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dificultati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obligatiilor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58CB01E5" w14:textId="3E9C6C13" w:rsidR="007C740E" w:rsidRPr="002902E4" w:rsidRDefault="001C4993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efectueaz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C591F">
        <w:rPr>
          <w:rFonts w:ascii="Times New Roman" w:hAnsi="Times New Roman"/>
          <w:sz w:val="24"/>
          <w:szCs w:val="24"/>
          <w:lang w:val="es-ES"/>
        </w:rPr>
        <w:t>ș</w:t>
      </w:r>
      <w:r w:rsidRPr="002902E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implic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C591F">
        <w:rPr>
          <w:rFonts w:ascii="Times New Roman" w:hAnsi="Times New Roman"/>
          <w:sz w:val="24"/>
          <w:szCs w:val="24"/>
          <w:lang w:val="es-ES"/>
        </w:rPr>
        <w:t>î</w:t>
      </w:r>
      <w:r w:rsidRPr="002902E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mentinerea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7F149570" w14:textId="61BEC630" w:rsidR="007C740E" w:rsidRPr="002902E4" w:rsidRDefault="001C4993">
      <w:pPr>
        <w:numPr>
          <w:ilvl w:val="0"/>
          <w:numId w:val="8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desf</w:t>
      </w:r>
      <w:r w:rsidR="003C591F">
        <w:rPr>
          <w:rFonts w:ascii="Times New Roman" w:hAnsi="Times New Roman"/>
          <w:sz w:val="24"/>
          <w:szCs w:val="24"/>
          <w:lang w:val="es-ES"/>
        </w:rPr>
        <w:t>ăș</w:t>
      </w:r>
      <w:r w:rsidRPr="002902E4">
        <w:rPr>
          <w:rFonts w:ascii="Times New Roman" w:hAnsi="Times New Roman"/>
          <w:sz w:val="24"/>
          <w:szCs w:val="24"/>
          <w:lang w:val="es-ES"/>
        </w:rPr>
        <w:t>oar</w:t>
      </w:r>
      <w:r w:rsidR="003C591F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>( la</w:t>
      </w:r>
      <w:proofErr w:type="gram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53B5F56E" w14:textId="4396EC45" w:rsidR="007C740E" w:rsidRPr="002902E4" w:rsidRDefault="003C591F">
      <w:pPr>
        <w:numPr>
          <w:ilvl w:val="0"/>
          <w:numId w:val="8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s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p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streze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06954DAA" w14:textId="77777777" w:rsidR="007C740E" w:rsidRPr="002902E4" w:rsidRDefault="001C4993">
      <w:pPr>
        <w:tabs>
          <w:tab w:val="left" w:pos="0"/>
          <w:tab w:val="left" w:pos="42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s-ES"/>
        </w:rPr>
      </w:pPr>
      <w:r w:rsidRPr="002902E4"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informeaza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seful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managerul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parintilor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largite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tanarului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comportamentului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 xml:space="preserve">(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proofErr w:type="gramEnd"/>
      <w:r w:rsidRPr="002902E4"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emotii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positive, negative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),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consemnand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28D117ED" w14:textId="0E5BBD0C" w:rsidR="007C740E" w:rsidRPr="002902E4" w:rsidRDefault="001C499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13. preg</w:t>
      </w:r>
      <w:r w:rsidR="003C591F">
        <w:rPr>
          <w:rFonts w:ascii="Times New Roman" w:hAnsi="Times New Roman"/>
          <w:sz w:val="24"/>
          <w:szCs w:val="24"/>
        </w:rPr>
        <w:t>ă</w:t>
      </w:r>
      <w:r w:rsidRPr="002902E4">
        <w:rPr>
          <w:rFonts w:ascii="Times New Roman" w:hAnsi="Times New Roman"/>
          <w:sz w:val="24"/>
          <w:szCs w:val="24"/>
        </w:rPr>
        <w:t>te</w:t>
      </w:r>
      <w:r w:rsidR="003C591F">
        <w:rPr>
          <w:rFonts w:ascii="Times New Roman" w:hAnsi="Times New Roman"/>
          <w:sz w:val="24"/>
          <w:szCs w:val="24"/>
        </w:rPr>
        <w:t>ș</w:t>
      </w:r>
      <w:r w:rsidRPr="002902E4">
        <w:rPr>
          <w:rFonts w:ascii="Times New Roman" w:hAnsi="Times New Roman"/>
          <w:sz w:val="24"/>
          <w:szCs w:val="24"/>
        </w:rPr>
        <w:t>te copilul/t</w:t>
      </w:r>
      <w:r w:rsidR="003C591F">
        <w:rPr>
          <w:rFonts w:ascii="Times New Roman" w:hAnsi="Times New Roman"/>
          <w:sz w:val="24"/>
          <w:szCs w:val="24"/>
        </w:rPr>
        <w:t>â</w:t>
      </w:r>
      <w:r w:rsidRPr="002902E4">
        <w:rPr>
          <w:rFonts w:ascii="Times New Roman" w:hAnsi="Times New Roman"/>
          <w:sz w:val="24"/>
          <w:szCs w:val="24"/>
        </w:rPr>
        <w:t>n</w:t>
      </w:r>
      <w:r w:rsidR="003C591F">
        <w:rPr>
          <w:rFonts w:ascii="Times New Roman" w:hAnsi="Times New Roman"/>
          <w:sz w:val="24"/>
          <w:szCs w:val="24"/>
        </w:rPr>
        <w:t>ă</w:t>
      </w:r>
      <w:r w:rsidRPr="002902E4">
        <w:rPr>
          <w:rFonts w:ascii="Times New Roman" w:hAnsi="Times New Roman"/>
          <w:sz w:val="24"/>
          <w:szCs w:val="24"/>
        </w:rPr>
        <w:t xml:space="preserve">rul pentru revenirea in familia naturala sau plasamentul </w:t>
      </w:r>
      <w:proofErr w:type="spellStart"/>
      <w:r w:rsidRPr="002902E4">
        <w:rPr>
          <w:rFonts w:ascii="Times New Roman" w:hAnsi="Times New Roman"/>
          <w:sz w:val="24"/>
          <w:szCs w:val="24"/>
        </w:rPr>
        <w:t>intr-o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familie </w:t>
      </w:r>
    </w:p>
    <w:p w14:paraId="788F962B" w14:textId="397F670B" w:rsidR="007C740E" w:rsidRPr="002902E4" w:rsidRDefault="001C499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 xml:space="preserve">    </w:t>
      </w:r>
      <w:r w:rsidR="003C591F">
        <w:rPr>
          <w:rFonts w:ascii="Times New Roman" w:hAnsi="Times New Roman"/>
          <w:sz w:val="24"/>
          <w:szCs w:val="24"/>
        </w:rPr>
        <w:t xml:space="preserve">  </w:t>
      </w:r>
      <w:r w:rsidRPr="002902E4">
        <w:rPr>
          <w:rFonts w:ascii="Times New Roman" w:hAnsi="Times New Roman"/>
          <w:sz w:val="24"/>
          <w:szCs w:val="24"/>
        </w:rPr>
        <w:t xml:space="preserve">substitut, asistent maternal profesionist, familie </w:t>
      </w:r>
      <w:proofErr w:type="spellStart"/>
      <w:r w:rsidRPr="002902E4">
        <w:rPr>
          <w:rFonts w:ascii="Times New Roman" w:hAnsi="Times New Roman"/>
          <w:sz w:val="24"/>
          <w:szCs w:val="24"/>
        </w:rPr>
        <w:t>adoptativa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; </w:t>
      </w:r>
    </w:p>
    <w:p w14:paraId="3780DCDE" w14:textId="14776010" w:rsidR="007C740E" w:rsidRPr="002902E4" w:rsidRDefault="001C4993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>preg</w:t>
      </w:r>
      <w:r w:rsidR="003C591F">
        <w:rPr>
          <w:rFonts w:ascii="Times New Roman" w:hAnsi="Times New Roman"/>
          <w:sz w:val="24"/>
          <w:szCs w:val="24"/>
        </w:rPr>
        <w:t>ă</w:t>
      </w:r>
      <w:r w:rsidRPr="002902E4">
        <w:rPr>
          <w:rFonts w:ascii="Times New Roman" w:hAnsi="Times New Roman"/>
          <w:sz w:val="24"/>
          <w:szCs w:val="24"/>
        </w:rPr>
        <w:t>te</w:t>
      </w:r>
      <w:r w:rsidR="003C591F">
        <w:rPr>
          <w:rFonts w:ascii="Times New Roman" w:hAnsi="Times New Roman"/>
          <w:sz w:val="24"/>
          <w:szCs w:val="24"/>
        </w:rPr>
        <w:t>ș</w:t>
      </w:r>
      <w:r w:rsidRPr="002902E4">
        <w:rPr>
          <w:rFonts w:ascii="Times New Roman" w:hAnsi="Times New Roman"/>
          <w:sz w:val="24"/>
          <w:szCs w:val="24"/>
        </w:rPr>
        <w:t>te copilul/t</w:t>
      </w:r>
      <w:r w:rsidR="003C591F">
        <w:rPr>
          <w:rFonts w:ascii="Times New Roman" w:hAnsi="Times New Roman"/>
          <w:sz w:val="24"/>
          <w:szCs w:val="24"/>
        </w:rPr>
        <w:t>â</w:t>
      </w:r>
      <w:r w:rsidRPr="002902E4">
        <w:rPr>
          <w:rFonts w:ascii="Times New Roman" w:hAnsi="Times New Roman"/>
          <w:sz w:val="24"/>
          <w:szCs w:val="24"/>
        </w:rPr>
        <w:t>n</w:t>
      </w:r>
      <w:r w:rsidR="003C591F">
        <w:rPr>
          <w:rFonts w:ascii="Times New Roman" w:hAnsi="Times New Roman"/>
          <w:sz w:val="24"/>
          <w:szCs w:val="24"/>
        </w:rPr>
        <w:t>ă</w:t>
      </w:r>
      <w:r w:rsidRPr="002902E4">
        <w:rPr>
          <w:rFonts w:ascii="Times New Roman" w:hAnsi="Times New Roman"/>
          <w:sz w:val="24"/>
          <w:szCs w:val="24"/>
        </w:rPr>
        <w:t xml:space="preserve">rul pentru integrare </w:t>
      </w:r>
      <w:proofErr w:type="spellStart"/>
      <w:r w:rsidRPr="002902E4">
        <w:rPr>
          <w:rFonts w:ascii="Times New Roman" w:hAnsi="Times New Roman"/>
          <w:sz w:val="24"/>
          <w:szCs w:val="24"/>
        </w:rPr>
        <w:t>socio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-profesionala; </w:t>
      </w:r>
    </w:p>
    <w:p w14:paraId="65A60431" w14:textId="7B110B27" w:rsidR="007C740E" w:rsidRPr="002902E4" w:rsidRDefault="00611126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ț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ine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leg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1C4993" w:rsidRPr="002902E4">
        <w:rPr>
          <w:rFonts w:ascii="Times New Roman" w:hAnsi="Times New Roman"/>
          <w:sz w:val="24"/>
          <w:szCs w:val="24"/>
          <w:lang w:val="es-ES"/>
        </w:rPr>
        <w:t>tura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saptamanal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ori de cate ori este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invatamant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frecventeaza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tanarul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="001C4993" w:rsidRPr="002902E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="001C4993"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="001C4993" w:rsidRPr="002902E4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2CFBB9F2" w14:textId="286A1EEA" w:rsidR="007C740E" w:rsidRPr="002902E4" w:rsidRDefault="001C499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particip</w:t>
      </w:r>
      <w:r w:rsidR="00611126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parintii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invatamant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 w:rsidRPr="002902E4">
        <w:rPr>
          <w:rFonts w:ascii="Times New Roman" w:hAnsi="Times New Roman"/>
          <w:sz w:val="24"/>
          <w:szCs w:val="24"/>
          <w:lang w:val="es-ES"/>
        </w:rPr>
        <w:t>inscris</w:t>
      </w:r>
      <w:proofErr w:type="spellEnd"/>
      <w:r w:rsidRPr="002902E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50195334" w14:textId="2F75DBD7" w:rsidR="007C740E" w:rsidRPr="002902E4" w:rsidRDefault="001C4993">
      <w:pPr>
        <w:pStyle w:val="NoSpacing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proofErr w:type="spellStart"/>
      <w:r w:rsidRPr="002902E4">
        <w:rPr>
          <w:rStyle w:val="Emphasis"/>
          <w:rFonts w:ascii="Times New Roman" w:hAnsi="Times New Roman"/>
          <w:i w:val="0"/>
        </w:rPr>
        <w:t>respect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recomand</w:t>
      </w:r>
      <w:r w:rsidR="00611126">
        <w:rPr>
          <w:rStyle w:val="Emphasis"/>
          <w:rFonts w:ascii="Times New Roman" w:hAnsi="Times New Roman"/>
          <w:i w:val="0"/>
        </w:rPr>
        <w:t>ă</w:t>
      </w:r>
      <w:r w:rsidRPr="002902E4">
        <w:rPr>
          <w:rStyle w:val="Emphasis"/>
          <w:rFonts w:ascii="Times New Roman" w:hAnsi="Times New Roman"/>
          <w:i w:val="0"/>
        </w:rPr>
        <w:t>rile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tratamente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ale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medicilor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administreaza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proofErr w:type="gram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consemneaza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acest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lucru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Registrul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medicamente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;</w:t>
      </w:r>
    </w:p>
    <w:p w14:paraId="7699C702" w14:textId="741E165F" w:rsidR="007C740E" w:rsidRPr="002902E4" w:rsidRDefault="001C4993">
      <w:pPr>
        <w:pStyle w:val="NoSpacing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proofErr w:type="spellStart"/>
      <w:r w:rsidRPr="002902E4">
        <w:rPr>
          <w:rStyle w:val="Emphasis"/>
          <w:rFonts w:ascii="Times New Roman" w:hAnsi="Times New Roman"/>
          <w:i w:val="0"/>
        </w:rPr>
        <w:t>um</w:t>
      </w:r>
      <w:r w:rsidR="00611126">
        <w:rPr>
          <w:rStyle w:val="Emphasis"/>
          <w:rFonts w:ascii="Times New Roman" w:hAnsi="Times New Roman"/>
          <w:i w:val="0"/>
        </w:rPr>
        <w:t>ă</w:t>
      </w:r>
      <w:r w:rsidRPr="002902E4">
        <w:rPr>
          <w:rStyle w:val="Emphasis"/>
          <w:rFonts w:ascii="Times New Roman" w:hAnsi="Times New Roman"/>
          <w:i w:val="0"/>
        </w:rPr>
        <w:t>re</w:t>
      </w:r>
      <w:r w:rsidR="00611126">
        <w:rPr>
          <w:rStyle w:val="Emphasis"/>
          <w:rFonts w:ascii="Times New Roman" w:hAnsi="Times New Roman"/>
          <w:i w:val="0"/>
        </w:rPr>
        <w:t>ș</w:t>
      </w:r>
      <w:r w:rsidRPr="002902E4">
        <w:rPr>
          <w:rStyle w:val="Emphasis"/>
          <w:rFonts w:ascii="Times New Roman" w:hAnsi="Times New Roman"/>
          <w:i w:val="0"/>
        </w:rPr>
        <w:t>te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permanent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starea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psihica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fizica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a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copiilor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sesizeaza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seful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centrului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orice</w:t>
      </w:r>
      <w:proofErr w:type="spellEnd"/>
      <w:proofErr w:type="gram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situatie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deosebita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; </w:t>
      </w:r>
    </w:p>
    <w:p w14:paraId="04747EC2" w14:textId="4B1D0CDD" w:rsidR="007C740E" w:rsidRPr="002902E4" w:rsidRDefault="001C4993">
      <w:pPr>
        <w:pStyle w:val="NoSpacing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proofErr w:type="spellStart"/>
      <w:r w:rsidRPr="002902E4">
        <w:rPr>
          <w:rStyle w:val="Emphasis"/>
          <w:rFonts w:ascii="Times New Roman" w:hAnsi="Times New Roman"/>
          <w:i w:val="0"/>
        </w:rPr>
        <w:t>colaboreaz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cu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specialisti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(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psiholog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pedagog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logoped,kinetoterapeut</w:t>
      </w:r>
      <w:proofErr w:type="spellEnd"/>
      <w:proofErr w:type="gramEnd"/>
      <w:r w:rsidRPr="002902E4">
        <w:rPr>
          <w:rStyle w:val="Emphasis"/>
          <w:rFonts w:ascii="Times New Roman" w:hAnsi="Times New Roman"/>
          <w:i w:val="0"/>
        </w:rPr>
        <w:t xml:space="preserve">)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pentru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corectarea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/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remedierea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tulburarilor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comportament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ale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copiilor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vedera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restabilirii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echilibrului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fizic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psihic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emotional al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acestora</w:t>
      </w:r>
      <w:proofErr w:type="spellEnd"/>
      <w:r w:rsidRPr="002902E4">
        <w:rPr>
          <w:rStyle w:val="Emphasis"/>
          <w:rFonts w:ascii="Times New Roman" w:hAnsi="Times New Roman"/>
          <w:i w:val="0"/>
        </w:rPr>
        <w:t>;</w:t>
      </w:r>
    </w:p>
    <w:p w14:paraId="7E6D4902" w14:textId="4F90C792" w:rsidR="007C740E" w:rsidRPr="002902E4" w:rsidRDefault="001C4993">
      <w:pPr>
        <w:pStyle w:val="NoSpacing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supravegheaz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proofErr w:type="gram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gestioneaz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="00611126">
        <w:rPr>
          <w:rStyle w:val="Emphasis"/>
          <w:rFonts w:ascii="Times New Roman" w:hAnsi="Times New Roman"/>
          <w:i w:val="0"/>
        </w:rPr>
        <w:t>î</w:t>
      </w:r>
      <w:r w:rsidRPr="002902E4">
        <w:rPr>
          <w:rStyle w:val="Emphasis"/>
          <w:rFonts w:ascii="Times New Roman" w:hAnsi="Times New Roman"/>
          <w:i w:val="0"/>
        </w:rPr>
        <w:t>ntregul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echipament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dotarea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copiilor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; </w:t>
      </w:r>
    </w:p>
    <w:p w14:paraId="4196BE39" w14:textId="40C6EB88" w:rsidR="007C740E" w:rsidRPr="002902E4" w:rsidRDefault="001C4993">
      <w:pPr>
        <w:pStyle w:val="NoSpacing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proofErr w:type="spellStart"/>
      <w:r w:rsidRPr="002902E4">
        <w:rPr>
          <w:rStyle w:val="Emphasis"/>
          <w:rFonts w:ascii="Times New Roman" w:hAnsi="Times New Roman"/>
          <w:i w:val="0"/>
        </w:rPr>
        <w:t>respect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procedurile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lucru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privind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modul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depozitare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a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medicamentelor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distrugere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a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celor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expirate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vederea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arderii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gramStart"/>
      <w:r w:rsidRPr="002902E4">
        <w:rPr>
          <w:rStyle w:val="Emphasis"/>
          <w:rFonts w:ascii="Times New Roman" w:hAnsi="Times New Roman"/>
          <w:i w:val="0"/>
        </w:rPr>
        <w:t>lor;</w:t>
      </w:r>
      <w:proofErr w:type="gramEnd"/>
      <w:r w:rsidRPr="002902E4">
        <w:rPr>
          <w:rStyle w:val="Emphasis"/>
          <w:rFonts w:ascii="Times New Roman" w:hAnsi="Times New Roman"/>
          <w:i w:val="0"/>
        </w:rPr>
        <w:t xml:space="preserve"> </w:t>
      </w:r>
    </w:p>
    <w:p w14:paraId="4F0C6B25" w14:textId="03C58E24" w:rsidR="007C740E" w:rsidRDefault="001C4993" w:rsidP="00611126">
      <w:pPr>
        <w:pStyle w:val="NoSpacing"/>
        <w:numPr>
          <w:ilvl w:val="0"/>
          <w:numId w:val="11"/>
        </w:numPr>
        <w:spacing w:line="276" w:lineRule="auto"/>
        <w:jc w:val="both"/>
        <w:rPr>
          <w:rStyle w:val="Emphasis"/>
          <w:rFonts w:ascii="Times New Roman" w:hAnsi="Times New Roman"/>
          <w:i w:val="0"/>
        </w:rPr>
      </w:pPr>
      <w:proofErr w:type="spellStart"/>
      <w:r w:rsidRPr="002902E4">
        <w:rPr>
          <w:rStyle w:val="Emphasis"/>
          <w:rFonts w:ascii="Times New Roman" w:hAnsi="Times New Roman"/>
          <w:i w:val="0"/>
        </w:rPr>
        <w:t>asigur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prepararea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="00611126">
        <w:rPr>
          <w:rStyle w:val="Emphasis"/>
          <w:rFonts w:ascii="Times New Roman" w:hAnsi="Times New Roman"/>
          <w:i w:val="0"/>
        </w:rPr>
        <w:t>ș</w:t>
      </w:r>
      <w:r w:rsidRPr="002902E4">
        <w:rPr>
          <w:rStyle w:val="Emphasis"/>
          <w:rFonts w:ascii="Times New Roman" w:hAnsi="Times New Roman"/>
          <w:i w:val="0"/>
        </w:rPr>
        <w:t>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servirea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</w:t>
      </w:r>
      <w:r w:rsidR="00611126">
        <w:rPr>
          <w:rStyle w:val="Emphasis"/>
          <w:rFonts w:ascii="Times New Roman" w:hAnsi="Times New Roman"/>
          <w:i w:val="0"/>
        </w:rPr>
        <w:t>â</w:t>
      </w:r>
      <w:r w:rsidRPr="002902E4">
        <w:rPr>
          <w:rStyle w:val="Emphasis"/>
          <w:rFonts w:ascii="Times New Roman" w:hAnsi="Times New Roman"/>
          <w:i w:val="0"/>
        </w:rPr>
        <w:t>nc</w:t>
      </w:r>
      <w:r w:rsidR="00611126">
        <w:rPr>
          <w:rStyle w:val="Emphasis"/>
          <w:rFonts w:ascii="Times New Roman" w:hAnsi="Times New Roman"/>
          <w:i w:val="0"/>
        </w:rPr>
        <w:t>ă</w:t>
      </w:r>
      <w:r w:rsidRPr="002902E4">
        <w:rPr>
          <w:rStyle w:val="Emphasis"/>
          <w:rFonts w:ascii="Times New Roman" w:hAnsi="Times New Roman"/>
          <w:i w:val="0"/>
        </w:rPr>
        <w:t>rii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copiilor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conditii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igienico-sanitare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respectand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cantitatile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din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foaia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zilnica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alimente</w:t>
      </w:r>
      <w:proofErr w:type="spellEnd"/>
      <w:r w:rsidRPr="002902E4">
        <w:rPr>
          <w:rStyle w:val="Emphasis"/>
          <w:rFonts w:ascii="Times New Roman" w:hAnsi="Times New Roman"/>
          <w:i w:val="0"/>
        </w:rPr>
        <w:t>;</w:t>
      </w:r>
      <w:proofErr w:type="gramEnd"/>
      <w:r w:rsidRPr="002902E4">
        <w:rPr>
          <w:rStyle w:val="Emphasis"/>
          <w:rFonts w:ascii="Times New Roman" w:hAnsi="Times New Roman"/>
          <w:i w:val="0"/>
        </w:rPr>
        <w:t xml:space="preserve"> </w:t>
      </w:r>
    </w:p>
    <w:p w14:paraId="3904AF4A" w14:textId="77777777" w:rsidR="00611126" w:rsidRPr="002902E4" w:rsidRDefault="00611126" w:rsidP="00611126">
      <w:pPr>
        <w:pStyle w:val="NoSpacing"/>
        <w:spacing w:line="276" w:lineRule="auto"/>
        <w:jc w:val="both"/>
        <w:rPr>
          <w:rFonts w:ascii="Times New Roman" w:hAnsi="Times New Roman"/>
          <w:iCs/>
        </w:rPr>
      </w:pPr>
    </w:p>
    <w:p w14:paraId="2A774D80" w14:textId="21608CAB" w:rsidR="007C740E" w:rsidRPr="002902E4" w:rsidRDefault="001C4993">
      <w:pPr>
        <w:pStyle w:val="NoSpacing"/>
        <w:spacing w:line="276" w:lineRule="auto"/>
        <w:ind w:left="426" w:hanging="426"/>
        <w:jc w:val="both"/>
        <w:rPr>
          <w:rFonts w:ascii="Times New Roman" w:hAnsi="Times New Roman"/>
          <w:iCs/>
        </w:rPr>
      </w:pPr>
      <w:r w:rsidRPr="002902E4">
        <w:rPr>
          <w:rStyle w:val="Emphasis"/>
          <w:rFonts w:ascii="Times New Roman" w:hAnsi="Times New Roman"/>
          <w:i w:val="0"/>
        </w:rPr>
        <w:lastRenderedPageBreak/>
        <w:t xml:space="preserve">25.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consemneaz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="00611126">
        <w:rPr>
          <w:rStyle w:val="Emphasis"/>
          <w:rFonts w:ascii="Times New Roman" w:hAnsi="Times New Roman"/>
          <w:i w:val="0"/>
        </w:rPr>
        <w:t>î</w:t>
      </w:r>
      <w:r w:rsidRPr="002902E4">
        <w:rPr>
          <w:rStyle w:val="Emphasis"/>
          <w:rFonts w:ascii="Times New Roman" w:hAnsi="Times New Roman"/>
          <w:i w:val="0"/>
        </w:rPr>
        <w:t>n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registrele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casei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orice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situatie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ap</w:t>
      </w:r>
      <w:r w:rsidR="00611126">
        <w:rPr>
          <w:rStyle w:val="Emphasis"/>
          <w:rFonts w:ascii="Times New Roman" w:hAnsi="Times New Roman"/>
          <w:i w:val="0"/>
        </w:rPr>
        <w:t>ă</w:t>
      </w:r>
      <w:r w:rsidRPr="002902E4">
        <w:rPr>
          <w:rStyle w:val="Emphasis"/>
          <w:rFonts w:ascii="Times New Roman" w:hAnsi="Times New Roman"/>
          <w:i w:val="0"/>
        </w:rPr>
        <w:t>rut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="00611126">
        <w:rPr>
          <w:rStyle w:val="Emphasis"/>
          <w:rFonts w:ascii="Times New Roman" w:hAnsi="Times New Roman"/>
          <w:i w:val="0"/>
        </w:rPr>
        <w:t>î</w:t>
      </w:r>
      <w:r w:rsidRPr="002902E4">
        <w:rPr>
          <w:rStyle w:val="Emphasis"/>
          <w:rFonts w:ascii="Times New Roman" w:hAnsi="Times New Roman"/>
          <w:i w:val="0"/>
        </w:rPr>
        <w:t>n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tura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precum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masurile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luate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anunta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seful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casei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conform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procedurilor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>;</w:t>
      </w:r>
      <w:proofErr w:type="gramEnd"/>
    </w:p>
    <w:p w14:paraId="106F31F6" w14:textId="61B74ABB" w:rsidR="007C740E" w:rsidRPr="002902E4" w:rsidRDefault="001C4993">
      <w:pPr>
        <w:pStyle w:val="NoSpacing"/>
        <w:spacing w:line="276" w:lineRule="auto"/>
        <w:ind w:left="426" w:hanging="426"/>
        <w:jc w:val="both"/>
        <w:rPr>
          <w:rFonts w:ascii="Times New Roman" w:hAnsi="Times New Roman"/>
          <w:iCs/>
        </w:rPr>
      </w:pPr>
      <w:r w:rsidRPr="002902E4">
        <w:rPr>
          <w:rStyle w:val="Emphasis"/>
          <w:rFonts w:ascii="Times New Roman" w:hAnsi="Times New Roman"/>
          <w:i w:val="0"/>
        </w:rPr>
        <w:t>2</w:t>
      </w:r>
      <w:r w:rsidR="00E36835">
        <w:rPr>
          <w:rStyle w:val="Emphasis"/>
          <w:rFonts w:ascii="Times New Roman" w:hAnsi="Times New Roman"/>
          <w:i w:val="0"/>
        </w:rPr>
        <w:t>6</w:t>
      </w:r>
      <w:r w:rsidRPr="002902E4">
        <w:rPr>
          <w:rStyle w:val="Emphasis"/>
          <w:rFonts w:ascii="Times New Roman" w:hAnsi="Times New Roman"/>
          <w:i w:val="0"/>
        </w:rPr>
        <w:t xml:space="preserve">.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semnaleaz</w:t>
      </w:r>
      <w:r w:rsidR="00611126">
        <w:rPr>
          <w:rStyle w:val="Emphasis"/>
          <w:rFonts w:ascii="Times New Roman" w:hAnsi="Times New Roman"/>
          <w:i w:val="0"/>
        </w:rPr>
        <w:t>ă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="00611126">
        <w:rPr>
          <w:rStyle w:val="Emphasis"/>
          <w:rFonts w:ascii="Times New Roman" w:hAnsi="Times New Roman"/>
          <w:i w:val="0"/>
        </w:rPr>
        <w:t>șe</w:t>
      </w:r>
      <w:r w:rsidRPr="002902E4">
        <w:rPr>
          <w:rStyle w:val="Emphasis"/>
          <w:rFonts w:ascii="Times New Roman" w:hAnsi="Times New Roman"/>
          <w:i w:val="0"/>
        </w:rPr>
        <w:t>fului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</w:t>
      </w:r>
      <w:r w:rsidR="00E36835">
        <w:rPr>
          <w:rStyle w:val="Emphasis"/>
          <w:rFonts w:ascii="Times New Roman" w:hAnsi="Times New Roman"/>
          <w:i w:val="0"/>
        </w:rPr>
        <w:t>asei</w:t>
      </w:r>
      <w:proofErr w:type="spellEnd"/>
      <w:r w:rsidR="00E36835">
        <w:rPr>
          <w:rStyle w:val="Emphasis"/>
          <w:rFonts w:ascii="Times New Roman" w:hAnsi="Times New Roman"/>
          <w:i w:val="0"/>
        </w:rPr>
        <w:t xml:space="preserve"> de tip familial </w:t>
      </w:r>
      <w:proofErr w:type="spellStart"/>
      <w:r w:rsidR="00611126">
        <w:rPr>
          <w:rStyle w:val="Emphasis"/>
          <w:rFonts w:ascii="Times New Roman" w:hAnsi="Times New Roman"/>
          <w:i w:val="0"/>
        </w:rPr>
        <w:t>î</w:t>
      </w:r>
      <w:r w:rsidRPr="002902E4">
        <w:rPr>
          <w:rStyle w:val="Emphasis"/>
          <w:rFonts w:ascii="Times New Roman" w:hAnsi="Times New Roman"/>
          <w:i w:val="0"/>
        </w:rPr>
        <w:t>n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termen de o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ora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orice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abuz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asupra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copilului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,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respectand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procedurile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lucru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privind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semnalarea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</w:t>
      </w:r>
      <w:proofErr w:type="spellStart"/>
      <w:r w:rsidRPr="002902E4">
        <w:rPr>
          <w:rStyle w:val="Emphasis"/>
          <w:rFonts w:ascii="Times New Roman" w:hAnsi="Times New Roman"/>
          <w:i w:val="0"/>
        </w:rPr>
        <w:t>cazurilor</w:t>
      </w:r>
      <w:proofErr w:type="spellEnd"/>
      <w:r w:rsidRPr="002902E4">
        <w:rPr>
          <w:rStyle w:val="Emphasis"/>
          <w:rFonts w:ascii="Times New Roman" w:hAnsi="Times New Roman"/>
          <w:i w:val="0"/>
        </w:rPr>
        <w:t xml:space="preserve"> de </w:t>
      </w:r>
      <w:proofErr w:type="spellStart"/>
      <w:proofErr w:type="gramStart"/>
      <w:r w:rsidRPr="002902E4">
        <w:rPr>
          <w:rStyle w:val="Emphasis"/>
          <w:rFonts w:ascii="Times New Roman" w:hAnsi="Times New Roman"/>
          <w:i w:val="0"/>
        </w:rPr>
        <w:t>abuz</w:t>
      </w:r>
      <w:proofErr w:type="spellEnd"/>
      <w:r w:rsidRPr="002902E4">
        <w:rPr>
          <w:rStyle w:val="Emphasis"/>
          <w:rFonts w:ascii="Times New Roman" w:hAnsi="Times New Roman"/>
          <w:i w:val="0"/>
        </w:rPr>
        <w:t>;</w:t>
      </w:r>
      <w:proofErr w:type="gramEnd"/>
    </w:p>
    <w:p w14:paraId="14DC59F3" w14:textId="4F93A1F5" w:rsidR="007C740E" w:rsidRPr="002902E4" w:rsidRDefault="001C4993">
      <w:pPr>
        <w:widowControl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>2</w:t>
      </w:r>
      <w:r w:rsidR="00E36835">
        <w:rPr>
          <w:rFonts w:ascii="Times New Roman" w:hAnsi="Times New Roman"/>
          <w:sz w:val="24"/>
          <w:szCs w:val="24"/>
        </w:rPr>
        <w:t>7</w:t>
      </w:r>
      <w:r w:rsidRPr="002902E4">
        <w:rPr>
          <w:rFonts w:ascii="Times New Roman" w:hAnsi="Times New Roman"/>
          <w:sz w:val="24"/>
          <w:szCs w:val="24"/>
        </w:rPr>
        <w:t xml:space="preserve">.  </w:t>
      </w:r>
      <w:r w:rsidR="00611126">
        <w:rPr>
          <w:rFonts w:ascii="Times New Roman" w:hAnsi="Times New Roman"/>
          <w:sz w:val="24"/>
          <w:szCs w:val="24"/>
        </w:rPr>
        <w:t>î</w:t>
      </w:r>
      <w:r w:rsidRPr="002902E4">
        <w:rPr>
          <w:rFonts w:ascii="Times New Roman" w:hAnsi="Times New Roman"/>
          <w:sz w:val="24"/>
          <w:szCs w:val="24"/>
        </w:rPr>
        <w:t xml:space="preserve">ndeplinește și alte </w:t>
      </w:r>
      <w:proofErr w:type="spellStart"/>
      <w:r w:rsidRPr="002902E4">
        <w:rPr>
          <w:rFonts w:ascii="Times New Roman" w:hAnsi="Times New Roman"/>
          <w:sz w:val="24"/>
          <w:szCs w:val="24"/>
        </w:rPr>
        <w:t>atribuţii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64737FDD" w14:textId="77777777" w:rsidR="007C740E" w:rsidRPr="002902E4" w:rsidRDefault="007C740E">
      <w:pPr>
        <w:widowControl w:val="0"/>
        <w:tabs>
          <w:tab w:val="left" w:pos="2354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FD3127" w14:textId="77777777" w:rsidR="007C740E" w:rsidRPr="002902E4" w:rsidRDefault="001C4993">
      <w:pPr>
        <w:widowControl w:val="0"/>
        <w:tabs>
          <w:tab w:val="left" w:pos="2354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II.Psiholog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5538647" w14:textId="77777777" w:rsidR="007C740E" w:rsidRPr="002902E4" w:rsidRDefault="007C740E" w:rsidP="009542F0">
      <w:pPr>
        <w:widowControl w:val="0"/>
        <w:tabs>
          <w:tab w:val="left" w:pos="2354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1320C4" w14:textId="4F5D8A83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1.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realizează evaluarea inițială și evaluări periodice ale copiilor din punct de vedere psihologic;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urmăreşte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starea de sănătate psihică a fiecărui copil, consemnând în urma evaluărilor periodice progresul, regresul sau stagnarea în dezvoltarea acestora; elaborează psihodiagnosticul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împreună cu echipa multidisciplinară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specialişti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stabileşte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programul de recuperare al copiilor; în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funcţie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vârsta cronologică a copilului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potenţialul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lui de dezvoltare,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stabileşte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vârsta de dezvoltare a acestuia pe arii comportamentale (motor, verbal, cognitiv,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socio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-afectiv) si /sau vârsta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dezvoltar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ementală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, IQ; </w:t>
      </w:r>
    </w:p>
    <w:p w14:paraId="62DCE687" w14:textId="2039D735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2.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cantitative ale proceselor psihice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ale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personalităţii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copiilor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investigaţi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; răspunde de integritatea fizică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psihică a fiecărui copil pe durata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desfăşurării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activităţilor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specifice (evaluare, consiliere psihologică);</w:t>
      </w:r>
    </w:p>
    <w:p w14:paraId="4F84B577" w14:textId="4A108E54" w:rsidR="009542F0" w:rsidRPr="009542F0" w:rsidRDefault="00E36835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>3.</w:t>
      </w:r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realizează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şedinţe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consiliere în scopul optimizării problemelor survenite; informează permanent responsabilul de caz si managerul de caz al copiilor dar si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parintii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acestora cu privire la starea psihică a acestora (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achiziţii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recente, dezvoltare psihomotorie pe arii comportamentale), prin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discuţii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purtate cu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aceştia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în momentul vizitării copilului în centru sau prin trimitere de scrisori informative periodice,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întocmeşte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fişa</w:t>
      </w:r>
      <w:proofErr w:type="spellEnd"/>
      <w:r w:rsidR="009542F0"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consiliere psihologică;</w:t>
      </w:r>
    </w:p>
    <w:p w14:paraId="313269B4" w14:textId="352492A8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4.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intervine în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situaţii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criză comportamentală a copiilor; consiliază membrii echipei în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situaţii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conflict atât între ei cât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între ei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beneficiari; recomandă personalului specializat (educator, psihopedagog, etc), terapiile recuperatorii specifice, în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funcţie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diagnostic pentru fiecare copil in parte; supervizează activitatea persoanelor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referinţă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(educatori,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ingrijitori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);</w:t>
      </w:r>
    </w:p>
    <w:p w14:paraId="760DDF33" w14:textId="5B630186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5.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este implicat în mod direct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activ în elaborarea PIS-urilor si DVI-urilor pentru dezvoltarea deprinderilor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viaţă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independentă, recreere-socializare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şi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educaţie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informală /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nonformală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;</w:t>
      </w:r>
    </w:p>
    <w:p w14:paraId="0D38AC4E" w14:textId="0CEBA125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6.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particip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la elaborarea 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ș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i implementarea PIP-ului si a planului de reintegrare 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î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n familie al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turi de echipa multidisciplinar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;</w:t>
      </w:r>
    </w:p>
    <w:p w14:paraId="5236DAB7" w14:textId="73A04C0F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7.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organizeaz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int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â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lniri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î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n mod periodic cu echipa multidisciplinar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pentru a discuta cazurile ( in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functie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situatie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pot fi organizate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intalniri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cu echipa multidisciplinara sau ori de cate ori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acestia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solicita acest lucru);</w:t>
      </w:r>
    </w:p>
    <w:p w14:paraId="1D718908" w14:textId="23A57EC3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8.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desf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ăș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oar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activitati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consiliere cu familiile beneficiarilor in vederea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integrarii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/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reintegrarii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in familia biologica;</w:t>
      </w:r>
    </w:p>
    <w:p w14:paraId="27A2B69F" w14:textId="64ACC168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9.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are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obligatia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a ajuta copiii/tinerii cu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masura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special</w:t>
      </w:r>
      <w:r w:rsidR="005725F3">
        <w:rPr>
          <w:rFonts w:ascii="Times New Roman" w:eastAsia="SimSun" w:hAnsi="Times New Roman"/>
          <w:kern w:val="1"/>
          <w:sz w:val="24"/>
          <w:szCs w:val="24"/>
          <w:lang w:eastAsia="zh-CN"/>
        </w:rPr>
        <w:t>ă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de a dezvolta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relatii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pozitive cu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parintii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biologici sau familia extinsa;</w:t>
      </w:r>
    </w:p>
    <w:p w14:paraId="2844CCE0" w14:textId="351214B8" w:rsidR="009542F0" w:rsidRPr="009542F0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10.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sesizează în regim de urgență în scris șefului ierarhic superior asupra oricărei situații neobișnuite sau de altă natură care afectează în mod direct dezvoltarea, siguranța și integritatea fizică și psihică a beneficiarilor; </w:t>
      </w:r>
    </w:p>
    <w:p w14:paraId="4E4C9902" w14:textId="06D4A10B" w:rsidR="007C740E" w:rsidRDefault="009542F0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11. </w:t>
      </w:r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îndeplinește și alte </w:t>
      </w:r>
      <w:proofErr w:type="spellStart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>atribuţii</w:t>
      </w:r>
      <w:proofErr w:type="spellEnd"/>
      <w:r w:rsidRPr="009542F0">
        <w:rPr>
          <w:rFonts w:ascii="Times New Roman" w:eastAsia="SimSun" w:hAnsi="Times New Roman"/>
          <w:kern w:val="1"/>
          <w:sz w:val="24"/>
          <w:szCs w:val="24"/>
          <w:lang w:eastAsia="zh-CN"/>
        </w:rPr>
        <w:t xml:space="preserve"> prevăzute în standardul minim de calitate aplicabil.</w:t>
      </w:r>
    </w:p>
    <w:p w14:paraId="46606FE7" w14:textId="77777777" w:rsidR="005725F3" w:rsidRDefault="005725F3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4AD9305D" w14:textId="77777777" w:rsidR="005725F3" w:rsidRDefault="005725F3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7831065A" w14:textId="77777777" w:rsidR="00E36835" w:rsidRDefault="00E36835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0BCDA2BC" w14:textId="77777777" w:rsidR="00E36835" w:rsidRDefault="00E36835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6AE8B978" w14:textId="77777777" w:rsidR="00E36835" w:rsidRPr="002902E4" w:rsidRDefault="00E36835" w:rsidP="009542F0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6B96BBA3" w14:textId="77777777" w:rsidR="007C740E" w:rsidRPr="002902E4" w:rsidRDefault="007C740E">
      <w:pPr>
        <w:widowControl w:val="0"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14:paraId="10A95B39" w14:textId="77777777" w:rsidR="007C740E" w:rsidRPr="002902E4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>ART. 11  Personalul administrativ</w:t>
      </w:r>
    </w:p>
    <w:p w14:paraId="4C1D48B0" w14:textId="77777777" w:rsidR="007C740E" w:rsidRDefault="001C49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2902E4">
        <w:rPr>
          <w:rFonts w:ascii="Times New Roman" w:hAnsi="Times New Roman"/>
          <w:b/>
          <w:bCs/>
          <w:color w:val="00000A"/>
          <w:sz w:val="24"/>
          <w:szCs w:val="24"/>
        </w:rPr>
        <w:t>Contabil</w:t>
      </w:r>
    </w:p>
    <w:p w14:paraId="11038CB9" w14:textId="77777777" w:rsidR="009068A2" w:rsidRPr="002902E4" w:rsidRDefault="009068A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</w:p>
    <w:p w14:paraId="6CCDDA80" w14:textId="0808CB2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Hlk134174789"/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Întocmeste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lunar balan</w:t>
      </w:r>
      <w:r w:rsidR="005725F3">
        <w:rPr>
          <w:rFonts w:ascii="Times New Roman" w:hAnsi="Times New Roman"/>
          <w:sz w:val="24"/>
          <w:szCs w:val="24"/>
          <w:lang w:eastAsia="en-US"/>
        </w:rPr>
        <w:t>ț</w:t>
      </w:r>
      <w:r w:rsidRPr="00B16AAB">
        <w:rPr>
          <w:rFonts w:ascii="Times New Roman" w:hAnsi="Times New Roman"/>
          <w:sz w:val="24"/>
          <w:szCs w:val="24"/>
          <w:lang w:eastAsia="en-US"/>
        </w:rPr>
        <w:t>a contabil</w:t>
      </w:r>
      <w:r w:rsidR="005725F3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725F3">
        <w:rPr>
          <w:rFonts w:ascii="Times New Roman" w:hAnsi="Times New Roman"/>
          <w:sz w:val="24"/>
          <w:szCs w:val="24"/>
          <w:lang w:eastAsia="en-US"/>
        </w:rPr>
        <w:t>ș</w:t>
      </w:r>
      <w:r w:rsidRPr="00B16AAB">
        <w:rPr>
          <w:rFonts w:ascii="Times New Roman" w:hAnsi="Times New Roman"/>
          <w:sz w:val="24"/>
          <w:szCs w:val="24"/>
          <w:lang w:eastAsia="en-US"/>
        </w:rPr>
        <w:t>i r</w:t>
      </w:r>
      <w:r w:rsidR="000F6238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>spunde de datele introduse</w:t>
      </w:r>
      <w:r w:rsidR="00792A4E">
        <w:rPr>
          <w:rFonts w:ascii="Times New Roman" w:hAnsi="Times New Roman"/>
          <w:sz w:val="24"/>
          <w:szCs w:val="24"/>
          <w:lang w:eastAsia="en-US"/>
        </w:rPr>
        <w:t>,</w:t>
      </w:r>
      <w:r w:rsidR="000F6238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B16AAB">
        <w:rPr>
          <w:rFonts w:ascii="Times New Roman" w:hAnsi="Times New Roman"/>
          <w:sz w:val="24"/>
          <w:szCs w:val="24"/>
          <w:lang w:eastAsia="en-US"/>
        </w:rPr>
        <w:t>asigur</w:t>
      </w:r>
      <w:r w:rsidR="000F6238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concordan</w:t>
      </w:r>
      <w:r w:rsidR="000F6238">
        <w:rPr>
          <w:rFonts w:ascii="Times New Roman" w:hAnsi="Times New Roman"/>
          <w:sz w:val="24"/>
          <w:szCs w:val="24"/>
          <w:lang w:eastAsia="en-US"/>
        </w:rPr>
        <w:t>ț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a </w:t>
      </w:r>
      <w:r w:rsidR="000F6238">
        <w:rPr>
          <w:rFonts w:ascii="Times New Roman" w:hAnsi="Times New Roman"/>
          <w:sz w:val="24"/>
          <w:szCs w:val="24"/>
          <w:lang w:eastAsia="en-US"/>
        </w:rPr>
        <w:t>î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ntre conturile sintetice </w:t>
      </w:r>
      <w:r w:rsidR="000F6238">
        <w:rPr>
          <w:rFonts w:ascii="Times New Roman" w:hAnsi="Times New Roman"/>
          <w:sz w:val="24"/>
          <w:szCs w:val="24"/>
          <w:lang w:eastAsia="en-US"/>
        </w:rPr>
        <w:t>ș</w:t>
      </w:r>
      <w:r w:rsidRPr="00B16AAB">
        <w:rPr>
          <w:rFonts w:ascii="Times New Roman" w:hAnsi="Times New Roman"/>
          <w:sz w:val="24"/>
          <w:szCs w:val="24"/>
          <w:lang w:eastAsia="en-US"/>
        </w:rPr>
        <w:t>i cele analitice</w:t>
      </w:r>
      <w:r w:rsidR="000F623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(prin intermediul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balantei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verificare si contul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executie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>);</w:t>
      </w:r>
    </w:p>
    <w:p w14:paraId="30445132" w14:textId="7777777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 xml:space="preserve">Răspunde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certifică în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privinţa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realităţii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regularităţii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legalităţii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, documentele justificative din cadrul centrului  ce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însoţesc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acte ce se supun vizei de control financiar preventiv propriu,  prin semnarea actelor care angajează resurse materiale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băneşti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, răspunde de realitatea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operaţiunilor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consemnate în actele respective, verifică, semnează deconturile de cheltuieli pentru verificat;</w:t>
      </w:r>
    </w:p>
    <w:p w14:paraId="47EBA5D5" w14:textId="680F9174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R</w:t>
      </w:r>
      <w:r w:rsidR="000F6238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</w:t>
      </w:r>
      <w:r w:rsidR="000F6238">
        <w:rPr>
          <w:rFonts w:ascii="Times New Roman" w:hAnsi="Times New Roman"/>
          <w:sz w:val="24"/>
          <w:szCs w:val="24"/>
          <w:lang w:eastAsia="en-US"/>
        </w:rPr>
        <w:t>î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n faza de lichidare la plata in cadrul procesului de verificare si exercitare a controlului financiar preventiv pentru toate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operatiunile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prevazute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in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dispozitia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directoriala privind </w:t>
      </w:r>
      <w:r>
        <w:rPr>
          <w:rFonts w:ascii="Times New Roman" w:hAnsi="Times New Roman"/>
          <w:sz w:val="24"/>
          <w:szCs w:val="24"/>
          <w:lang w:eastAsia="en-US"/>
        </w:rPr>
        <w:t>CFP-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ul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16AAB">
        <w:rPr>
          <w:rFonts w:ascii="Times New Roman" w:hAnsi="Times New Roman"/>
          <w:sz w:val="24"/>
          <w:szCs w:val="24"/>
          <w:lang w:eastAsia="en-US"/>
        </w:rPr>
        <w:t>;</w:t>
      </w:r>
    </w:p>
    <w:p w14:paraId="3645BED6" w14:textId="10D31DD1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Întocmeste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si 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</w:t>
      </w:r>
      <w:r w:rsidR="00792A4E">
        <w:rPr>
          <w:rFonts w:ascii="Times New Roman" w:hAnsi="Times New Roman"/>
          <w:sz w:val="24"/>
          <w:szCs w:val="24"/>
          <w:lang w:eastAsia="en-US"/>
        </w:rPr>
        <w:t>î</w:t>
      </w:r>
      <w:r w:rsidRPr="00B16AAB">
        <w:rPr>
          <w:rFonts w:ascii="Times New Roman" w:hAnsi="Times New Roman"/>
          <w:sz w:val="24"/>
          <w:szCs w:val="24"/>
          <w:lang w:eastAsia="en-US"/>
        </w:rPr>
        <w:t>mpreun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cu </w:t>
      </w:r>
      <w:r w:rsidR="00792A4E">
        <w:rPr>
          <w:rFonts w:ascii="Times New Roman" w:hAnsi="Times New Roman"/>
          <w:sz w:val="24"/>
          <w:szCs w:val="24"/>
          <w:lang w:eastAsia="en-US"/>
        </w:rPr>
        <w:t>ș</w:t>
      </w:r>
      <w:r w:rsidRPr="00B16AAB">
        <w:rPr>
          <w:rFonts w:ascii="Times New Roman" w:hAnsi="Times New Roman"/>
          <w:sz w:val="24"/>
          <w:szCs w:val="24"/>
          <w:lang w:eastAsia="en-US"/>
        </w:rPr>
        <w:t>eful de centru/coordonatorul de casa,</w:t>
      </w:r>
      <w:r w:rsidR="00792A4E">
        <w:rPr>
          <w:rFonts w:ascii="Times New Roman" w:hAnsi="Times New Roman"/>
          <w:sz w:val="24"/>
          <w:szCs w:val="24"/>
          <w:lang w:eastAsia="en-US"/>
        </w:rPr>
        <w:t xml:space="preserve"> de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bugetul de venituri si cheltuieli 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14:paraId="2CB6E525" w14:textId="55EC0BCC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Întocmeşte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ordine de plată,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dispozitii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plat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>/</w:t>
      </w:r>
      <w:r w:rsidR="00792A4E">
        <w:rPr>
          <w:rFonts w:ascii="Times New Roman" w:hAnsi="Times New Roman"/>
          <w:sz w:val="24"/>
          <w:szCs w:val="24"/>
          <w:lang w:eastAsia="en-US"/>
        </w:rPr>
        <w:t>î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ncasare  în toate cazurile justificate, verifica seturile de documente,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intocmeste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deconturile estimative si deconturile pentru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deplasarile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interne; </w:t>
      </w:r>
    </w:p>
    <w:p w14:paraId="7F818844" w14:textId="261736F9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de legalitatea, regularitatea si exactitatea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platilor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efectuate prin casa si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raspunde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inregistrarea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acestora in contabilitate, verifica registrul de casa –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in cazul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acordarii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avansului spre decontare se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ingrijeste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ca  actele justificative aferente cestuia  sa fie depuse  la timp;</w:t>
      </w:r>
    </w:p>
    <w:p w14:paraId="27559204" w14:textId="7777777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 xml:space="preserve">Ține evidenta gestiunilor (alimente, materiale, obiecte de inventar) ,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intocmeste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si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raspunde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consumul lunar de materiale la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sfarsit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luna pe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unitati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si pe feluri de materiale; </w:t>
      </w:r>
    </w:p>
    <w:p w14:paraId="18CF59EE" w14:textId="654BF389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de </w:t>
      </w:r>
      <w:r w:rsidR="00792A4E">
        <w:rPr>
          <w:rFonts w:ascii="Times New Roman" w:hAnsi="Times New Roman"/>
          <w:sz w:val="24"/>
          <w:szCs w:val="24"/>
          <w:lang w:eastAsia="en-US"/>
        </w:rPr>
        <w:t>ț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inerea corectă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la zi a evidentei financiare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contabil</w:t>
      </w:r>
      <w:r w:rsidR="00792A4E">
        <w:rPr>
          <w:rFonts w:ascii="Times New Roman" w:hAnsi="Times New Roman"/>
          <w:sz w:val="24"/>
          <w:szCs w:val="24"/>
          <w:lang w:eastAsia="en-US"/>
        </w:rPr>
        <w:t>e</w:t>
      </w:r>
      <w:r w:rsidRPr="00B16AAB">
        <w:rPr>
          <w:rFonts w:ascii="Times New Roman" w:hAnsi="Times New Roman"/>
          <w:sz w:val="24"/>
          <w:szCs w:val="24"/>
          <w:lang w:eastAsia="en-US"/>
        </w:rPr>
        <w:t>,</w:t>
      </w:r>
      <w:r w:rsidR="00792A4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precum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la salvarea datelor informatice; </w:t>
      </w:r>
    </w:p>
    <w:p w14:paraId="65B9B4F5" w14:textId="705D3365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Verific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92A4E">
        <w:rPr>
          <w:rFonts w:ascii="Times New Roman" w:hAnsi="Times New Roman"/>
          <w:sz w:val="24"/>
          <w:szCs w:val="24"/>
          <w:lang w:eastAsia="en-US"/>
        </w:rPr>
        <w:t>ș</w:t>
      </w:r>
      <w:r w:rsidRPr="00B16AAB">
        <w:rPr>
          <w:rFonts w:ascii="Times New Roman" w:hAnsi="Times New Roman"/>
          <w:sz w:val="24"/>
          <w:szCs w:val="24"/>
          <w:lang w:eastAsia="en-US"/>
        </w:rPr>
        <w:t>i 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de conformitatea consumului lunar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carburanti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cu consumul normat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prevazut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legislatia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in vigoare;</w:t>
      </w:r>
    </w:p>
    <w:p w14:paraId="20600F5F" w14:textId="5A64296F" w:rsidR="00B16AAB" w:rsidRPr="00B16AAB" w:rsidRDefault="00792A4E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Î</w:t>
      </w:r>
      <w:r w:rsidR="00B16AAB" w:rsidRPr="00B16AAB">
        <w:rPr>
          <w:rFonts w:ascii="Times New Roman" w:hAnsi="Times New Roman"/>
          <w:sz w:val="24"/>
          <w:szCs w:val="24"/>
          <w:lang w:eastAsia="en-US"/>
        </w:rPr>
        <w:t>ntocm</w:t>
      </w:r>
      <w:r w:rsidR="00B16AAB">
        <w:rPr>
          <w:rFonts w:ascii="Times New Roman" w:hAnsi="Times New Roman"/>
          <w:sz w:val="24"/>
          <w:szCs w:val="24"/>
          <w:lang w:eastAsia="en-US"/>
        </w:rPr>
        <w:t>este</w:t>
      </w:r>
      <w:proofErr w:type="spellEnd"/>
      <w:r w:rsidR="00B16AAB">
        <w:rPr>
          <w:rFonts w:ascii="Times New Roman" w:hAnsi="Times New Roman"/>
          <w:sz w:val="24"/>
          <w:szCs w:val="24"/>
          <w:lang w:eastAsia="en-US"/>
        </w:rPr>
        <w:t xml:space="preserve">  lunar costul/copil</w:t>
      </w:r>
      <w:r w:rsidR="00B16AAB" w:rsidRPr="00B16AAB">
        <w:rPr>
          <w:rFonts w:ascii="Times New Roman" w:hAnsi="Times New Roman"/>
          <w:sz w:val="24"/>
          <w:szCs w:val="24"/>
          <w:lang w:eastAsia="en-US"/>
        </w:rPr>
        <w:t>,</w:t>
      </w:r>
      <w:r w:rsid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16AAB" w:rsidRPr="00B16AAB">
        <w:rPr>
          <w:rFonts w:ascii="Times New Roman" w:hAnsi="Times New Roman"/>
          <w:sz w:val="24"/>
          <w:szCs w:val="24"/>
          <w:lang w:eastAsia="en-US"/>
        </w:rPr>
        <w:t>tine evidenta dep</w:t>
      </w:r>
      <w:r>
        <w:rPr>
          <w:rFonts w:ascii="Times New Roman" w:hAnsi="Times New Roman"/>
          <w:sz w:val="24"/>
          <w:szCs w:val="24"/>
          <w:lang w:eastAsia="en-US"/>
        </w:rPr>
        <w:t>ăș</w:t>
      </w:r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irilor, debitorilor si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urmareste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recuperarea acestora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14:paraId="203A665D" w14:textId="7EE3098A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Întocmeste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situatia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privind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retinerile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lunare 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garantiilor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aferente gestionarilor si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raspunde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inregistra</w:t>
      </w:r>
      <w:r>
        <w:rPr>
          <w:rFonts w:ascii="Times New Roman" w:hAnsi="Times New Roman"/>
          <w:sz w:val="24"/>
          <w:szCs w:val="24"/>
          <w:lang w:eastAsia="en-US"/>
        </w:rPr>
        <w:t>rea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acestora in contabilitate;</w:t>
      </w:r>
    </w:p>
    <w:p w14:paraId="7B75AFC2" w14:textId="41CD358D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de </w:t>
      </w:r>
      <w:r w:rsidR="00792A4E">
        <w:rPr>
          <w:rFonts w:ascii="Times New Roman" w:hAnsi="Times New Roman"/>
          <w:sz w:val="24"/>
          <w:szCs w:val="24"/>
          <w:lang w:eastAsia="en-US"/>
        </w:rPr>
        <w:t>ț</w:t>
      </w:r>
      <w:r w:rsidRPr="00B16AAB">
        <w:rPr>
          <w:rFonts w:ascii="Times New Roman" w:hAnsi="Times New Roman"/>
          <w:sz w:val="24"/>
          <w:szCs w:val="24"/>
          <w:lang w:eastAsia="en-US"/>
        </w:rPr>
        <w:t>inerea evident</w:t>
      </w:r>
      <w:r>
        <w:rPr>
          <w:rFonts w:ascii="Times New Roman" w:hAnsi="Times New Roman"/>
          <w:sz w:val="24"/>
          <w:szCs w:val="24"/>
          <w:lang w:eastAsia="en-US"/>
        </w:rPr>
        <w:t>ei analitice a mijloacelor fixe</w:t>
      </w:r>
      <w:r w:rsidRPr="00B16AAB">
        <w:rPr>
          <w:rFonts w:ascii="Times New Roman" w:hAnsi="Times New Roman"/>
          <w:sz w:val="24"/>
          <w:szCs w:val="24"/>
          <w:lang w:eastAsia="en-US"/>
        </w:rPr>
        <w:t>, a obiectelor de inventar si a materialelor aflate in  centru;</w:t>
      </w:r>
    </w:p>
    <w:p w14:paraId="6CE4AB99" w14:textId="3BC954E9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 xml:space="preserve">Realizează reevaluarea imobilizărilor corporale în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funcţie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cerinţele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leg</w:t>
      </w:r>
      <w:r>
        <w:rPr>
          <w:rFonts w:ascii="Times New Roman" w:hAnsi="Times New Roman"/>
          <w:sz w:val="24"/>
          <w:szCs w:val="24"/>
          <w:lang w:eastAsia="en-US"/>
        </w:rPr>
        <w:t>ii</w:t>
      </w:r>
      <w:r w:rsidRPr="00B16AAB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calculeaza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înregistreaza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amortizările lunare a imobilizărilor;</w:t>
      </w:r>
    </w:p>
    <w:p w14:paraId="1B97EBD2" w14:textId="7777777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 xml:space="preserve">Centralizează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pregăteşte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listele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investiţii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-dotări independente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memoriile justificative ale acestora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îngrijeşte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obţinerea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aprobărilor necesare de la conducerea serviciului social; </w:t>
      </w:r>
    </w:p>
    <w:p w14:paraId="2E3E85AC" w14:textId="35B29174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Particip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la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lucrarile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inventariere anuale si periodice,  si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raspunde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intocmirea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documentatiei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privind casarea mijloacelor fixe si a obiectelor de inventar;</w:t>
      </w:r>
    </w:p>
    <w:p w14:paraId="2F9ADBAC" w14:textId="57DD150D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>Verific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permanent extrasele de cont</w:t>
      </w:r>
      <w:r w:rsidR="00792A4E">
        <w:rPr>
          <w:rFonts w:ascii="Times New Roman" w:hAnsi="Times New Roman"/>
          <w:sz w:val="24"/>
          <w:szCs w:val="24"/>
          <w:lang w:eastAsia="en-US"/>
        </w:rPr>
        <w:t>,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 r</w:t>
      </w:r>
      <w:r w:rsidR="00792A4E">
        <w:rPr>
          <w:rFonts w:ascii="Times New Roman" w:hAnsi="Times New Roman"/>
          <w:sz w:val="24"/>
          <w:szCs w:val="24"/>
          <w:lang w:eastAsia="en-US"/>
        </w:rPr>
        <w:t>ă</w:t>
      </w:r>
      <w:r w:rsidRPr="00B16AAB">
        <w:rPr>
          <w:rFonts w:ascii="Times New Roman" w:hAnsi="Times New Roman"/>
          <w:sz w:val="24"/>
          <w:szCs w:val="24"/>
          <w:lang w:eastAsia="en-US"/>
        </w:rPr>
        <w:t xml:space="preserve">spunde de 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inregistrarea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sumelor in contabilitate,  (asigura concordanta intre extrase de cont si balan</w:t>
      </w:r>
      <w:r w:rsidR="00792A4E">
        <w:rPr>
          <w:rFonts w:ascii="Times New Roman" w:hAnsi="Times New Roman"/>
          <w:sz w:val="24"/>
          <w:szCs w:val="24"/>
          <w:lang w:eastAsia="en-US"/>
        </w:rPr>
        <w:t>ță</w:t>
      </w:r>
      <w:r w:rsidRPr="00B16AAB">
        <w:rPr>
          <w:rFonts w:ascii="Times New Roman" w:hAnsi="Times New Roman"/>
          <w:sz w:val="24"/>
          <w:szCs w:val="24"/>
          <w:lang w:eastAsia="en-US"/>
        </w:rPr>
        <w:t>);</w:t>
      </w:r>
    </w:p>
    <w:p w14:paraId="4BCC1D94" w14:textId="77777777" w:rsidR="009068A2" w:rsidRDefault="00B16AAB" w:rsidP="004C552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068A2">
        <w:rPr>
          <w:rFonts w:ascii="Times New Roman" w:hAnsi="Times New Roman"/>
          <w:sz w:val="24"/>
          <w:szCs w:val="24"/>
          <w:lang w:eastAsia="en-US"/>
        </w:rPr>
        <w:t xml:space="preserve">Analizează cel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puţin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lunar sau ori de cate ori este nevoie,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situaţia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conturilor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informează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seful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de serviciu  în cazul sesizării unor anomalii;</w:t>
      </w:r>
      <w:r w:rsidR="00792A4E" w:rsidRPr="009068A2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020936AF" w14:textId="77777777" w:rsidR="009068A2" w:rsidRDefault="009068A2" w:rsidP="009068A2">
      <w:pPr>
        <w:widowControl w:val="0"/>
        <w:tabs>
          <w:tab w:val="num" w:pos="786"/>
          <w:tab w:val="left" w:pos="2354"/>
        </w:tabs>
        <w:spacing w:after="0"/>
        <w:ind w:left="502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5846365" w14:textId="77777777" w:rsidR="009068A2" w:rsidRDefault="00B16AAB" w:rsidP="004C552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068A2">
        <w:rPr>
          <w:rFonts w:ascii="Times New Roman" w:hAnsi="Times New Roman"/>
          <w:sz w:val="24"/>
          <w:szCs w:val="24"/>
          <w:lang w:eastAsia="en-US"/>
        </w:rPr>
        <w:t xml:space="preserve">Realizează arhivarea, păstrarea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reconstituirea</w:t>
      </w:r>
      <w:r w:rsidR="009068A2" w:rsidRPr="009068A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068A2">
        <w:rPr>
          <w:rFonts w:ascii="Times New Roman" w:hAnsi="Times New Roman"/>
          <w:sz w:val="24"/>
          <w:szCs w:val="24"/>
          <w:lang w:eastAsia="en-US"/>
        </w:rPr>
        <w:t xml:space="preserve">documentelor justificative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financiar- contabile.</w:t>
      </w:r>
      <w:r w:rsidR="009068A2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62FF3F9F" w14:textId="69F8C564" w:rsidR="00B16AAB" w:rsidRPr="009068A2" w:rsidRDefault="00B16AAB" w:rsidP="004C552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068A2">
        <w:rPr>
          <w:rFonts w:ascii="Times New Roman" w:hAnsi="Times New Roman"/>
          <w:sz w:val="24"/>
          <w:szCs w:val="24"/>
          <w:lang w:eastAsia="en-US"/>
        </w:rPr>
        <w:t xml:space="preserve">Se </w:t>
      </w:r>
      <w:proofErr w:type="spellStart"/>
      <w:r w:rsidR="009068A2">
        <w:rPr>
          <w:rFonts w:ascii="Times New Roman" w:hAnsi="Times New Roman"/>
          <w:sz w:val="24"/>
          <w:szCs w:val="24"/>
          <w:lang w:eastAsia="en-US"/>
        </w:rPr>
        <w:t>î</w:t>
      </w:r>
      <w:r w:rsidRPr="009068A2">
        <w:rPr>
          <w:rFonts w:ascii="Times New Roman" w:hAnsi="Times New Roman"/>
          <w:sz w:val="24"/>
          <w:szCs w:val="24"/>
          <w:lang w:eastAsia="en-US"/>
        </w:rPr>
        <w:t>ngrijeste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ca toate </w:t>
      </w:r>
      <w:proofErr w:type="spellStart"/>
      <w:r w:rsidRPr="009068A2">
        <w:rPr>
          <w:rFonts w:ascii="Times New Roman" w:hAnsi="Times New Roman"/>
          <w:sz w:val="24"/>
          <w:szCs w:val="24"/>
          <w:lang w:eastAsia="en-US"/>
        </w:rPr>
        <w:t>situatiile</w:t>
      </w:r>
      <w:proofErr w:type="spellEnd"/>
      <w:r w:rsidRPr="009068A2">
        <w:rPr>
          <w:rFonts w:ascii="Times New Roman" w:hAnsi="Times New Roman"/>
          <w:sz w:val="24"/>
          <w:szCs w:val="24"/>
          <w:lang w:eastAsia="en-US"/>
        </w:rPr>
        <w:t xml:space="preserve"> financiare lunare si adresele repartizate  s</w:t>
      </w:r>
      <w:r w:rsidR="009068A2">
        <w:rPr>
          <w:rFonts w:ascii="Times New Roman" w:hAnsi="Times New Roman"/>
          <w:sz w:val="24"/>
          <w:szCs w:val="24"/>
          <w:lang w:eastAsia="en-US"/>
        </w:rPr>
        <w:t>ă</w:t>
      </w:r>
      <w:r w:rsidRPr="009068A2">
        <w:rPr>
          <w:rFonts w:ascii="Times New Roman" w:hAnsi="Times New Roman"/>
          <w:sz w:val="24"/>
          <w:szCs w:val="24"/>
          <w:lang w:eastAsia="en-US"/>
        </w:rPr>
        <w:t xml:space="preserve"> fie depuse la timp </w:t>
      </w:r>
      <w:r w:rsidR="009068A2">
        <w:rPr>
          <w:rFonts w:ascii="Times New Roman" w:hAnsi="Times New Roman"/>
          <w:sz w:val="24"/>
          <w:szCs w:val="24"/>
          <w:lang w:eastAsia="en-US"/>
        </w:rPr>
        <w:t>î</w:t>
      </w:r>
      <w:r w:rsidRPr="009068A2">
        <w:rPr>
          <w:rFonts w:ascii="Times New Roman" w:hAnsi="Times New Roman"/>
          <w:sz w:val="24"/>
          <w:szCs w:val="24"/>
          <w:lang w:eastAsia="en-US"/>
        </w:rPr>
        <w:t>n termenele stabilite;</w:t>
      </w:r>
    </w:p>
    <w:p w14:paraId="753896D1" w14:textId="7777777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16AAB">
        <w:rPr>
          <w:rFonts w:ascii="Times New Roman" w:hAnsi="Times New Roman"/>
          <w:sz w:val="24"/>
          <w:szCs w:val="24"/>
          <w:lang w:eastAsia="en-US"/>
        </w:rPr>
        <w:t xml:space="preserve">Confirmă prin semnătura pe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Fişa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de lichidare a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salariaţilor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dacă persoana are datorii sau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creanţe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nerealizate;</w:t>
      </w:r>
    </w:p>
    <w:p w14:paraId="16FECAE3" w14:textId="77777777" w:rsidR="00B16AAB" w:rsidRPr="00B16AAB" w:rsidRDefault="00B16AAB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Cunoaşte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legislaţia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din domeniul financiar contabil </w:t>
      </w:r>
      <w:proofErr w:type="spellStart"/>
      <w:r w:rsidRPr="00B16AAB">
        <w:rPr>
          <w:rFonts w:ascii="Times New Roman" w:hAnsi="Times New Roman"/>
          <w:sz w:val="24"/>
          <w:szCs w:val="24"/>
          <w:lang w:eastAsia="en-US"/>
        </w:rPr>
        <w:t>şi</w:t>
      </w:r>
      <w:proofErr w:type="spellEnd"/>
      <w:r w:rsidRPr="00B16AAB">
        <w:rPr>
          <w:rFonts w:ascii="Times New Roman" w:hAnsi="Times New Roman"/>
          <w:sz w:val="24"/>
          <w:szCs w:val="24"/>
          <w:lang w:eastAsia="en-US"/>
        </w:rPr>
        <w:t xml:space="preserve"> se informează continuu asupra modificărilor legislative ce survin;</w:t>
      </w:r>
    </w:p>
    <w:p w14:paraId="49EF3F4F" w14:textId="72C27FBC" w:rsidR="00B16AAB" w:rsidRPr="00B16AAB" w:rsidRDefault="009068A2" w:rsidP="00B16AAB">
      <w:pPr>
        <w:widowControl w:val="0"/>
        <w:numPr>
          <w:ilvl w:val="1"/>
          <w:numId w:val="13"/>
        </w:numPr>
        <w:tabs>
          <w:tab w:val="num" w:pos="786"/>
          <w:tab w:val="left" w:pos="2354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R</w:t>
      </w:r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ealizează propuneri pentru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îmbunătăţirea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calităţii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activităţilor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din cadrul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direcţiei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în vederea apărării drepturilor </w:t>
      </w:r>
      <w:proofErr w:type="spellStart"/>
      <w:r w:rsidR="00B16AAB" w:rsidRPr="00B16AAB">
        <w:rPr>
          <w:rFonts w:ascii="Times New Roman" w:hAnsi="Times New Roman"/>
          <w:sz w:val="24"/>
          <w:szCs w:val="24"/>
          <w:lang w:eastAsia="en-US"/>
        </w:rPr>
        <w:t>benficiarilor</w:t>
      </w:r>
      <w:proofErr w:type="spellEnd"/>
      <w:r w:rsidR="00B16AAB" w:rsidRPr="00B16AAB">
        <w:rPr>
          <w:rFonts w:ascii="Times New Roman" w:hAnsi="Times New Roman"/>
          <w:sz w:val="24"/>
          <w:szCs w:val="24"/>
          <w:lang w:eastAsia="en-US"/>
        </w:rPr>
        <w:t xml:space="preserve"> serviciilor oferite;</w:t>
      </w:r>
    </w:p>
    <w:p w14:paraId="2162C58D" w14:textId="77777777" w:rsidR="00B16AAB" w:rsidRPr="00B16AAB" w:rsidRDefault="00B16AAB" w:rsidP="00B16AAB">
      <w:pPr>
        <w:widowControl w:val="0"/>
        <w:tabs>
          <w:tab w:val="left" w:pos="2354"/>
        </w:tabs>
        <w:spacing w:after="0"/>
        <w:ind w:left="786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0"/>
    <w:p w14:paraId="02B96D17" w14:textId="32D4EBCA" w:rsidR="007C740E" w:rsidRDefault="001C4993">
      <w:pPr>
        <w:widowControl w:val="0"/>
        <w:tabs>
          <w:tab w:val="left" w:pos="2354"/>
        </w:tabs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            Art.12 </w:t>
      </w:r>
      <w:proofErr w:type="spellStart"/>
      <w:r w:rsidRPr="002902E4">
        <w:rPr>
          <w:rFonts w:ascii="Times New Roman" w:hAnsi="Times New Roman"/>
          <w:b/>
          <w:bCs/>
          <w:color w:val="000000"/>
          <w:sz w:val="24"/>
          <w:szCs w:val="24"/>
        </w:rPr>
        <w:t>Responsabilităţi</w:t>
      </w:r>
      <w:proofErr w:type="spellEnd"/>
      <w:r w:rsidRPr="002902E4">
        <w:rPr>
          <w:rFonts w:ascii="Times New Roman" w:hAnsi="Times New Roman"/>
          <w:b/>
          <w:bCs/>
          <w:color w:val="000000"/>
          <w:sz w:val="24"/>
          <w:szCs w:val="24"/>
        </w:rPr>
        <w:t xml:space="preserve"> comune tuturor categoriilor de personal:</w:t>
      </w:r>
    </w:p>
    <w:p w14:paraId="51BE403A" w14:textId="77777777" w:rsidR="00B76BC2" w:rsidRPr="00B332AA" w:rsidRDefault="00B76BC2">
      <w:pPr>
        <w:widowControl w:val="0"/>
        <w:tabs>
          <w:tab w:val="left" w:pos="2354"/>
        </w:tabs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873D9B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E36835">
        <w:rPr>
          <w:rFonts w:ascii="Times New Roman" w:hAnsi="Times New Roman"/>
          <w:sz w:val="24"/>
          <w:szCs w:val="24"/>
          <w:lang w:val="ro"/>
        </w:rPr>
        <w:t>1. asigură confidențialitatea informațiilor obținute prin exercitarea profesiei;</w:t>
      </w:r>
    </w:p>
    <w:p w14:paraId="3D534803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E36835">
        <w:rPr>
          <w:rFonts w:ascii="Times New Roman" w:hAnsi="Times New Roman"/>
          <w:sz w:val="24"/>
          <w:szCs w:val="24"/>
          <w:lang w:val="ro"/>
        </w:rPr>
        <w:t>2. respectă intimitatea persoanei, precum și libertatea acesteia de a decide;</w:t>
      </w:r>
    </w:p>
    <w:p w14:paraId="3EFE79BA" w14:textId="54A045F6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3. respectă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normele eticii profesionale</w:t>
      </w:r>
      <w:r w:rsidR="00884C6E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E36835">
        <w:rPr>
          <w:rFonts w:ascii="Times New Roman" w:hAnsi="Times New Roman"/>
          <w:sz w:val="24"/>
          <w:szCs w:val="24"/>
          <w:lang w:val="ro"/>
        </w:rPr>
        <w:t>stabilite;</w:t>
      </w:r>
    </w:p>
    <w:p w14:paraId="439097DB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4. se preocupă de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tuturor actelor normative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aplicarea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întocmai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prevederi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1D1E8ABF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5. se informează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permanență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noile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lucrări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apărute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noutățile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legislative;</w:t>
      </w:r>
    </w:p>
    <w:p w14:paraId="37BD813A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6. efectuează propuneri pentru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deactivitate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7C135E9D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7. răspunde de calitatea muncii depuse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de rezolvarea la timp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asarcinilor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potrivit prevederilor legale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0E21B75B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8.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activitatea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instrucţiunile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primite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partea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angajatorului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expună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pericol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accidentare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îmbolnăvire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propria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persoană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persoanele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timpul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3E83DD86" w14:textId="23A8D399" w:rsidR="00E36835" w:rsidRPr="00884C6E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5E0147">
        <w:rPr>
          <w:rFonts w:ascii="Times New Roman" w:hAnsi="Times New Roman"/>
          <w:sz w:val="24"/>
          <w:szCs w:val="24"/>
          <w:lang w:val="en-US"/>
        </w:rPr>
        <w:t>9.</w:t>
      </w:r>
      <w:r w:rsidR="00884C6E"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47">
        <w:rPr>
          <w:rFonts w:ascii="Times New Roman" w:hAnsi="Times New Roman"/>
          <w:sz w:val="24"/>
          <w:szCs w:val="24"/>
          <w:lang w:val="en-US"/>
        </w:rPr>
        <w:t xml:space="preserve">are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cunoască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măsurile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de prim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E0147">
        <w:rPr>
          <w:rFonts w:ascii="Times New Roman" w:hAnsi="Times New Roman"/>
          <w:sz w:val="24"/>
          <w:szCs w:val="24"/>
          <w:lang w:val="en-US"/>
        </w:rPr>
        <w:t>reusească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proofErr w:type="gramEnd"/>
      <w:r w:rsidRPr="005E0147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5E0147">
        <w:rPr>
          <w:rFonts w:ascii="Times New Roman" w:hAnsi="Times New Roman"/>
          <w:sz w:val="24"/>
          <w:szCs w:val="24"/>
          <w:lang w:val="en-US"/>
        </w:rPr>
        <w:t>nevoie</w:t>
      </w:r>
      <w:proofErr w:type="spellEnd"/>
      <w:r w:rsidRPr="005E0147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63D631BF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en-US"/>
        </w:rPr>
        <w:t xml:space="preserve">10. are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obligația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explice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înțelesul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normele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protecție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muncii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PSI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circulație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36835">
        <w:rPr>
          <w:rFonts w:ascii="Times New Roman" w:hAnsi="Times New Roman"/>
          <w:sz w:val="24"/>
          <w:szCs w:val="24"/>
          <w:lang w:val="en-US"/>
        </w:rPr>
        <w:t>rutieră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;</w:t>
      </w:r>
      <w:proofErr w:type="gramEnd"/>
    </w:p>
    <w:p w14:paraId="2B3F64F3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en-US"/>
        </w:rPr>
        <w:t xml:space="preserve">11.îi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interzis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aplice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disciplinare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excesive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iraționale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din casa de tip familial (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pedeapsă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hrană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apă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somn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penalitățile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financiare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examinare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intimă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nu are o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rațiune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medicală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nu 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efectuată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personal medico-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sanitar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confiscarea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echipamentelor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privarea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medicamentație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tratament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medical,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comportamentul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grup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implicarea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pedepsirea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altui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restricționare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contactului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există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hotărâre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3A107BB8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12. urmărește respectarea drepturilor copilului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instituţie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solicită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dacă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observă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acestordrepturi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25671996" w14:textId="7432932C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13. răspunde personal de integritatea bunurilor materiale, a aparaturii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îşi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desfăşoară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astfel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încât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nu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aducă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prejudicii</w:t>
      </w:r>
      <w:proofErr w:type="spellEnd"/>
      <w:r w:rsidR="008374C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instituţiei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7F4D5DDD" w14:textId="5D0AA69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14. participă la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manifestarile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festive, la cursuri de formare organizate de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Direcția Generală de Asistentă Socială și Protecția Copilului </w:t>
      </w:r>
      <w:r w:rsidR="008374CC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Pr="00E36835">
        <w:rPr>
          <w:rFonts w:ascii="Times New Roman" w:hAnsi="Times New Roman"/>
          <w:sz w:val="24"/>
          <w:szCs w:val="24"/>
          <w:lang w:val="ro"/>
        </w:rPr>
        <w:t>Satu Mare;</w:t>
      </w:r>
    </w:p>
    <w:p w14:paraId="5616E756" w14:textId="7CA5E22B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  <w:lang w:val="ro"/>
        </w:rPr>
        <w:t>15. răspunde</w:t>
      </w:r>
      <w:r w:rsidR="008374CC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E36835">
        <w:rPr>
          <w:rFonts w:ascii="Times New Roman" w:hAnsi="Times New Roman"/>
          <w:sz w:val="24"/>
          <w:szCs w:val="24"/>
          <w:lang w:val="ro"/>
        </w:rPr>
        <w:t xml:space="preserve">penal, material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disciplinar pentru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mod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necorespunzător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sarcinilor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;</w:t>
      </w:r>
    </w:p>
    <w:p w14:paraId="47B5B86A" w14:textId="77777777" w:rsidR="00E36835" w:rsidRPr="00E36835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E36835">
        <w:rPr>
          <w:rFonts w:ascii="Times New Roman" w:hAnsi="Times New Roman"/>
          <w:sz w:val="24"/>
          <w:szCs w:val="24"/>
          <w:lang w:val="ro"/>
        </w:rPr>
        <w:t xml:space="preserve">16. respectă Regulamentul de Organizare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E36835"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2566FFEF" w14:textId="2170A31C" w:rsidR="007C740E" w:rsidRPr="002902E4" w:rsidRDefault="00E36835" w:rsidP="00E3683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  <w:lang w:val="ro"/>
        </w:rPr>
        <w:t>17. răspunde de corectitudinea și promptitudinea cu care furnizează informațiile din domeniul său de activitate.</w:t>
      </w:r>
    </w:p>
    <w:p w14:paraId="7B75317D" w14:textId="77777777" w:rsidR="007C740E" w:rsidRPr="002902E4" w:rsidRDefault="007C740E">
      <w:pPr>
        <w:widowControl w:val="0"/>
        <w:tabs>
          <w:tab w:val="center" w:pos="504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F8750E" w14:textId="77777777" w:rsidR="007C740E" w:rsidRPr="002902E4" w:rsidRDefault="001C4993">
      <w:pPr>
        <w:widowControl w:val="0"/>
        <w:tabs>
          <w:tab w:val="center" w:pos="504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bCs/>
          <w:sz w:val="24"/>
          <w:szCs w:val="24"/>
        </w:rPr>
        <w:t xml:space="preserve">ART. 13 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</w:rPr>
        <w:t>Finanţarea</w:t>
      </w:r>
      <w:proofErr w:type="spellEnd"/>
      <w:r w:rsidRPr="002902E4">
        <w:rPr>
          <w:rFonts w:ascii="Times New Roman" w:hAnsi="Times New Roman"/>
          <w:b/>
          <w:bCs/>
          <w:sz w:val="24"/>
          <w:szCs w:val="24"/>
        </w:rPr>
        <w:t xml:space="preserve"> centrului:</w:t>
      </w:r>
      <w:r w:rsidRPr="002902E4">
        <w:rPr>
          <w:rFonts w:ascii="Times New Roman" w:hAnsi="Times New Roman"/>
          <w:b/>
          <w:bCs/>
          <w:sz w:val="24"/>
          <w:szCs w:val="24"/>
        </w:rPr>
        <w:tab/>
      </w:r>
    </w:p>
    <w:p w14:paraId="2BAF829D" w14:textId="77777777" w:rsidR="007C740E" w:rsidRPr="002902E4" w:rsidRDefault="001C4993">
      <w:pPr>
        <w:widowControl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(1) În estimarea bugetului de venituri </w:t>
      </w:r>
      <w:proofErr w:type="spellStart"/>
      <w:r w:rsidRPr="002902E4">
        <w:rPr>
          <w:rFonts w:ascii="Times New Roman" w:hAnsi="Times New Roman"/>
          <w:sz w:val="24"/>
          <w:szCs w:val="24"/>
        </w:rPr>
        <w:t>şi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cheltuieli, centrul are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vedere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necesare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cel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puţin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.</w:t>
      </w:r>
    </w:p>
    <w:p w14:paraId="0732836D" w14:textId="77777777" w:rsidR="007C740E" w:rsidRPr="002902E4" w:rsidRDefault="001C4993">
      <w:pPr>
        <w:widowControl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2902E4">
        <w:rPr>
          <w:rFonts w:ascii="Times New Roman" w:hAnsi="Times New Roman"/>
          <w:sz w:val="24"/>
          <w:szCs w:val="24"/>
        </w:rPr>
        <w:t xml:space="preserve">(2) </w:t>
      </w:r>
      <w:proofErr w:type="spellStart"/>
      <w:r w:rsidRPr="002902E4">
        <w:rPr>
          <w:rFonts w:ascii="Times New Roman" w:hAnsi="Times New Roman"/>
          <w:sz w:val="24"/>
          <w:szCs w:val="24"/>
        </w:rPr>
        <w:t>Finanţarea</w:t>
      </w:r>
      <w:proofErr w:type="spellEnd"/>
      <w:r w:rsidRPr="002902E4">
        <w:rPr>
          <w:rFonts w:ascii="Times New Roman" w:hAnsi="Times New Roman"/>
          <w:sz w:val="24"/>
          <w:szCs w:val="24"/>
        </w:rPr>
        <w:t xml:space="preserve"> cheltuielilor centrului se asigură,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, din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en-US"/>
        </w:rPr>
        <w:t>surse</w:t>
      </w:r>
      <w:proofErr w:type="spellEnd"/>
      <w:r w:rsidRPr="002902E4">
        <w:rPr>
          <w:rFonts w:ascii="Times New Roman" w:hAnsi="Times New Roman"/>
          <w:sz w:val="24"/>
          <w:szCs w:val="24"/>
          <w:lang w:val="en-US"/>
        </w:rPr>
        <w:t>:</w:t>
      </w:r>
    </w:p>
    <w:p w14:paraId="37E89D87" w14:textId="28B4C289" w:rsidR="007C740E" w:rsidRPr="00E36835" w:rsidRDefault="001C4993" w:rsidP="00E36835">
      <w:pPr>
        <w:pStyle w:val="ListParagraph"/>
        <w:widowControl w:val="0"/>
        <w:numPr>
          <w:ilvl w:val="0"/>
          <w:numId w:val="22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E36835">
        <w:rPr>
          <w:rFonts w:ascii="Times New Roman" w:hAnsi="Times New Roman"/>
          <w:sz w:val="24"/>
          <w:szCs w:val="24"/>
        </w:rPr>
        <w:t xml:space="preserve">bugetul local al </w:t>
      </w:r>
      <w:proofErr w:type="spellStart"/>
      <w:r w:rsidRPr="00E36835">
        <w:rPr>
          <w:rFonts w:ascii="Times New Roman" w:hAnsi="Times New Roman"/>
          <w:sz w:val="24"/>
          <w:szCs w:val="24"/>
        </w:rPr>
        <w:t>judeţului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Satu Mare;</w:t>
      </w:r>
    </w:p>
    <w:p w14:paraId="71F00EF8" w14:textId="652394AC" w:rsidR="007C740E" w:rsidRPr="00E36835" w:rsidRDefault="001C4993" w:rsidP="00E36835">
      <w:pPr>
        <w:pStyle w:val="ListParagraph"/>
        <w:widowControl w:val="0"/>
        <w:numPr>
          <w:ilvl w:val="0"/>
          <w:numId w:val="22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6835">
        <w:rPr>
          <w:rFonts w:ascii="Times New Roman" w:hAnsi="Times New Roman"/>
          <w:sz w:val="24"/>
          <w:szCs w:val="24"/>
        </w:rPr>
        <w:t>donaţii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, sponsorizări sau alte </w:t>
      </w:r>
      <w:proofErr w:type="spellStart"/>
      <w:r w:rsidRPr="00E36835">
        <w:rPr>
          <w:rFonts w:ascii="Times New Roman" w:hAnsi="Times New Roman"/>
          <w:sz w:val="24"/>
          <w:szCs w:val="24"/>
        </w:rPr>
        <w:t>contribuţii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din partea persoanelor fizice ori juridice din </w:t>
      </w:r>
      <w:proofErr w:type="spellStart"/>
      <w:r w:rsidRPr="00E36835">
        <w:rPr>
          <w:rFonts w:ascii="Times New Roman" w:hAnsi="Times New Roman"/>
          <w:sz w:val="24"/>
          <w:szCs w:val="24"/>
        </w:rPr>
        <w:t>ţară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</w:rPr>
        <w:t>şi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 din străinătate;</w:t>
      </w:r>
    </w:p>
    <w:p w14:paraId="217B3283" w14:textId="33226C46" w:rsidR="007C740E" w:rsidRPr="00E36835" w:rsidRDefault="001C4993" w:rsidP="00E36835">
      <w:pPr>
        <w:pStyle w:val="ListParagraph"/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36835">
        <w:rPr>
          <w:rFonts w:ascii="Times New Roman" w:hAnsi="Times New Roman"/>
          <w:sz w:val="24"/>
          <w:szCs w:val="24"/>
        </w:rPr>
        <w:t xml:space="preserve">alte surse de </w:t>
      </w:r>
      <w:proofErr w:type="spellStart"/>
      <w:r w:rsidRPr="00E36835">
        <w:rPr>
          <w:rFonts w:ascii="Times New Roman" w:hAnsi="Times New Roman"/>
          <w:sz w:val="24"/>
          <w:szCs w:val="24"/>
        </w:rPr>
        <w:t>finanţare</w:t>
      </w:r>
      <w:proofErr w:type="spellEnd"/>
      <w:r w:rsidRPr="00E368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3683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E36835">
        <w:rPr>
          <w:rFonts w:ascii="Times New Roman" w:hAnsi="Times New Roman"/>
          <w:sz w:val="24"/>
          <w:szCs w:val="24"/>
          <w:lang w:val="en-US"/>
        </w:rPr>
        <w:t>.</w:t>
      </w:r>
    </w:p>
    <w:p w14:paraId="0E4D8D28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2E4">
        <w:rPr>
          <w:rFonts w:ascii="Times New Roman" w:hAnsi="Times New Roman"/>
          <w:sz w:val="24"/>
          <w:szCs w:val="24"/>
        </w:rPr>
        <w:tab/>
      </w:r>
    </w:p>
    <w:p w14:paraId="502CE889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1A1AA" w14:textId="77777777" w:rsidR="007C740E" w:rsidRPr="002902E4" w:rsidRDefault="001C499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2E4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      ART. </w:t>
      </w:r>
      <w:proofErr w:type="gramStart"/>
      <w:r w:rsidRPr="002902E4">
        <w:rPr>
          <w:rFonts w:ascii="Times New Roman" w:hAnsi="Times New Roman"/>
          <w:b/>
          <w:sz w:val="24"/>
          <w:szCs w:val="24"/>
          <w:lang w:val="fr-FR"/>
        </w:rPr>
        <w:t xml:space="preserve">14  </w:t>
      </w:r>
      <w:proofErr w:type="spellStart"/>
      <w:r w:rsidRPr="002902E4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  <w:proofErr w:type="gramEnd"/>
    </w:p>
    <w:p w14:paraId="1C03E50E" w14:textId="77777777" w:rsidR="007C740E" w:rsidRPr="002902E4" w:rsidRDefault="001C499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2902E4"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 w:rsidRPr="002902E4"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Pr="002902E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 w:rsidRPr="002902E4"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 w:rsidRPr="002902E4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2902E4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902E4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2902E4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2902E4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2902E4"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5C770BF2" w14:textId="77777777" w:rsidR="007C740E" w:rsidRPr="002902E4" w:rsidRDefault="007C740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E123627" w14:textId="5DB05444" w:rsidR="007C740E" w:rsidRPr="002902E4" w:rsidRDefault="001C4993" w:rsidP="00E36835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C</w:t>
      </w:r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asa de tip </w:t>
      </w:r>
      <w:proofErr w:type="gramStart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Orhideea</w:t>
      </w:r>
      <w:proofErr w:type="spellEnd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Mare. </w:t>
      </w:r>
    </w:p>
    <w:p w14:paraId="7BB45DF1" w14:textId="7B6B66D8" w:rsidR="007C740E" w:rsidRPr="002902E4" w:rsidRDefault="001C4993" w:rsidP="00E36835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asei</w:t>
      </w:r>
      <w:proofErr w:type="spellEnd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Orhideea</w:t>
      </w:r>
      <w:proofErr w:type="spellEnd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5184D658" w14:textId="39C988DE" w:rsidR="007C740E" w:rsidRPr="002902E4" w:rsidRDefault="001C4993" w:rsidP="00E36835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Orhideea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,</w:t>
      </w:r>
      <w:r w:rsid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,</w:t>
      </w:r>
      <w:proofErr w:type="gram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701FC81B" w14:textId="497CBB87" w:rsidR="007C740E" w:rsidRPr="002902E4" w:rsidRDefault="001C4993" w:rsidP="00FF4AD3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FF4AD3" w:rsidRP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FF4AD3" w:rsidRP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FF4AD3" w:rsidRP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Orhideea</w:t>
      </w:r>
      <w:proofErr w:type="spellEnd"/>
      <w:r w:rsid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FF4AD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Asistentă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E36835" w:rsidRPr="00E3683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197380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2902E4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Mare.</w:t>
      </w:r>
    </w:p>
    <w:p w14:paraId="0E4CA15B" w14:textId="77777777" w:rsidR="007C740E" w:rsidRPr="002902E4" w:rsidRDefault="007C740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9846" w:type="dxa"/>
        <w:tblInd w:w="-108" w:type="dxa"/>
        <w:tblLook w:val="04A0" w:firstRow="1" w:lastRow="0" w:firstColumn="1" w:lastColumn="0" w:noHBand="0" w:noVBand="1"/>
      </w:tblPr>
      <w:tblGrid>
        <w:gridCol w:w="21071"/>
        <w:gridCol w:w="222"/>
      </w:tblGrid>
      <w:tr w:rsidR="00B332AA" w:rsidRPr="00B332AA" w14:paraId="7CAFD881" w14:textId="77777777" w:rsidTr="005D5E63">
        <w:tc>
          <w:tcPr>
            <w:tcW w:w="4446" w:type="dxa"/>
            <w:shd w:val="clear" w:color="auto" w:fill="auto"/>
          </w:tcPr>
          <w:p w14:paraId="6C7BA9DF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BC5415A" w14:textId="77777777" w:rsidR="00B332AA" w:rsidRPr="00197380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968F75C" w14:textId="77777777" w:rsidR="00B332AA" w:rsidRPr="00197380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20855" w:type="dxa"/>
              <w:tblLook w:val="04A0" w:firstRow="1" w:lastRow="0" w:firstColumn="1" w:lastColumn="0" w:noHBand="0" w:noVBand="1"/>
            </w:tblPr>
            <w:tblGrid>
              <w:gridCol w:w="10430"/>
              <w:gridCol w:w="10425"/>
            </w:tblGrid>
            <w:tr w:rsidR="005F4CC4" w:rsidRPr="00197380" w14:paraId="4EE9A452" w14:textId="77777777" w:rsidTr="005F4CC4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3A468EFD" w14:textId="7AE6DC21" w:rsidR="005F4CC4" w:rsidRPr="00197380" w:rsidRDefault="005F4CC4" w:rsidP="005F4CC4">
                  <w:pPr>
                    <w:spacing w:after="160" w:line="256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</w:t>
                  </w:r>
                  <w:r w:rsid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</w:t>
                  </w:r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gramStart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PREȘEDINTE,   </w:t>
                  </w:r>
                  <w:proofErr w:type="gramEnd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                                SECRETAR GENERAL AL JUDEȚULUI,</w:t>
                  </w:r>
                </w:p>
                <w:p w14:paraId="3FE86583" w14:textId="2B60CA51" w:rsidR="005F4CC4" w:rsidRPr="00197380" w:rsidRDefault="005F4CC4" w:rsidP="005F4CC4">
                  <w:pPr>
                    <w:spacing w:after="160" w:line="256" w:lineRule="auto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  </w:t>
                  </w:r>
                  <w:r w:rsid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</w:t>
                  </w:r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 xml:space="preserve">Pataki Csaba                                                               </w:t>
                  </w:r>
                  <w:proofErr w:type="spellStart"/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>Crasnai</w:t>
                  </w:r>
                  <w:proofErr w:type="spellEnd"/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 xml:space="preserve"> Mihaela </w:t>
                  </w:r>
                  <w:proofErr w:type="gramStart"/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>Elena  Ana</w:t>
                  </w:r>
                  <w:proofErr w:type="gramEnd"/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 xml:space="preserve"> </w:t>
                  </w:r>
                </w:p>
                <w:p w14:paraId="518B381E" w14:textId="77777777" w:rsidR="005F4CC4" w:rsidRPr="00197380" w:rsidRDefault="005F4CC4" w:rsidP="005F4CC4">
                  <w:pPr>
                    <w:spacing w:after="160" w:line="256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</w:p>
                <w:p w14:paraId="64F4B575" w14:textId="77777777" w:rsidR="005F4CC4" w:rsidRPr="00197380" w:rsidRDefault="005F4CC4" w:rsidP="005F4CC4">
                  <w:pPr>
                    <w:spacing w:after="160" w:line="256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</w:p>
                <w:p w14:paraId="1AE22C30" w14:textId="77777777" w:rsidR="005F4CC4" w:rsidRPr="00197380" w:rsidRDefault="005F4CC4" w:rsidP="005F4CC4">
                  <w:pPr>
                    <w:spacing w:after="160" w:line="256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                                                           </w:t>
                  </w:r>
                  <w:proofErr w:type="spellStart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Coordonator</w:t>
                  </w:r>
                  <w:proofErr w:type="spellEnd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Compartiment</w:t>
                  </w:r>
                  <w:proofErr w:type="spellEnd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Autoritate</w:t>
                  </w:r>
                  <w:proofErr w:type="spellEnd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Tutelară</w:t>
                  </w:r>
                  <w:proofErr w:type="spellEnd"/>
                  <w:r w:rsidRPr="0019738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,</w:t>
                  </w:r>
                </w:p>
                <w:p w14:paraId="71C5E961" w14:textId="77777777" w:rsidR="005F4CC4" w:rsidRPr="00197380" w:rsidRDefault="005F4CC4" w:rsidP="005F4CC4">
                  <w:pPr>
                    <w:spacing w:after="16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</w:pPr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 xml:space="preserve">                                                                           Bartha Helga </w:t>
                  </w:r>
                  <w:proofErr w:type="spellStart"/>
                  <w:r w:rsidRPr="00197380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>Elisabeta</w:t>
                  </w:r>
                  <w:proofErr w:type="spellEnd"/>
                </w:p>
                <w:p w14:paraId="50971411" w14:textId="77777777" w:rsidR="005F4CC4" w:rsidRPr="00197380" w:rsidRDefault="005F4CC4" w:rsidP="005F4CC4">
                  <w:pPr>
                    <w:tabs>
                      <w:tab w:val="left" w:pos="851"/>
                    </w:tabs>
                    <w:ind w:right="708"/>
                    <w:jc w:val="both"/>
                    <w:rPr>
                      <w:rFonts w:ascii="Times New Roman" w:hAnsi="Times New Roman"/>
                      <w:b/>
                      <w:bCs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F4CC4" w14:paraId="7DE48E52" w14:textId="77777777" w:rsidTr="005F4CC4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7451B6F3" w14:textId="77777777" w:rsidR="005F4CC4" w:rsidRDefault="005F4CC4" w:rsidP="005F4CC4">
                  <w:pPr>
                    <w:tabs>
                      <w:tab w:val="left" w:pos="851"/>
                    </w:tabs>
                    <w:ind w:right="708"/>
                    <w:jc w:val="both"/>
                    <w:rPr>
                      <w:b/>
                      <w:bCs/>
                    </w:rPr>
                  </w:pPr>
                </w:p>
              </w:tc>
            </w:tr>
            <w:tr w:rsidR="005F4CC4" w14:paraId="3B42A7DE" w14:textId="77777777" w:rsidTr="005F4CC4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4434DE58" w14:textId="77777777" w:rsidR="005F4CC4" w:rsidRDefault="005F4CC4" w:rsidP="005F4CC4">
                  <w:pPr>
                    <w:tabs>
                      <w:tab w:val="left" w:pos="851"/>
                    </w:tabs>
                    <w:ind w:right="708"/>
                    <w:jc w:val="both"/>
                  </w:pPr>
                </w:p>
              </w:tc>
            </w:tr>
            <w:tr w:rsidR="005F4CC4" w14:paraId="18727DB2" w14:textId="77777777" w:rsidTr="005F4CC4">
              <w:trPr>
                <w:gridAfter w:val="1"/>
                <w:wAfter w:w="10425" w:type="dxa"/>
              </w:trPr>
              <w:tc>
                <w:tcPr>
                  <w:tcW w:w="10430" w:type="dxa"/>
                  <w:hideMark/>
                </w:tcPr>
                <w:tbl>
                  <w:tblPr>
                    <w:tblW w:w="10209" w:type="dxa"/>
                    <w:tblLook w:val="04A0" w:firstRow="1" w:lastRow="0" w:firstColumn="1" w:lastColumn="0" w:noHBand="0" w:noVBand="1"/>
                  </w:tblPr>
                  <w:tblGrid>
                    <w:gridCol w:w="924"/>
                    <w:gridCol w:w="9063"/>
                    <w:gridCol w:w="222"/>
                  </w:tblGrid>
                  <w:tr w:rsidR="005F4CC4" w14:paraId="264590FE" w14:textId="77777777">
                    <w:trPr>
                      <w:gridAfter w:val="2"/>
                      <w:wAfter w:w="9987" w:type="dxa"/>
                    </w:trPr>
                    <w:tc>
                      <w:tcPr>
                        <w:tcW w:w="222" w:type="dxa"/>
                      </w:tcPr>
                      <w:p w14:paraId="072EB795" w14:textId="77777777" w:rsidR="005F4CC4" w:rsidRDefault="005F4CC4" w:rsidP="005F4CC4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5F4CC4" w14:paraId="7821D316" w14:textId="77777777">
                    <w:trPr>
                      <w:gridAfter w:val="2"/>
                      <w:wAfter w:w="9987" w:type="dxa"/>
                    </w:trPr>
                    <w:tc>
                      <w:tcPr>
                        <w:tcW w:w="222" w:type="dxa"/>
                      </w:tcPr>
                      <w:p w14:paraId="55D82D26" w14:textId="77777777" w:rsidR="005F4CC4" w:rsidRDefault="005F4CC4" w:rsidP="005F4CC4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14:paraId="6148F294" w14:textId="77777777" w:rsidR="005F4CC4" w:rsidRDefault="005F4CC4" w:rsidP="005F4CC4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14:paraId="468F078F" w14:textId="77777777" w:rsidR="005F4CC4" w:rsidRDefault="005F4CC4" w:rsidP="005F4CC4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5F4CC4" w14:paraId="2B0AD102" w14:textId="77777777">
                    <w:tc>
                      <w:tcPr>
                        <w:tcW w:w="9987" w:type="dxa"/>
                        <w:gridSpan w:val="2"/>
                      </w:tcPr>
                      <w:p w14:paraId="44ABE08A" w14:textId="77777777" w:rsidR="005F4CC4" w:rsidRDefault="005F4CC4" w:rsidP="005F4CC4">
                        <w:pPr>
                          <w:spacing w:after="160"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val="en-GB" w:eastAsia="en-US"/>
                          </w:rPr>
                          <w:t xml:space="preserve">   </w:t>
                        </w:r>
                        <w:r>
                          <w:rPr>
                            <w:b/>
                            <w:bCs/>
                            <w:lang w:val="en-US" w:eastAsia="en-US"/>
                          </w:rPr>
                          <w:t xml:space="preserve">           </w:t>
                        </w:r>
                      </w:p>
                      <w:p w14:paraId="10D1D731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5D392A19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7510DCDE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22F61E0C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56EB6D54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20CE077C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1B01DCF7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3186BD0F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190FAD50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097886C5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6FD6E996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22CC1E46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0BB223CC" w14:textId="77777777" w:rsidR="005F4CC4" w:rsidRDefault="005F4CC4" w:rsidP="005F4CC4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4C13FDB5" w14:textId="77777777" w:rsidR="005F4CC4" w:rsidRDefault="005F4CC4" w:rsidP="005F4CC4">
                        <w:pPr>
                          <w:ind w:firstLine="630"/>
                          <w:jc w:val="both"/>
                          <w:rPr>
                            <w:b/>
                            <w:bCs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35F8F63A" w14:textId="77777777" w:rsidR="005F4CC4" w:rsidRDefault="005F4CC4" w:rsidP="005F4CC4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14:paraId="59010D92" w14:textId="77777777" w:rsidR="005F4CC4" w:rsidRDefault="005F4CC4" w:rsidP="005F4CC4">
                  <w:pPr>
                    <w:tabs>
                      <w:tab w:val="left" w:pos="851"/>
                    </w:tabs>
                    <w:ind w:right="708"/>
                    <w:jc w:val="center"/>
                    <w:rPr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5F4CC4" w14:paraId="4F25D536" w14:textId="77777777" w:rsidTr="005F4CC4">
              <w:tc>
                <w:tcPr>
                  <w:tcW w:w="20855" w:type="dxa"/>
                  <w:gridSpan w:val="2"/>
                </w:tcPr>
                <w:p w14:paraId="7B4CDF77" w14:textId="77777777" w:rsidR="005F4CC4" w:rsidRDefault="005F4CC4" w:rsidP="005F4CC4">
                  <w:pPr>
                    <w:ind w:left="360"/>
                    <w:jc w:val="both"/>
                    <w:rPr>
                      <w:b/>
                      <w:bCs/>
                    </w:rPr>
                  </w:pPr>
                </w:p>
              </w:tc>
            </w:tr>
          </w:tbl>
          <w:p w14:paraId="1AE63A00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4BC09C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28D366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F42C8C4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01D09CD" w14:textId="77777777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712F0E3" w14:textId="12D2BC39" w:rsidR="00B332AA" w:rsidRPr="00B332AA" w:rsidRDefault="00B332AA" w:rsidP="00B332AA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32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2CD6E91D" w14:textId="77777777" w:rsidR="007C740E" w:rsidRPr="002902E4" w:rsidRDefault="007C740E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BB9DB32" w14:textId="77777777" w:rsidR="007C740E" w:rsidRPr="002902E4" w:rsidRDefault="007C740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AE8F4" w14:textId="77777777" w:rsidR="007C740E" w:rsidRPr="002902E4" w:rsidRDefault="007C740E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7C740E" w:rsidRPr="002902E4" w:rsidSect="005B6D27">
      <w:footerReference w:type="default" r:id="rId7"/>
      <w:pgSz w:w="12240" w:h="15840"/>
      <w:pgMar w:top="450" w:right="1417" w:bottom="1417" w:left="1417" w:header="0" w:footer="2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6557" w14:textId="77777777" w:rsidR="00C160FD" w:rsidRDefault="00C160FD">
      <w:pPr>
        <w:spacing w:after="0" w:line="240" w:lineRule="auto"/>
      </w:pPr>
      <w:r>
        <w:separator/>
      </w:r>
    </w:p>
  </w:endnote>
  <w:endnote w:type="continuationSeparator" w:id="0">
    <w:p w14:paraId="2CD38D29" w14:textId="77777777" w:rsidR="00C160FD" w:rsidRDefault="00C1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93B6" w14:textId="77777777" w:rsidR="007C740E" w:rsidRDefault="001C4993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B76BC2">
      <w:rPr>
        <w:noProof/>
      </w:rPr>
      <w:t>9</w:t>
    </w:r>
    <w:r>
      <w:fldChar w:fldCharType="end"/>
    </w:r>
  </w:p>
  <w:p w14:paraId="2716932C" w14:textId="77777777" w:rsidR="007C740E" w:rsidRDefault="007C74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26D05" w14:textId="77777777" w:rsidR="00C160FD" w:rsidRDefault="00C160FD">
      <w:pPr>
        <w:spacing w:after="0" w:line="240" w:lineRule="auto"/>
      </w:pPr>
      <w:r>
        <w:separator/>
      </w:r>
    </w:p>
  </w:footnote>
  <w:footnote w:type="continuationSeparator" w:id="0">
    <w:p w14:paraId="162CDDFD" w14:textId="77777777" w:rsidR="00C160FD" w:rsidRDefault="00C16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05"/>
    <w:multiLevelType w:val="hybridMultilevel"/>
    <w:tmpl w:val="F5C89770"/>
    <w:name w:val="Listă numerotată 6"/>
    <w:lvl w:ilvl="0" w:tplc="0C7A199A">
      <w:start w:val="10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8499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6B900F2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5B60ED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3F2A2B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536A10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7BE0E14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2697F8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8EF26A82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" w15:restartNumberingAfterBreak="0">
    <w:nsid w:val="100D76F9"/>
    <w:multiLevelType w:val="hybridMultilevel"/>
    <w:tmpl w:val="F6CCAA56"/>
    <w:name w:val="Listă numerotată 3"/>
    <w:lvl w:ilvl="0" w:tplc="565808D4">
      <w:numFmt w:val="bullet"/>
      <w:lvlText w:val="-"/>
      <w:lvlJc w:val="left"/>
      <w:pPr>
        <w:ind w:left="360" w:firstLine="0"/>
      </w:pPr>
      <w:rPr>
        <w:rFonts w:ascii="Times New Roman" w:eastAsia="Calibri" w:hAnsi="Times New Roman"/>
      </w:rPr>
    </w:lvl>
    <w:lvl w:ilvl="1" w:tplc="F848930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5A3C2A">
      <w:numFmt w:val="bullet"/>
      <w:lvlText w:val="-"/>
      <w:lvlJc w:val="left"/>
      <w:pPr>
        <w:ind w:left="851" w:firstLine="0"/>
      </w:pPr>
      <w:rPr>
        <w:rFonts w:ascii="Times New Roman" w:eastAsia="Calibri" w:hAnsi="Times New Roman"/>
      </w:rPr>
    </w:lvl>
    <w:lvl w:ilvl="3" w:tplc="6054E05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804D52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C11CDD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DD88A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FC2ED9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046918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1657C18"/>
    <w:multiLevelType w:val="hybridMultilevel"/>
    <w:tmpl w:val="CCDE09FC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E1F45"/>
    <w:multiLevelType w:val="hybridMultilevel"/>
    <w:tmpl w:val="BA9A4B7E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A0D85"/>
    <w:multiLevelType w:val="hybridMultilevel"/>
    <w:tmpl w:val="C010CED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C5D81"/>
    <w:multiLevelType w:val="hybridMultilevel"/>
    <w:tmpl w:val="ACBE6F2C"/>
    <w:name w:val="Listă numerotată 9"/>
    <w:lvl w:ilvl="0" w:tplc="6BFC3936">
      <w:start w:val="26"/>
      <w:numFmt w:val="decimal"/>
      <w:lvlText w:val="%1."/>
      <w:lvlJc w:val="left"/>
      <w:pPr>
        <w:ind w:left="993" w:firstLine="0"/>
      </w:pPr>
      <w:rPr>
        <w:rFonts w:cs="Times New Roman"/>
      </w:rPr>
    </w:lvl>
    <w:lvl w:ilvl="1" w:tplc="384E6CDE">
      <w:start w:val="1"/>
      <w:numFmt w:val="lowerLetter"/>
      <w:lvlText w:val="%2."/>
      <w:lvlJc w:val="left"/>
      <w:pPr>
        <w:ind w:left="1713" w:firstLine="0"/>
      </w:pPr>
      <w:rPr>
        <w:rFonts w:cs="Times New Roman"/>
      </w:rPr>
    </w:lvl>
    <w:lvl w:ilvl="2" w:tplc="0A7C8AFE">
      <w:start w:val="1"/>
      <w:numFmt w:val="lowerRoman"/>
      <w:lvlText w:val="%3."/>
      <w:lvlJc w:val="left"/>
      <w:pPr>
        <w:ind w:left="2613" w:firstLine="0"/>
      </w:pPr>
      <w:rPr>
        <w:rFonts w:cs="Times New Roman"/>
      </w:rPr>
    </w:lvl>
    <w:lvl w:ilvl="3" w:tplc="964C79BA">
      <w:start w:val="1"/>
      <w:numFmt w:val="decimal"/>
      <w:lvlText w:val="%4."/>
      <w:lvlJc w:val="left"/>
      <w:pPr>
        <w:ind w:left="3153" w:firstLine="0"/>
      </w:pPr>
      <w:rPr>
        <w:rFonts w:cs="Times New Roman"/>
      </w:rPr>
    </w:lvl>
    <w:lvl w:ilvl="4" w:tplc="3B301E34">
      <w:start w:val="1"/>
      <w:numFmt w:val="lowerLetter"/>
      <w:lvlText w:val="%5."/>
      <w:lvlJc w:val="left"/>
      <w:pPr>
        <w:ind w:left="3873" w:firstLine="0"/>
      </w:pPr>
      <w:rPr>
        <w:rFonts w:cs="Times New Roman"/>
      </w:rPr>
    </w:lvl>
    <w:lvl w:ilvl="5" w:tplc="2F788BD6">
      <w:start w:val="1"/>
      <w:numFmt w:val="lowerRoman"/>
      <w:lvlText w:val="%6."/>
      <w:lvlJc w:val="left"/>
      <w:pPr>
        <w:ind w:left="4773" w:firstLine="0"/>
      </w:pPr>
      <w:rPr>
        <w:rFonts w:cs="Times New Roman"/>
      </w:rPr>
    </w:lvl>
    <w:lvl w:ilvl="6" w:tplc="199CFF34">
      <w:start w:val="1"/>
      <w:numFmt w:val="decimal"/>
      <w:lvlText w:val="%7."/>
      <w:lvlJc w:val="left"/>
      <w:pPr>
        <w:ind w:left="5313" w:firstLine="0"/>
      </w:pPr>
      <w:rPr>
        <w:rFonts w:cs="Times New Roman"/>
      </w:rPr>
    </w:lvl>
    <w:lvl w:ilvl="7" w:tplc="10ACE0D6">
      <w:start w:val="1"/>
      <w:numFmt w:val="lowerLetter"/>
      <w:lvlText w:val="%8."/>
      <w:lvlJc w:val="left"/>
      <w:pPr>
        <w:ind w:left="6033" w:firstLine="0"/>
      </w:pPr>
      <w:rPr>
        <w:rFonts w:cs="Times New Roman"/>
      </w:rPr>
    </w:lvl>
    <w:lvl w:ilvl="8" w:tplc="18002C3C">
      <w:start w:val="1"/>
      <w:numFmt w:val="lowerRoman"/>
      <w:lvlText w:val="%9."/>
      <w:lvlJc w:val="left"/>
      <w:pPr>
        <w:ind w:left="6933" w:firstLine="0"/>
      </w:pPr>
      <w:rPr>
        <w:rFonts w:cs="Times New Roman"/>
      </w:rPr>
    </w:lvl>
  </w:abstractNum>
  <w:abstractNum w:abstractNumId="6" w15:restartNumberingAfterBreak="0">
    <w:nsid w:val="22E42A57"/>
    <w:multiLevelType w:val="hybridMultilevel"/>
    <w:tmpl w:val="2744DE6C"/>
    <w:name w:val="Listă numerotată 2"/>
    <w:lvl w:ilvl="0" w:tplc="80A6BDBC">
      <w:start w:val="1"/>
      <w:numFmt w:val="decimal"/>
      <w:lvlText w:val="%1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1" w:tplc="8C7CF794">
      <w:start w:val="1"/>
      <w:numFmt w:val="lowerLetter"/>
      <w:lvlText w:val="%2."/>
      <w:lvlJc w:val="left"/>
      <w:pPr>
        <w:ind w:left="1800" w:firstLine="0"/>
      </w:pPr>
      <w:rPr>
        <w:rFonts w:cs="Times New Roman"/>
      </w:rPr>
    </w:lvl>
    <w:lvl w:ilvl="2" w:tplc="A98E38B2">
      <w:start w:val="1"/>
      <w:numFmt w:val="lowerRoman"/>
      <w:lvlText w:val="%3."/>
      <w:lvlJc w:val="left"/>
      <w:pPr>
        <w:ind w:left="2700" w:firstLine="0"/>
      </w:pPr>
      <w:rPr>
        <w:rFonts w:cs="Times New Roman"/>
      </w:rPr>
    </w:lvl>
    <w:lvl w:ilvl="3" w:tplc="959CE4C8">
      <w:start w:val="1"/>
      <w:numFmt w:val="decimal"/>
      <w:lvlText w:val="%4."/>
      <w:lvlJc w:val="left"/>
      <w:pPr>
        <w:ind w:left="3240" w:firstLine="0"/>
      </w:pPr>
      <w:rPr>
        <w:rFonts w:cs="Times New Roman"/>
      </w:rPr>
    </w:lvl>
    <w:lvl w:ilvl="4" w:tplc="90D00E5A">
      <w:start w:val="1"/>
      <w:numFmt w:val="lowerLetter"/>
      <w:lvlText w:val="%5."/>
      <w:lvlJc w:val="left"/>
      <w:pPr>
        <w:ind w:left="3960" w:firstLine="0"/>
      </w:pPr>
      <w:rPr>
        <w:rFonts w:cs="Times New Roman"/>
      </w:rPr>
    </w:lvl>
    <w:lvl w:ilvl="5" w:tplc="F91E8F10">
      <w:start w:val="1"/>
      <w:numFmt w:val="lowerRoman"/>
      <w:lvlText w:val="%6."/>
      <w:lvlJc w:val="left"/>
      <w:pPr>
        <w:ind w:left="4860" w:firstLine="0"/>
      </w:pPr>
      <w:rPr>
        <w:rFonts w:cs="Times New Roman"/>
      </w:rPr>
    </w:lvl>
    <w:lvl w:ilvl="6" w:tplc="C35426B2">
      <w:start w:val="1"/>
      <w:numFmt w:val="decimal"/>
      <w:lvlText w:val="%7."/>
      <w:lvlJc w:val="left"/>
      <w:pPr>
        <w:ind w:left="5400" w:firstLine="0"/>
      </w:pPr>
      <w:rPr>
        <w:rFonts w:cs="Times New Roman"/>
      </w:rPr>
    </w:lvl>
    <w:lvl w:ilvl="7" w:tplc="C0FE6FBA">
      <w:start w:val="1"/>
      <w:numFmt w:val="lowerLetter"/>
      <w:lvlText w:val="%8."/>
      <w:lvlJc w:val="left"/>
      <w:pPr>
        <w:ind w:left="6120" w:firstLine="0"/>
      </w:pPr>
      <w:rPr>
        <w:rFonts w:cs="Times New Roman"/>
      </w:rPr>
    </w:lvl>
    <w:lvl w:ilvl="8" w:tplc="D048D23E">
      <w:start w:val="1"/>
      <w:numFmt w:val="lowerRoman"/>
      <w:lvlText w:val="%9."/>
      <w:lvlJc w:val="left"/>
      <w:pPr>
        <w:ind w:left="7020" w:firstLine="0"/>
      </w:pPr>
      <w:rPr>
        <w:rFonts w:cs="Times New Roman"/>
      </w:rPr>
    </w:lvl>
  </w:abstractNum>
  <w:abstractNum w:abstractNumId="7" w15:restartNumberingAfterBreak="0">
    <w:nsid w:val="2F55140D"/>
    <w:multiLevelType w:val="hybridMultilevel"/>
    <w:tmpl w:val="C1C2D910"/>
    <w:name w:val="Listă numerotată 8"/>
    <w:lvl w:ilvl="0" w:tplc="FE245F9C">
      <w:start w:val="1"/>
      <w:numFmt w:val="decimal"/>
      <w:lvlText w:val="%1."/>
      <w:lvlJc w:val="left"/>
      <w:pPr>
        <w:ind w:left="993" w:firstLine="0"/>
      </w:pPr>
      <w:rPr>
        <w:rFonts w:cs="Times New Roman"/>
      </w:rPr>
    </w:lvl>
    <w:lvl w:ilvl="1" w:tplc="62C8FD9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9747E9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ADA302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B59A48F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3CE739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D196081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787ED5F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8A4C12D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8" w15:restartNumberingAfterBreak="0">
    <w:nsid w:val="320B0550"/>
    <w:multiLevelType w:val="hybridMultilevel"/>
    <w:tmpl w:val="E028212C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46104"/>
    <w:multiLevelType w:val="hybridMultilevel"/>
    <w:tmpl w:val="5186D046"/>
    <w:lvl w:ilvl="0" w:tplc="F70E8924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CF4BE6"/>
    <w:multiLevelType w:val="hybridMultilevel"/>
    <w:tmpl w:val="D888718E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52366"/>
    <w:multiLevelType w:val="hybridMultilevel"/>
    <w:tmpl w:val="B0C6161A"/>
    <w:lvl w:ilvl="0" w:tplc="E594261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DC763C"/>
    <w:multiLevelType w:val="hybridMultilevel"/>
    <w:tmpl w:val="6A36F510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620B6"/>
    <w:multiLevelType w:val="hybridMultilevel"/>
    <w:tmpl w:val="5BF648D4"/>
    <w:name w:val="Listă numerotată 5"/>
    <w:lvl w:ilvl="0" w:tplc="70562860">
      <w:start w:val="10"/>
      <w:numFmt w:val="decimal"/>
      <w:lvlText w:val="%1"/>
      <w:lvlJc w:val="left"/>
      <w:pPr>
        <w:ind w:left="360" w:firstLine="0"/>
      </w:pPr>
      <w:rPr>
        <w:rFonts w:cs="Times New Roman"/>
      </w:rPr>
    </w:lvl>
    <w:lvl w:ilvl="1" w:tplc="3CC6E6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76A32F0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9822BD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36CAD7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8DD0047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7812D67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298FA94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B8CAA5E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4" w15:restartNumberingAfterBreak="0">
    <w:nsid w:val="5B9C29FD"/>
    <w:multiLevelType w:val="hybridMultilevel"/>
    <w:tmpl w:val="F4982870"/>
    <w:lvl w:ilvl="0" w:tplc="C6E861B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3BC443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84E08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8AC44C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C08D5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254B0B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8C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F8A75E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7CC6BE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10B3556"/>
    <w:multiLevelType w:val="hybridMultilevel"/>
    <w:tmpl w:val="C422E6FE"/>
    <w:name w:val="Listă numerotată 4"/>
    <w:lvl w:ilvl="0" w:tplc="2DD0E256">
      <w:start w:val="1"/>
      <w:numFmt w:val="decimal"/>
      <w:lvlText w:val="%1."/>
      <w:lvlJc w:val="left"/>
      <w:pPr>
        <w:ind w:left="360" w:firstLine="0"/>
      </w:pPr>
      <w:rPr>
        <w:rFonts w:cs="Times New Roman"/>
        <w:b w:val="0"/>
      </w:rPr>
    </w:lvl>
    <w:lvl w:ilvl="1" w:tplc="7876C622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96C732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BF6B38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34F85654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480AFFF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655CF1E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A526404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965CCF32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6" w15:restartNumberingAfterBreak="0">
    <w:nsid w:val="676A0B47"/>
    <w:multiLevelType w:val="hybridMultilevel"/>
    <w:tmpl w:val="CD920CC2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C09A5"/>
    <w:multiLevelType w:val="singleLevel"/>
    <w:tmpl w:val="3D902860"/>
    <w:name w:val="Listă numerotată 1"/>
    <w:lvl w:ilvl="0">
      <w:numFmt w:val="bullet"/>
      <w:lvlText w:val="*"/>
      <w:lvlJc w:val="left"/>
      <w:pPr>
        <w:ind w:left="0" w:firstLine="0"/>
      </w:pPr>
    </w:lvl>
  </w:abstractNum>
  <w:abstractNum w:abstractNumId="18" w15:restartNumberingAfterBreak="0">
    <w:nsid w:val="6BF56576"/>
    <w:multiLevelType w:val="hybridMultilevel"/>
    <w:tmpl w:val="4D820572"/>
    <w:name w:val="Listă numerotată 10"/>
    <w:lvl w:ilvl="0" w:tplc="3E8C122A">
      <w:start w:val="15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E860452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FCDAF3E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3D09AB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13C787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05C03B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419C845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456271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B88D9B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 w15:restartNumberingAfterBreak="0">
    <w:nsid w:val="77350A4F"/>
    <w:multiLevelType w:val="hybridMultilevel"/>
    <w:tmpl w:val="5C327ACA"/>
    <w:name w:val="Listă numerotată 7"/>
    <w:lvl w:ilvl="0" w:tplc="1948490A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7B48F37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C4CEB1F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BB1CB7EC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D86E1BE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31E078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22A430D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8B8C20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B74A1A1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0" w15:restartNumberingAfterBreak="0">
    <w:nsid w:val="7C5939BC"/>
    <w:multiLevelType w:val="multilevel"/>
    <w:tmpl w:val="CF5A6D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ourier New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21" w15:restartNumberingAfterBreak="0">
    <w:nsid w:val="7D6C726F"/>
    <w:multiLevelType w:val="hybridMultilevel"/>
    <w:tmpl w:val="AE881B9E"/>
    <w:name w:val="Listă numerotată 11"/>
    <w:lvl w:ilvl="0" w:tplc="E4A04FB8">
      <w:start w:val="14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A66ABC24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4BE728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F4528BF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6C404BA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CA98B0F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2AAC87D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976B0F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B20F1B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num w:numId="1" w16cid:durableId="684403893">
    <w:abstractNumId w:val="17"/>
  </w:num>
  <w:num w:numId="2" w16cid:durableId="1082990195">
    <w:abstractNumId w:val="6"/>
  </w:num>
  <w:num w:numId="3" w16cid:durableId="1358197942">
    <w:abstractNumId w:val="1"/>
  </w:num>
  <w:num w:numId="4" w16cid:durableId="1972513613">
    <w:abstractNumId w:val="15"/>
  </w:num>
  <w:num w:numId="5" w16cid:durableId="1336763417">
    <w:abstractNumId w:val="13"/>
  </w:num>
  <w:num w:numId="6" w16cid:durableId="2140759558">
    <w:abstractNumId w:val="0"/>
  </w:num>
  <w:num w:numId="7" w16cid:durableId="267198646">
    <w:abstractNumId w:val="19"/>
  </w:num>
  <w:num w:numId="8" w16cid:durableId="2065331405">
    <w:abstractNumId w:val="7"/>
  </w:num>
  <w:num w:numId="9" w16cid:durableId="1411922986">
    <w:abstractNumId w:val="5"/>
  </w:num>
  <w:num w:numId="10" w16cid:durableId="750657414">
    <w:abstractNumId w:val="18"/>
  </w:num>
  <w:num w:numId="11" w16cid:durableId="2110154063">
    <w:abstractNumId w:val="21"/>
  </w:num>
  <w:num w:numId="12" w16cid:durableId="1749182954">
    <w:abstractNumId w:val="14"/>
  </w:num>
  <w:num w:numId="13" w16cid:durableId="1515925587">
    <w:abstractNumId w:val="20"/>
  </w:num>
  <w:num w:numId="14" w16cid:durableId="1632247637">
    <w:abstractNumId w:val="9"/>
  </w:num>
  <w:num w:numId="15" w16cid:durableId="2100758314">
    <w:abstractNumId w:val="11"/>
  </w:num>
  <w:num w:numId="16" w16cid:durableId="1252932178">
    <w:abstractNumId w:val="8"/>
  </w:num>
  <w:num w:numId="17" w16cid:durableId="1849981364">
    <w:abstractNumId w:val="3"/>
  </w:num>
  <w:num w:numId="18" w16cid:durableId="985159926">
    <w:abstractNumId w:val="10"/>
  </w:num>
  <w:num w:numId="19" w16cid:durableId="1657107454">
    <w:abstractNumId w:val="4"/>
  </w:num>
  <w:num w:numId="20" w16cid:durableId="1991592210">
    <w:abstractNumId w:val="12"/>
  </w:num>
  <w:num w:numId="21" w16cid:durableId="826166740">
    <w:abstractNumId w:val="16"/>
  </w:num>
  <w:num w:numId="22" w16cid:durableId="1328628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40E"/>
    <w:rsid w:val="0002230B"/>
    <w:rsid w:val="00062D74"/>
    <w:rsid w:val="000C07CB"/>
    <w:rsid w:val="000F5DA0"/>
    <w:rsid w:val="000F6238"/>
    <w:rsid w:val="00197380"/>
    <w:rsid w:val="001C4993"/>
    <w:rsid w:val="001F0EDD"/>
    <w:rsid w:val="002021A9"/>
    <w:rsid w:val="002902E4"/>
    <w:rsid w:val="002D751E"/>
    <w:rsid w:val="00374D96"/>
    <w:rsid w:val="003C591F"/>
    <w:rsid w:val="00442BDF"/>
    <w:rsid w:val="00527044"/>
    <w:rsid w:val="005400A1"/>
    <w:rsid w:val="0056527F"/>
    <w:rsid w:val="005725F3"/>
    <w:rsid w:val="005B6D27"/>
    <w:rsid w:val="005E0147"/>
    <w:rsid w:val="005F4CC4"/>
    <w:rsid w:val="00611126"/>
    <w:rsid w:val="00612B99"/>
    <w:rsid w:val="006F0E14"/>
    <w:rsid w:val="00792A4E"/>
    <w:rsid w:val="007A1089"/>
    <w:rsid w:val="007C740E"/>
    <w:rsid w:val="0082696D"/>
    <w:rsid w:val="00833217"/>
    <w:rsid w:val="008374CC"/>
    <w:rsid w:val="00884C6E"/>
    <w:rsid w:val="008E5399"/>
    <w:rsid w:val="009068A2"/>
    <w:rsid w:val="009464DA"/>
    <w:rsid w:val="009542F0"/>
    <w:rsid w:val="00954998"/>
    <w:rsid w:val="00A912B7"/>
    <w:rsid w:val="00A97C86"/>
    <w:rsid w:val="00AA7360"/>
    <w:rsid w:val="00AE1CED"/>
    <w:rsid w:val="00B16AAB"/>
    <w:rsid w:val="00B22CFA"/>
    <w:rsid w:val="00B332AA"/>
    <w:rsid w:val="00B76BC2"/>
    <w:rsid w:val="00B96F2E"/>
    <w:rsid w:val="00C160FD"/>
    <w:rsid w:val="00C2206B"/>
    <w:rsid w:val="00C944D3"/>
    <w:rsid w:val="00D513F6"/>
    <w:rsid w:val="00DA5404"/>
    <w:rsid w:val="00E36835"/>
    <w:rsid w:val="00F072F0"/>
    <w:rsid w:val="00FB00AA"/>
    <w:rsid w:val="00F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30DE"/>
  <w15:docId w15:val="{BB60BDF3-77F7-4CA7-82E0-6A96A806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pPr>
      <w:spacing w:after="0" w:line="240" w:lineRule="auto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AntetCaracter">
    <w:name w:val="Antet Caracter"/>
    <w:basedOn w:val="DefaultParagraphFont"/>
    <w:rPr>
      <w:rFonts w:cs="Times New Roman"/>
      <w:lang w:val="ro-RO" w:eastAsia="ro-RO"/>
    </w:rPr>
  </w:style>
  <w:style w:type="character" w:customStyle="1" w:styleId="SubsolCaracter">
    <w:name w:val="Subsol Caracter"/>
    <w:basedOn w:val="DefaultParagraphFont"/>
    <w:rPr>
      <w:rFonts w:cs="Times New Roman"/>
      <w:lang w:val="ro-RO" w:eastAsia="ro-RO"/>
    </w:rPr>
  </w:style>
  <w:style w:type="table" w:customStyle="1" w:styleId="Tabelnormal">
    <w:name w:val="Tabel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6000</Words>
  <Characters>34200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 Tania</dc:creator>
  <cp:keywords/>
  <dc:description/>
  <cp:lastModifiedBy>Loredana Giurma</cp:lastModifiedBy>
  <cp:revision>16</cp:revision>
  <cp:lastPrinted>2023-06-19T10:28:00Z</cp:lastPrinted>
  <dcterms:created xsi:type="dcterms:W3CDTF">2023-06-06T06:38:00Z</dcterms:created>
  <dcterms:modified xsi:type="dcterms:W3CDTF">2023-06-19T10:44:00Z</dcterms:modified>
</cp:coreProperties>
</file>