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1654" w14:textId="482C6E47" w:rsidR="006818A4" w:rsidRPr="006818A4" w:rsidRDefault="006818A4" w:rsidP="006818A4">
      <w:pPr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818A4">
        <w:rPr>
          <w:rFonts w:ascii="Times New Roman" w:hAnsi="Times New Roman" w:cs="Times New Roman"/>
          <w:b/>
          <w:sz w:val="24"/>
          <w:szCs w:val="24"/>
          <w:lang w:val="ro-RO"/>
        </w:rPr>
        <w:tab/>
        <w:t>Județul Satu Mare                                                                                          Anexa nr. 1</w:t>
      </w:r>
    </w:p>
    <w:p w14:paraId="7B69958A" w14:textId="36EEC3D2" w:rsidR="006818A4" w:rsidRPr="006818A4" w:rsidRDefault="006818A4" w:rsidP="006818A4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6818A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Consiliul Județean                                                  </w:t>
      </w:r>
      <w:r w:rsidRPr="006818A4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la  Proiectul de hotărâre nr.____/2023 </w:t>
      </w:r>
    </w:p>
    <w:p w14:paraId="5A8C44A2" w14:textId="45A868DF" w:rsidR="00DF23B9" w:rsidRDefault="00DF23B9" w:rsidP="0002600A">
      <w:pPr>
        <w:rPr>
          <w:rFonts w:ascii="Times New Roman" w:hAnsi="Times New Roman" w:cs="Times New Roman"/>
          <w:sz w:val="24"/>
          <w:szCs w:val="24"/>
        </w:rPr>
      </w:pPr>
    </w:p>
    <w:p w14:paraId="68CC1910" w14:textId="77777777" w:rsidR="00DF23B9" w:rsidRDefault="00DF23B9" w:rsidP="0002600A">
      <w:pPr>
        <w:rPr>
          <w:rFonts w:ascii="Times New Roman" w:hAnsi="Times New Roman" w:cs="Times New Roman"/>
          <w:sz w:val="24"/>
          <w:szCs w:val="24"/>
        </w:rPr>
      </w:pPr>
    </w:p>
    <w:p w14:paraId="56536029" w14:textId="77777777" w:rsidR="00DF23B9" w:rsidRPr="006818A4" w:rsidRDefault="00DF23B9" w:rsidP="0002600A">
      <w:pPr>
        <w:rPr>
          <w:rFonts w:ascii="Times New Roman" w:hAnsi="Times New Roman" w:cs="Times New Roman"/>
          <w:sz w:val="24"/>
          <w:szCs w:val="24"/>
        </w:rPr>
      </w:pPr>
    </w:p>
    <w:p w14:paraId="577DD3D3" w14:textId="57FE332C" w:rsidR="006818A4" w:rsidRPr="006818A4" w:rsidRDefault="006818A4" w:rsidP="0098642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8A4">
        <w:rPr>
          <w:rFonts w:ascii="Times New Roman" w:hAnsi="Times New Roman" w:cs="Times New Roman"/>
          <w:b/>
          <w:bCs/>
          <w:sz w:val="24"/>
          <w:szCs w:val="24"/>
        </w:rPr>
        <w:t>CENTRU DE ÎNGRIJIRE ȘI ASISTENȚĂ PENTRU PERSOANE ADULTE CU DIZABILITĂȚI ,,ALEXANDRU,, CAREI</w:t>
      </w:r>
    </w:p>
    <w:p w14:paraId="49A8EC04" w14:textId="579CEDAE" w:rsidR="006818A4" w:rsidRDefault="006818A4" w:rsidP="006818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571A35" w14:textId="77777777" w:rsidR="00DF23B9" w:rsidRPr="006818A4" w:rsidRDefault="00DF23B9" w:rsidP="006818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E8DFA8D" w14:textId="3A952F9B" w:rsidR="006818A4" w:rsidRDefault="006818A4" w:rsidP="006818A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8A4">
        <w:rPr>
          <w:rFonts w:ascii="Times New Roman" w:hAnsi="Times New Roman" w:cs="Times New Roman"/>
          <w:b/>
          <w:bCs/>
          <w:sz w:val="24"/>
          <w:szCs w:val="24"/>
        </w:rPr>
        <w:t>STAT DE FUNCȚII</w:t>
      </w:r>
    </w:p>
    <w:p w14:paraId="3BF1C892" w14:textId="77777777" w:rsidR="00DF23B9" w:rsidRPr="006818A4" w:rsidRDefault="00DF23B9" w:rsidP="006818A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7BA35AC" w14:textId="77777777" w:rsidR="006818A4" w:rsidRPr="006818A4" w:rsidRDefault="006818A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32" w:type="dxa"/>
        <w:tblLook w:val="04A0" w:firstRow="1" w:lastRow="0" w:firstColumn="1" w:lastColumn="0" w:noHBand="0" w:noVBand="1"/>
      </w:tblPr>
      <w:tblGrid>
        <w:gridCol w:w="726"/>
        <w:gridCol w:w="3066"/>
        <w:gridCol w:w="1624"/>
        <w:gridCol w:w="1530"/>
        <w:gridCol w:w="2986"/>
      </w:tblGrid>
      <w:tr w:rsidR="006818A4" w:rsidRPr="006818A4" w14:paraId="30B0C672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B4D6D9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3066" w:type="dxa"/>
            <w:noWrap/>
            <w:hideMark/>
          </w:tcPr>
          <w:p w14:paraId="4473053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Functia</w:t>
            </w:r>
          </w:p>
        </w:tc>
        <w:tc>
          <w:tcPr>
            <w:tcW w:w="1624" w:type="dxa"/>
            <w:noWrap/>
            <w:hideMark/>
          </w:tcPr>
          <w:p w14:paraId="0B9AE48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Nivelul studiilor</w:t>
            </w:r>
          </w:p>
        </w:tc>
        <w:tc>
          <w:tcPr>
            <w:tcW w:w="1530" w:type="dxa"/>
            <w:noWrap/>
            <w:hideMark/>
          </w:tcPr>
          <w:p w14:paraId="503D933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Gradul</w:t>
            </w:r>
          </w:p>
        </w:tc>
        <w:tc>
          <w:tcPr>
            <w:tcW w:w="2986" w:type="dxa"/>
            <w:noWrap/>
            <w:hideMark/>
          </w:tcPr>
          <w:p w14:paraId="65466B9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Nr. posturi</w:t>
            </w:r>
          </w:p>
        </w:tc>
      </w:tr>
      <w:tr w:rsidR="006818A4" w:rsidRPr="006818A4" w14:paraId="1C006BB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8B9CC2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  <w:hideMark/>
          </w:tcPr>
          <w:p w14:paraId="5ADA75C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Sef centru</w:t>
            </w:r>
          </w:p>
        </w:tc>
        <w:tc>
          <w:tcPr>
            <w:tcW w:w="1624" w:type="dxa"/>
            <w:hideMark/>
          </w:tcPr>
          <w:p w14:paraId="09E4F2D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2F44E7A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986" w:type="dxa"/>
            <w:hideMark/>
          </w:tcPr>
          <w:p w14:paraId="017747A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5D00BD2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731E49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6" w:type="dxa"/>
            <w:hideMark/>
          </w:tcPr>
          <w:p w14:paraId="301C224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Psiholog specialist</w:t>
            </w:r>
          </w:p>
        </w:tc>
        <w:tc>
          <w:tcPr>
            <w:tcW w:w="1624" w:type="dxa"/>
            <w:hideMark/>
          </w:tcPr>
          <w:p w14:paraId="425C671F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6DECDBD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2BB91B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4C014E9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19621ED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6" w:type="dxa"/>
            <w:hideMark/>
          </w:tcPr>
          <w:p w14:paraId="6446677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Kinetoterapeut principal</w:t>
            </w:r>
          </w:p>
        </w:tc>
        <w:tc>
          <w:tcPr>
            <w:tcW w:w="1624" w:type="dxa"/>
            <w:hideMark/>
          </w:tcPr>
          <w:p w14:paraId="7BFB102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69A7613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5548511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BE6046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7EF273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6" w:type="dxa"/>
            <w:hideMark/>
          </w:tcPr>
          <w:p w14:paraId="6CBFD9B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social practicant</w:t>
            </w:r>
          </w:p>
        </w:tc>
        <w:tc>
          <w:tcPr>
            <w:tcW w:w="1624" w:type="dxa"/>
            <w:hideMark/>
          </w:tcPr>
          <w:p w14:paraId="170F596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42E5B93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1FFED1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2469329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12447EB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6" w:type="dxa"/>
            <w:hideMark/>
          </w:tcPr>
          <w:p w14:paraId="68BE50B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social specialist</w:t>
            </w:r>
          </w:p>
        </w:tc>
        <w:tc>
          <w:tcPr>
            <w:tcW w:w="1624" w:type="dxa"/>
            <w:hideMark/>
          </w:tcPr>
          <w:p w14:paraId="682BE16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7672696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E43925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F5710EB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1888852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6" w:type="dxa"/>
            <w:hideMark/>
          </w:tcPr>
          <w:p w14:paraId="486818E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5C91496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1530" w:type="dxa"/>
            <w:hideMark/>
          </w:tcPr>
          <w:p w14:paraId="4CBA3103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DF7213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44EF6C86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A30D6C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66" w:type="dxa"/>
            <w:hideMark/>
          </w:tcPr>
          <w:p w14:paraId="0EAD184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2188BF7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1626457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5543F57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E6FD75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023317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66" w:type="dxa"/>
            <w:hideMark/>
          </w:tcPr>
          <w:p w14:paraId="512E55F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79A4982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3A6D1B0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6B3C5A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5E0C39F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23A60CA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6" w:type="dxa"/>
            <w:hideMark/>
          </w:tcPr>
          <w:p w14:paraId="343F9AD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0722EFF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1530" w:type="dxa"/>
            <w:hideMark/>
          </w:tcPr>
          <w:p w14:paraId="625D68E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48DE49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3D34DC9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4ABD920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66" w:type="dxa"/>
            <w:hideMark/>
          </w:tcPr>
          <w:p w14:paraId="6597629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7BAF25F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1530" w:type="dxa"/>
            <w:hideMark/>
          </w:tcPr>
          <w:p w14:paraId="09500AB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5EB6BDF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E61FFD8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C5BF84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66" w:type="dxa"/>
            <w:hideMark/>
          </w:tcPr>
          <w:p w14:paraId="2F518B7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6660713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1530" w:type="dxa"/>
            <w:hideMark/>
          </w:tcPr>
          <w:p w14:paraId="1CE3C65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93CA10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28795C47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60A0B26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66" w:type="dxa"/>
            <w:hideMark/>
          </w:tcPr>
          <w:p w14:paraId="0FE8BDF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6ECD389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52012D6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238CBE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4AB39473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2D5EA3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66" w:type="dxa"/>
            <w:hideMark/>
          </w:tcPr>
          <w:p w14:paraId="7387BC7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Asistent medical principal</w:t>
            </w:r>
          </w:p>
        </w:tc>
        <w:tc>
          <w:tcPr>
            <w:tcW w:w="1624" w:type="dxa"/>
            <w:hideMark/>
          </w:tcPr>
          <w:p w14:paraId="3956E63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</w:p>
        </w:tc>
        <w:tc>
          <w:tcPr>
            <w:tcW w:w="1530" w:type="dxa"/>
            <w:hideMark/>
          </w:tcPr>
          <w:p w14:paraId="55C9DD7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C41D4C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95C419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6652D49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66" w:type="dxa"/>
            <w:hideMark/>
          </w:tcPr>
          <w:p w14:paraId="12B2BCB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Instructor de ergoterapie principal</w:t>
            </w:r>
          </w:p>
        </w:tc>
        <w:tc>
          <w:tcPr>
            <w:tcW w:w="1624" w:type="dxa"/>
            <w:hideMark/>
          </w:tcPr>
          <w:p w14:paraId="6DFF594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30" w:type="dxa"/>
            <w:hideMark/>
          </w:tcPr>
          <w:p w14:paraId="780FEE1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62E2D0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2EE9615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234DF3E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66" w:type="dxa"/>
            <w:hideMark/>
          </w:tcPr>
          <w:p w14:paraId="0092FD4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</w:t>
            </w:r>
          </w:p>
        </w:tc>
        <w:tc>
          <w:tcPr>
            <w:tcW w:w="1624" w:type="dxa"/>
            <w:hideMark/>
          </w:tcPr>
          <w:p w14:paraId="220A3E4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7E04860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E95DA0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FCB9351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6600566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66" w:type="dxa"/>
            <w:hideMark/>
          </w:tcPr>
          <w:p w14:paraId="360099A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5013270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09CE354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6DFB66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944A93A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FDF403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66" w:type="dxa"/>
            <w:hideMark/>
          </w:tcPr>
          <w:p w14:paraId="02AFB49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29AF84D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4D889F6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D57F4B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2E552D96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2A1CCBC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66" w:type="dxa"/>
            <w:hideMark/>
          </w:tcPr>
          <w:p w14:paraId="2DC30DA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2EEF908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3787F16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5456B1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9824860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14C2AA6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66" w:type="dxa"/>
            <w:hideMark/>
          </w:tcPr>
          <w:p w14:paraId="0B104C9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0B5743E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2DD3CE5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1A034B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23BFBDBC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161F7CC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66" w:type="dxa"/>
            <w:hideMark/>
          </w:tcPr>
          <w:p w14:paraId="510248A3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5FA9827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04FEBC4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B89368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5C84721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DDEA89F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66" w:type="dxa"/>
            <w:hideMark/>
          </w:tcPr>
          <w:p w14:paraId="31F78EA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0127E9DF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7343BDA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8CF2E2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E52CE55" w14:textId="77777777" w:rsidTr="006818A4">
        <w:trPr>
          <w:trHeight w:val="360"/>
        </w:trPr>
        <w:tc>
          <w:tcPr>
            <w:tcW w:w="726" w:type="dxa"/>
            <w:noWrap/>
            <w:hideMark/>
          </w:tcPr>
          <w:p w14:paraId="5F5D984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66" w:type="dxa"/>
            <w:hideMark/>
          </w:tcPr>
          <w:p w14:paraId="24A6B23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2A10594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503CC198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5DBB9C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4B48A83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49C28DF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66" w:type="dxa"/>
            <w:hideMark/>
          </w:tcPr>
          <w:p w14:paraId="47CDE72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412A48A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0E329F1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70EF0F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2F9A2F7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7D329F4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66" w:type="dxa"/>
            <w:hideMark/>
          </w:tcPr>
          <w:p w14:paraId="1A16336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60BEB59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0F48F3B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CB9899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DA8A658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491CA79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66" w:type="dxa"/>
            <w:hideMark/>
          </w:tcPr>
          <w:p w14:paraId="6B55921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4CD22E1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363FB30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4C3D8A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6D3189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7A02807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66" w:type="dxa"/>
            <w:hideMark/>
          </w:tcPr>
          <w:p w14:paraId="4D084BC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5250ABD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7BDD7C6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AFA235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29D6141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6B63E5E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66" w:type="dxa"/>
            <w:hideMark/>
          </w:tcPr>
          <w:p w14:paraId="727872F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11E02F4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60816DE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0625E4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5714DCB1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AA8C5F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66" w:type="dxa"/>
            <w:hideMark/>
          </w:tcPr>
          <w:p w14:paraId="77C070C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2CB32B0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70878AB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AE20F3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5E3805F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663628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66" w:type="dxa"/>
            <w:hideMark/>
          </w:tcPr>
          <w:p w14:paraId="3DC84C1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Infirmiera</w:t>
            </w:r>
          </w:p>
        </w:tc>
        <w:tc>
          <w:tcPr>
            <w:tcW w:w="1624" w:type="dxa"/>
            <w:hideMark/>
          </w:tcPr>
          <w:p w14:paraId="481B967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656784E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F637F6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D09EA7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3C06C9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66" w:type="dxa"/>
            <w:hideMark/>
          </w:tcPr>
          <w:p w14:paraId="1813B468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Îngrijitoare</w:t>
            </w:r>
          </w:p>
        </w:tc>
        <w:tc>
          <w:tcPr>
            <w:tcW w:w="1624" w:type="dxa"/>
            <w:hideMark/>
          </w:tcPr>
          <w:p w14:paraId="46FCA67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6589FA6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958ABA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830D0C3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075AF8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66" w:type="dxa"/>
            <w:hideMark/>
          </w:tcPr>
          <w:p w14:paraId="2DDB9A1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Îngrijitoare</w:t>
            </w:r>
          </w:p>
        </w:tc>
        <w:tc>
          <w:tcPr>
            <w:tcW w:w="1624" w:type="dxa"/>
            <w:hideMark/>
          </w:tcPr>
          <w:p w14:paraId="5CB3729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6B3F1B6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F0C6DB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6D33E17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3C5D0F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66" w:type="dxa"/>
            <w:hideMark/>
          </w:tcPr>
          <w:p w14:paraId="56EF2F0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Îngrijitoare</w:t>
            </w:r>
          </w:p>
        </w:tc>
        <w:tc>
          <w:tcPr>
            <w:tcW w:w="1624" w:type="dxa"/>
            <w:hideMark/>
          </w:tcPr>
          <w:p w14:paraId="30EC3DC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720B6032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9765AFF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D84978B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101F03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66" w:type="dxa"/>
            <w:hideMark/>
          </w:tcPr>
          <w:p w14:paraId="526A45F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Îngrijitoare</w:t>
            </w:r>
          </w:p>
        </w:tc>
        <w:tc>
          <w:tcPr>
            <w:tcW w:w="1624" w:type="dxa"/>
            <w:hideMark/>
          </w:tcPr>
          <w:p w14:paraId="520B5E4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192D07E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F94627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4A7F1A3A" w14:textId="77777777" w:rsidTr="006818A4">
        <w:trPr>
          <w:trHeight w:val="375"/>
        </w:trPr>
        <w:tc>
          <w:tcPr>
            <w:tcW w:w="726" w:type="dxa"/>
            <w:noWrap/>
            <w:hideMark/>
          </w:tcPr>
          <w:p w14:paraId="22B684B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66" w:type="dxa"/>
            <w:hideMark/>
          </w:tcPr>
          <w:p w14:paraId="4F0D41E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Economist II</w:t>
            </w:r>
          </w:p>
        </w:tc>
        <w:tc>
          <w:tcPr>
            <w:tcW w:w="1624" w:type="dxa"/>
            <w:hideMark/>
          </w:tcPr>
          <w:p w14:paraId="4AA73A2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530" w:type="dxa"/>
            <w:hideMark/>
          </w:tcPr>
          <w:p w14:paraId="0C6FADB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3367DF0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5EB609B9" w14:textId="77777777" w:rsidTr="006818A4">
        <w:trPr>
          <w:trHeight w:val="375"/>
        </w:trPr>
        <w:tc>
          <w:tcPr>
            <w:tcW w:w="726" w:type="dxa"/>
            <w:noWrap/>
            <w:hideMark/>
          </w:tcPr>
          <w:p w14:paraId="091E0C3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66" w:type="dxa"/>
            <w:hideMark/>
          </w:tcPr>
          <w:p w14:paraId="60C6ADE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Administrator I</w:t>
            </w:r>
          </w:p>
        </w:tc>
        <w:tc>
          <w:tcPr>
            <w:tcW w:w="1624" w:type="dxa"/>
            <w:hideMark/>
          </w:tcPr>
          <w:p w14:paraId="410B868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30" w:type="dxa"/>
            <w:hideMark/>
          </w:tcPr>
          <w:p w14:paraId="72341D83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545D273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6822C35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89FD9E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66" w:type="dxa"/>
            <w:hideMark/>
          </w:tcPr>
          <w:p w14:paraId="7777F2C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 xml:space="preserve">Functionar  </w:t>
            </w:r>
          </w:p>
        </w:tc>
        <w:tc>
          <w:tcPr>
            <w:tcW w:w="1624" w:type="dxa"/>
            <w:hideMark/>
          </w:tcPr>
          <w:p w14:paraId="4FAA6190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30" w:type="dxa"/>
            <w:hideMark/>
          </w:tcPr>
          <w:p w14:paraId="566DA90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7FB4C76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93755EE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AE6BAB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66" w:type="dxa"/>
            <w:hideMark/>
          </w:tcPr>
          <w:p w14:paraId="40966AB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Magazioner</w:t>
            </w:r>
          </w:p>
        </w:tc>
        <w:tc>
          <w:tcPr>
            <w:tcW w:w="1624" w:type="dxa"/>
            <w:hideMark/>
          </w:tcPr>
          <w:p w14:paraId="658956C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1530" w:type="dxa"/>
            <w:hideMark/>
          </w:tcPr>
          <w:p w14:paraId="60D22D9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A2CB16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51F3B817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AE887C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66" w:type="dxa"/>
            <w:hideMark/>
          </w:tcPr>
          <w:p w14:paraId="15AD5128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350F350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23727B6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9F3FB4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D1B8C1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DEA30A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66" w:type="dxa"/>
            <w:hideMark/>
          </w:tcPr>
          <w:p w14:paraId="6C588E5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1C5A8BF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58B9024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C9A80A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CB88ECC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74DAFD36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66" w:type="dxa"/>
            <w:hideMark/>
          </w:tcPr>
          <w:p w14:paraId="1031082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4412FD5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278EA4E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26596D7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6FD022F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F4AFF4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66" w:type="dxa"/>
            <w:hideMark/>
          </w:tcPr>
          <w:p w14:paraId="4B2F1D9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698F979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44B7D60C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5B9B61C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47327672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349957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066" w:type="dxa"/>
            <w:hideMark/>
          </w:tcPr>
          <w:p w14:paraId="38F818F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20E2F66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3E12C3A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0E7A98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5D5213CC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75F6C83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66" w:type="dxa"/>
            <w:hideMark/>
          </w:tcPr>
          <w:p w14:paraId="176C70F4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3635FB4F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4FF6E828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E3513E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2DAE7494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0CE4E2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66" w:type="dxa"/>
            <w:hideMark/>
          </w:tcPr>
          <w:p w14:paraId="75990E3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Ingrijitor</w:t>
            </w:r>
          </w:p>
        </w:tc>
        <w:tc>
          <w:tcPr>
            <w:tcW w:w="1624" w:type="dxa"/>
            <w:hideMark/>
          </w:tcPr>
          <w:p w14:paraId="0BC39BA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6A37A57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3D2D456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7637093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18BB10D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66" w:type="dxa"/>
            <w:hideMark/>
          </w:tcPr>
          <w:p w14:paraId="5B827926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calificat- bucatarie I</w:t>
            </w:r>
          </w:p>
        </w:tc>
        <w:tc>
          <w:tcPr>
            <w:tcW w:w="1624" w:type="dxa"/>
            <w:hideMark/>
          </w:tcPr>
          <w:p w14:paraId="376E8D9B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273B553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2A41EE8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5C58F07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CE2831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66" w:type="dxa"/>
            <w:hideMark/>
          </w:tcPr>
          <w:p w14:paraId="78CB81A2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calificat- bucatarie I</w:t>
            </w:r>
          </w:p>
        </w:tc>
        <w:tc>
          <w:tcPr>
            <w:tcW w:w="1624" w:type="dxa"/>
            <w:hideMark/>
          </w:tcPr>
          <w:p w14:paraId="32392F3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56D54B7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FBDD39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020049F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70CC4A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66" w:type="dxa"/>
            <w:hideMark/>
          </w:tcPr>
          <w:p w14:paraId="0FE01A1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calificat- bucatarie I</w:t>
            </w:r>
          </w:p>
        </w:tc>
        <w:tc>
          <w:tcPr>
            <w:tcW w:w="1624" w:type="dxa"/>
            <w:hideMark/>
          </w:tcPr>
          <w:p w14:paraId="2356011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3575425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E7F2C7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2A2D506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75DEEF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066" w:type="dxa"/>
            <w:hideMark/>
          </w:tcPr>
          <w:p w14:paraId="29A4BA0B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calificat- bucatarie I</w:t>
            </w:r>
          </w:p>
        </w:tc>
        <w:tc>
          <w:tcPr>
            <w:tcW w:w="1624" w:type="dxa"/>
            <w:hideMark/>
          </w:tcPr>
          <w:p w14:paraId="2F8202B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29AE6A8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2339FDF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36FBBF8" w14:textId="77777777" w:rsidTr="006818A4">
        <w:trPr>
          <w:trHeight w:val="360"/>
        </w:trPr>
        <w:tc>
          <w:tcPr>
            <w:tcW w:w="726" w:type="dxa"/>
            <w:noWrap/>
            <w:hideMark/>
          </w:tcPr>
          <w:p w14:paraId="2BD31DF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66" w:type="dxa"/>
            <w:hideMark/>
          </w:tcPr>
          <w:p w14:paraId="5D30B3C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 bucatarie IV</w:t>
            </w:r>
          </w:p>
        </w:tc>
        <w:tc>
          <w:tcPr>
            <w:tcW w:w="1624" w:type="dxa"/>
            <w:hideMark/>
          </w:tcPr>
          <w:p w14:paraId="306E354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0EFEF063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558C8A6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B6EB362" w14:textId="77777777" w:rsidTr="006818A4">
        <w:trPr>
          <w:trHeight w:val="345"/>
        </w:trPr>
        <w:tc>
          <w:tcPr>
            <w:tcW w:w="726" w:type="dxa"/>
            <w:noWrap/>
            <w:hideMark/>
          </w:tcPr>
          <w:p w14:paraId="508AF2EF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66" w:type="dxa"/>
            <w:hideMark/>
          </w:tcPr>
          <w:p w14:paraId="7D968C7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 bucatarie IV</w:t>
            </w:r>
          </w:p>
        </w:tc>
        <w:tc>
          <w:tcPr>
            <w:tcW w:w="1624" w:type="dxa"/>
            <w:hideMark/>
          </w:tcPr>
          <w:p w14:paraId="1398BD8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65ABB25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6E5ACB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15843BC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0E477A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66" w:type="dxa"/>
            <w:hideMark/>
          </w:tcPr>
          <w:p w14:paraId="57CE9B8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 I</w:t>
            </w:r>
          </w:p>
        </w:tc>
        <w:tc>
          <w:tcPr>
            <w:tcW w:w="1624" w:type="dxa"/>
            <w:hideMark/>
          </w:tcPr>
          <w:p w14:paraId="2C3178C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00F3AE2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F6D070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7768A780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222B4F4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66" w:type="dxa"/>
            <w:hideMark/>
          </w:tcPr>
          <w:p w14:paraId="728D114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 I</w:t>
            </w:r>
          </w:p>
        </w:tc>
        <w:tc>
          <w:tcPr>
            <w:tcW w:w="1624" w:type="dxa"/>
            <w:hideMark/>
          </w:tcPr>
          <w:p w14:paraId="28DDFE9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677C6FC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noWrap/>
            <w:hideMark/>
          </w:tcPr>
          <w:p w14:paraId="2BD8CA02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7020381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04EECED7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66" w:type="dxa"/>
            <w:hideMark/>
          </w:tcPr>
          <w:p w14:paraId="5881D2F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 I</w:t>
            </w:r>
          </w:p>
        </w:tc>
        <w:tc>
          <w:tcPr>
            <w:tcW w:w="1624" w:type="dxa"/>
            <w:hideMark/>
          </w:tcPr>
          <w:p w14:paraId="078724C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669B827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noWrap/>
            <w:hideMark/>
          </w:tcPr>
          <w:p w14:paraId="76EA1A8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169DE0D" w14:textId="77777777" w:rsidTr="006818A4">
        <w:trPr>
          <w:trHeight w:val="330"/>
        </w:trPr>
        <w:tc>
          <w:tcPr>
            <w:tcW w:w="726" w:type="dxa"/>
            <w:noWrap/>
            <w:hideMark/>
          </w:tcPr>
          <w:p w14:paraId="434D29A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66" w:type="dxa"/>
            <w:hideMark/>
          </w:tcPr>
          <w:p w14:paraId="0244CC6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 xml:space="preserve">Muncitor calificat II -electrician </w:t>
            </w:r>
          </w:p>
        </w:tc>
        <w:tc>
          <w:tcPr>
            <w:tcW w:w="1624" w:type="dxa"/>
            <w:hideMark/>
          </w:tcPr>
          <w:p w14:paraId="2463781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17030C49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6AFB15A6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68531343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4578726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66" w:type="dxa"/>
            <w:hideMark/>
          </w:tcPr>
          <w:p w14:paraId="38CA103E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calificat- lenjerie I</w:t>
            </w:r>
          </w:p>
        </w:tc>
        <w:tc>
          <w:tcPr>
            <w:tcW w:w="1624" w:type="dxa"/>
            <w:hideMark/>
          </w:tcPr>
          <w:p w14:paraId="3ADDFC2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711F580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5A80178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2907CE5D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616D598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066" w:type="dxa"/>
            <w:hideMark/>
          </w:tcPr>
          <w:p w14:paraId="450D0368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Muncitor necalificat I</w:t>
            </w:r>
          </w:p>
        </w:tc>
        <w:tc>
          <w:tcPr>
            <w:tcW w:w="1624" w:type="dxa"/>
            <w:hideMark/>
          </w:tcPr>
          <w:p w14:paraId="1F4888CC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3CB4AFA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7AC4A18A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D280587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2B848C25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66" w:type="dxa"/>
            <w:hideMark/>
          </w:tcPr>
          <w:p w14:paraId="1701306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Paznic</w:t>
            </w:r>
          </w:p>
        </w:tc>
        <w:tc>
          <w:tcPr>
            <w:tcW w:w="1624" w:type="dxa"/>
            <w:hideMark/>
          </w:tcPr>
          <w:p w14:paraId="23AB75E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03D7E503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noWrap/>
            <w:hideMark/>
          </w:tcPr>
          <w:p w14:paraId="0C794463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E3904AA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5368C49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66" w:type="dxa"/>
            <w:hideMark/>
          </w:tcPr>
          <w:p w14:paraId="754B9A3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Portar</w:t>
            </w:r>
          </w:p>
        </w:tc>
        <w:tc>
          <w:tcPr>
            <w:tcW w:w="1624" w:type="dxa"/>
            <w:hideMark/>
          </w:tcPr>
          <w:p w14:paraId="70673DD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43BD2F1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4BC3425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1EFD059F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3C749399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66" w:type="dxa"/>
            <w:hideMark/>
          </w:tcPr>
          <w:p w14:paraId="5F4F240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Portar</w:t>
            </w:r>
          </w:p>
        </w:tc>
        <w:tc>
          <w:tcPr>
            <w:tcW w:w="1624" w:type="dxa"/>
            <w:hideMark/>
          </w:tcPr>
          <w:p w14:paraId="7A2528E1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M/G</w:t>
            </w:r>
          </w:p>
        </w:tc>
        <w:tc>
          <w:tcPr>
            <w:tcW w:w="1530" w:type="dxa"/>
            <w:hideMark/>
          </w:tcPr>
          <w:p w14:paraId="7E9E3CDD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1791F7AD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3E28C08E" w14:textId="77777777" w:rsidTr="006818A4">
        <w:trPr>
          <w:trHeight w:val="315"/>
        </w:trPr>
        <w:tc>
          <w:tcPr>
            <w:tcW w:w="726" w:type="dxa"/>
            <w:noWrap/>
            <w:hideMark/>
          </w:tcPr>
          <w:p w14:paraId="6BCD6AE4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66" w:type="dxa"/>
            <w:hideMark/>
          </w:tcPr>
          <w:p w14:paraId="428AADA1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Spalatoreasa</w:t>
            </w:r>
          </w:p>
        </w:tc>
        <w:tc>
          <w:tcPr>
            <w:tcW w:w="1624" w:type="dxa"/>
            <w:hideMark/>
          </w:tcPr>
          <w:p w14:paraId="5D33DC9E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1530" w:type="dxa"/>
            <w:hideMark/>
          </w:tcPr>
          <w:p w14:paraId="29A37F27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hideMark/>
          </w:tcPr>
          <w:p w14:paraId="0051C846" w14:textId="77777777" w:rsidR="006818A4" w:rsidRPr="006818A4" w:rsidRDefault="006818A4" w:rsidP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18A4" w:rsidRPr="006818A4" w14:paraId="02BB7BE4" w14:textId="77777777" w:rsidTr="00FF5E24">
        <w:trPr>
          <w:trHeight w:val="315"/>
        </w:trPr>
        <w:tc>
          <w:tcPr>
            <w:tcW w:w="726" w:type="dxa"/>
            <w:noWrap/>
            <w:hideMark/>
          </w:tcPr>
          <w:p w14:paraId="3C6FE5C5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6" w:type="dxa"/>
            <w:hideMark/>
          </w:tcPr>
          <w:p w14:paraId="2BCE9CC5" w14:textId="77777777" w:rsidR="006818A4" w:rsidRPr="006818A4" w:rsidRDefault="006818A4" w:rsidP="00681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POSTURI</w:t>
            </w:r>
          </w:p>
        </w:tc>
        <w:tc>
          <w:tcPr>
            <w:tcW w:w="3154" w:type="dxa"/>
            <w:gridSpan w:val="2"/>
            <w:hideMark/>
          </w:tcPr>
          <w:p w14:paraId="3088731D" w14:textId="77777777" w:rsidR="006818A4" w:rsidRPr="006818A4" w:rsidRDefault="006818A4" w:rsidP="00681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14:paraId="149AF67E" w14:textId="5B38E3CF" w:rsidR="006818A4" w:rsidRPr="006818A4" w:rsidRDefault="006818A4" w:rsidP="00681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86" w:type="dxa"/>
            <w:vMerge w:val="restart"/>
            <w:noWrap/>
            <w:hideMark/>
          </w:tcPr>
          <w:p w14:paraId="7E51EFC0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17EEFF17" w14:textId="28678DB7" w:rsidR="006818A4" w:rsidRPr="006818A4" w:rsidRDefault="006818A4" w:rsidP="003C329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818A4" w:rsidRPr="006818A4" w14:paraId="56BE8B64" w14:textId="77777777" w:rsidTr="00F55C49">
        <w:trPr>
          <w:trHeight w:val="315"/>
        </w:trPr>
        <w:tc>
          <w:tcPr>
            <w:tcW w:w="726" w:type="dxa"/>
            <w:noWrap/>
            <w:hideMark/>
          </w:tcPr>
          <w:p w14:paraId="6D8C923F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066" w:type="dxa"/>
            <w:noWrap/>
            <w:hideMark/>
          </w:tcPr>
          <w:p w14:paraId="44D3727A" w14:textId="77777777" w:rsidR="006818A4" w:rsidRPr="006818A4" w:rsidRDefault="006818A4" w:rsidP="00681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3154" w:type="dxa"/>
            <w:gridSpan w:val="2"/>
            <w:noWrap/>
            <w:hideMark/>
          </w:tcPr>
          <w:p w14:paraId="68FD1B5A" w14:textId="77777777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44BCF3AD" w14:textId="18D2C5DB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18A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86" w:type="dxa"/>
            <w:vMerge/>
            <w:noWrap/>
            <w:hideMark/>
          </w:tcPr>
          <w:p w14:paraId="1FDCFA35" w14:textId="23FB64AC" w:rsidR="006818A4" w:rsidRPr="006818A4" w:rsidRDefault="006818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FBD4F8" w14:textId="2525F341" w:rsidR="0002600A" w:rsidRDefault="0002600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46" w:type="dxa"/>
        <w:tblInd w:w="-108" w:type="dxa"/>
        <w:tblLook w:val="04A0" w:firstRow="1" w:lastRow="0" w:firstColumn="1" w:lastColumn="0" w:noHBand="0" w:noVBand="1"/>
      </w:tblPr>
      <w:tblGrid>
        <w:gridCol w:w="4446"/>
        <w:gridCol w:w="5400"/>
      </w:tblGrid>
      <w:tr w:rsidR="0002600A" w:rsidRPr="0002600A" w14:paraId="3BA979ED" w14:textId="77777777" w:rsidTr="008432D5">
        <w:trPr>
          <w:trHeight w:val="972"/>
        </w:trPr>
        <w:tc>
          <w:tcPr>
            <w:tcW w:w="4446" w:type="dxa"/>
            <w:shd w:val="clear" w:color="auto" w:fill="auto"/>
          </w:tcPr>
          <w:p w14:paraId="33EC6476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6062C584" w14:textId="57B65598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PRE</w:t>
            </w:r>
            <w:r w:rsidR="00044A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</w:t>
            </w: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EDINTE,</w:t>
            </w:r>
          </w:p>
          <w:p w14:paraId="6392D447" w14:textId="50CBFB30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Pataki Csaba</w:t>
            </w:r>
          </w:p>
        </w:tc>
        <w:tc>
          <w:tcPr>
            <w:tcW w:w="5400" w:type="dxa"/>
            <w:shd w:val="clear" w:color="auto" w:fill="auto"/>
          </w:tcPr>
          <w:p w14:paraId="12E68515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0D09F60B" w14:textId="1EF32002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SECRETAR GENERAL AL JUDEȚULUI,</w:t>
            </w:r>
          </w:p>
          <w:p w14:paraId="6470F5AD" w14:textId="4AA208C4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Crasnai Mihaela Elena Ana</w:t>
            </w:r>
          </w:p>
          <w:p w14:paraId="48AAE028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E664601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Șef serviciu Resurse umane, salarizare</w:t>
            </w:r>
          </w:p>
          <w:p w14:paraId="14988EA6" w14:textId="77777777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         Bîja Tania</w:t>
            </w:r>
          </w:p>
          <w:p w14:paraId="2C2FAA6A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02600A" w:rsidRPr="0002600A" w14:paraId="242B829F" w14:textId="77777777" w:rsidTr="008432D5">
        <w:tc>
          <w:tcPr>
            <w:tcW w:w="4446" w:type="dxa"/>
            <w:shd w:val="clear" w:color="auto" w:fill="auto"/>
          </w:tcPr>
          <w:p w14:paraId="6FB755A2" w14:textId="1601894F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</w:t>
            </w: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      </w:t>
            </w:r>
          </w:p>
          <w:p w14:paraId="7C867822" w14:textId="77777777" w:rsidR="00986423" w:rsidRPr="0002600A" w:rsidRDefault="00986423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77F6BF86" w14:textId="7A011DB6" w:rsidR="0002600A" w:rsidRPr="0002600A" w:rsidRDefault="0002600A" w:rsidP="0002600A">
            <w:pPr>
              <w:rPr>
                <w:rFonts w:ascii="Times New Roman" w:hAnsi="Times New Roman" w:cs="Times New Roman"/>
                <w:sz w:val="16"/>
                <w:szCs w:val="16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16"/>
                <w:szCs w:val="16"/>
                <w:lang w:val="ro-RO"/>
              </w:rPr>
              <w:t>Red./tehnored./G.L.A./5 ex.</w:t>
            </w:r>
          </w:p>
        </w:tc>
        <w:tc>
          <w:tcPr>
            <w:tcW w:w="5400" w:type="dxa"/>
            <w:shd w:val="clear" w:color="auto" w:fill="auto"/>
          </w:tcPr>
          <w:p w14:paraId="501E6154" w14:textId="77777777" w:rsidR="0002600A" w:rsidRPr="0002600A" w:rsidRDefault="0002600A" w:rsidP="000260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Coordonator Compartiment A.T.</w:t>
            </w:r>
          </w:p>
          <w:p w14:paraId="3888B1DA" w14:textId="268C9829" w:rsid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02600A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                 Morar Bianca Larisa</w:t>
            </w:r>
          </w:p>
          <w:p w14:paraId="7AB62319" w14:textId="386D7DDA" w:rsidR="00986423" w:rsidRDefault="0098642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5B81F321" w14:textId="23591826" w:rsidR="00986423" w:rsidRDefault="0098642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208EEFA7" w14:textId="77777777" w:rsidR="00986423" w:rsidRPr="0002600A" w:rsidRDefault="00986423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  <w:p w14:paraId="1786A9C4" w14:textId="77777777" w:rsidR="0002600A" w:rsidRPr="0002600A" w:rsidRDefault="0002600A" w:rsidP="0002600A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3BF1D131" w14:textId="77777777" w:rsidR="0002600A" w:rsidRPr="006818A4" w:rsidRDefault="0002600A" w:rsidP="0002600A">
      <w:pPr>
        <w:rPr>
          <w:rFonts w:ascii="Times New Roman" w:hAnsi="Times New Roman" w:cs="Times New Roman"/>
          <w:sz w:val="24"/>
          <w:szCs w:val="24"/>
        </w:rPr>
      </w:pPr>
    </w:p>
    <w:sectPr w:rsidR="0002600A" w:rsidRPr="006818A4" w:rsidSect="00DF23B9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5B7"/>
    <w:rsid w:val="0002600A"/>
    <w:rsid w:val="00044A41"/>
    <w:rsid w:val="002345B7"/>
    <w:rsid w:val="006818A4"/>
    <w:rsid w:val="00986423"/>
    <w:rsid w:val="00DF23B9"/>
    <w:rsid w:val="00F7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48DFD"/>
  <w15:chartTrackingRefBased/>
  <w15:docId w15:val="{19CD4F99-6999-468E-9866-2FF4A9EC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1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4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Morar</dc:creator>
  <cp:keywords/>
  <dc:description/>
  <cp:lastModifiedBy>Bianca Morar</cp:lastModifiedBy>
  <cp:revision>5</cp:revision>
  <cp:lastPrinted>2023-02-21T09:20:00Z</cp:lastPrinted>
  <dcterms:created xsi:type="dcterms:W3CDTF">2023-02-21T09:04:00Z</dcterms:created>
  <dcterms:modified xsi:type="dcterms:W3CDTF">2023-02-23T12:03:00Z</dcterms:modified>
</cp:coreProperties>
</file>