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0F206" w14:textId="77777777" w:rsidR="004E7458" w:rsidRPr="004E7458" w:rsidRDefault="004E7458" w:rsidP="000D0E06">
      <w:pPr>
        <w:pStyle w:val="Heading4"/>
        <w:rPr>
          <w:sz w:val="24"/>
          <w:szCs w:val="24"/>
        </w:rPr>
      </w:pPr>
    </w:p>
    <w:p w14:paraId="1A57685C" w14:textId="439BE7BC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>ROMANIA</w:t>
      </w:r>
    </w:p>
    <w:p w14:paraId="264B6322" w14:textId="77777777" w:rsidR="000D0E06" w:rsidRPr="004E7458" w:rsidRDefault="000D0E06" w:rsidP="000D0E06">
      <w:pPr>
        <w:pStyle w:val="Heading6"/>
        <w:rPr>
          <w:szCs w:val="24"/>
        </w:rPr>
      </w:pPr>
      <w:r w:rsidRPr="004E7458">
        <w:rPr>
          <w:szCs w:val="24"/>
        </w:rPr>
        <w:t>JUDETUL SATU MARE</w:t>
      </w:r>
    </w:p>
    <w:p w14:paraId="3526D90B" w14:textId="22F4FEB1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 xml:space="preserve">CONSILIUL JUDEŢEAN </w:t>
      </w:r>
    </w:p>
    <w:p w14:paraId="2E615A58" w14:textId="79B1859D" w:rsidR="000D0E06" w:rsidRPr="004E7458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4E7458">
        <w:rPr>
          <w:b/>
          <w:bCs/>
          <w:sz w:val="24"/>
          <w:szCs w:val="24"/>
          <w:lang w:val="en-AU"/>
        </w:rPr>
        <w:t>PREȘEDINTE</w:t>
      </w:r>
      <w:r w:rsidR="000D0E06" w:rsidRPr="004E7458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334165BE" w:rsidR="000D0E06" w:rsidRPr="004E7458" w:rsidRDefault="000D0E06" w:rsidP="000D0E06">
      <w:pPr>
        <w:pStyle w:val="Heading1"/>
        <w:rPr>
          <w:b/>
          <w:bCs/>
          <w:sz w:val="24"/>
          <w:szCs w:val="24"/>
        </w:rPr>
      </w:pPr>
      <w:r w:rsidRPr="004E7458">
        <w:rPr>
          <w:b/>
          <w:bCs/>
          <w:sz w:val="24"/>
          <w:szCs w:val="24"/>
        </w:rPr>
        <w:t xml:space="preserve">Nr. </w:t>
      </w:r>
      <w:r w:rsidRPr="004E7458">
        <w:rPr>
          <w:b/>
          <w:bCs/>
          <w:color w:val="001133"/>
          <w:sz w:val="24"/>
          <w:szCs w:val="24"/>
        </w:rPr>
        <w:t>________</w:t>
      </w:r>
      <w:r w:rsidR="004908C3" w:rsidRPr="004E7458">
        <w:rPr>
          <w:b/>
          <w:bCs/>
          <w:color w:val="001133"/>
          <w:sz w:val="24"/>
          <w:szCs w:val="24"/>
        </w:rPr>
        <w:t>/________20</w:t>
      </w:r>
      <w:r w:rsidR="00282A8D">
        <w:rPr>
          <w:b/>
          <w:bCs/>
          <w:color w:val="001133"/>
          <w:sz w:val="24"/>
          <w:szCs w:val="24"/>
        </w:rPr>
        <w:t>2</w:t>
      </w:r>
      <w:r w:rsidR="00C92C7B">
        <w:rPr>
          <w:b/>
          <w:bCs/>
          <w:color w:val="001133"/>
          <w:sz w:val="24"/>
          <w:szCs w:val="24"/>
        </w:rPr>
        <w:t>3</w:t>
      </w:r>
    </w:p>
    <w:p w14:paraId="3EC38DDD" w14:textId="2B1209B0" w:rsidR="000D0E06" w:rsidRDefault="000D0E06" w:rsidP="000D0E06">
      <w:pPr>
        <w:pStyle w:val="Heading2"/>
        <w:jc w:val="left"/>
        <w:rPr>
          <w:b/>
          <w:sz w:val="22"/>
          <w:szCs w:val="22"/>
        </w:rPr>
      </w:pPr>
    </w:p>
    <w:p w14:paraId="6E0A600E" w14:textId="698D397D" w:rsidR="00C85091" w:rsidRDefault="00C85091" w:rsidP="00C85091">
      <w:pPr>
        <w:rPr>
          <w:lang w:val="ro-RO"/>
        </w:rPr>
      </w:pPr>
    </w:p>
    <w:p w14:paraId="5F27C4D1" w14:textId="77777777" w:rsidR="007B4EDC" w:rsidRDefault="007B4EDC" w:rsidP="000D0E06">
      <w:pPr>
        <w:rPr>
          <w:sz w:val="24"/>
          <w:szCs w:val="24"/>
          <w:lang w:val="ro-RO"/>
        </w:rPr>
      </w:pPr>
    </w:p>
    <w:p w14:paraId="597F1D6D" w14:textId="2D8C651E" w:rsidR="000D0E06" w:rsidRPr="00282A8D" w:rsidRDefault="002A3A3F" w:rsidP="00B41721">
      <w:pPr>
        <w:pStyle w:val="Heading2"/>
        <w:rPr>
          <w:b/>
          <w:sz w:val="24"/>
          <w:szCs w:val="24"/>
          <w:u w:val="single"/>
        </w:rPr>
      </w:pPr>
      <w:r w:rsidRPr="00282A8D">
        <w:rPr>
          <w:b/>
          <w:sz w:val="24"/>
          <w:szCs w:val="24"/>
          <w:u w:val="single"/>
        </w:rPr>
        <w:t>R</w:t>
      </w:r>
      <w:r w:rsidR="00206783" w:rsidRPr="00282A8D">
        <w:rPr>
          <w:b/>
          <w:sz w:val="24"/>
          <w:szCs w:val="24"/>
          <w:u w:val="single"/>
        </w:rPr>
        <w:t>EFERAT DE APROBARE</w:t>
      </w:r>
    </w:p>
    <w:p w14:paraId="341F3DA3" w14:textId="792F8A85" w:rsidR="00B41721" w:rsidRP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privind modificarea Statului de funcții al</w:t>
      </w:r>
    </w:p>
    <w:p w14:paraId="57BEAF77" w14:textId="58C63780" w:rsid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aparatului de specialitate al Consiliului Județean Satu Mare</w:t>
      </w:r>
    </w:p>
    <w:p w14:paraId="474C08CF" w14:textId="77777777" w:rsidR="004E7458" w:rsidRPr="00B41721" w:rsidRDefault="004E7458" w:rsidP="00B41721">
      <w:pPr>
        <w:ind w:firstLine="720"/>
        <w:jc w:val="center"/>
        <w:rPr>
          <w:b/>
          <w:sz w:val="24"/>
          <w:szCs w:val="24"/>
          <w:lang w:val="ro-RO"/>
        </w:rPr>
      </w:pPr>
    </w:p>
    <w:p w14:paraId="7830F453" w14:textId="537C7466" w:rsidR="00337466" w:rsidRDefault="00337466">
      <w:pPr>
        <w:rPr>
          <w:sz w:val="24"/>
          <w:szCs w:val="24"/>
        </w:rPr>
      </w:pPr>
    </w:p>
    <w:p w14:paraId="462C5782" w14:textId="77777777" w:rsidR="00375842" w:rsidRDefault="00375842" w:rsidP="00375842">
      <w:pPr>
        <w:ind w:firstLine="720"/>
        <w:jc w:val="both"/>
        <w:rPr>
          <w:sz w:val="24"/>
          <w:szCs w:val="24"/>
        </w:rPr>
      </w:pPr>
      <w:r w:rsidRPr="00B1666F">
        <w:rPr>
          <w:sz w:val="24"/>
          <w:szCs w:val="24"/>
          <w:lang w:val="ro-RO"/>
        </w:rPr>
        <w:t xml:space="preserve">Având în vedere faptul că </w:t>
      </w:r>
      <w:r>
        <w:rPr>
          <w:sz w:val="24"/>
          <w:szCs w:val="24"/>
          <w:lang w:val="ro-RO"/>
        </w:rPr>
        <w:t xml:space="preserve">la nivelul </w:t>
      </w:r>
      <w:proofErr w:type="spellStart"/>
      <w:r w:rsidRPr="00B1666F">
        <w:rPr>
          <w:sz w:val="24"/>
          <w:szCs w:val="24"/>
        </w:rPr>
        <w:t>Consiliului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Judeţean</w:t>
      </w:r>
      <w:proofErr w:type="spellEnd"/>
      <w:r w:rsidRPr="00B1666F">
        <w:rPr>
          <w:sz w:val="24"/>
          <w:szCs w:val="24"/>
        </w:rPr>
        <w:t xml:space="preserve"> Satu Mare</w:t>
      </w:r>
      <w:r w:rsidRPr="003263E3">
        <w:rPr>
          <w:sz w:val="24"/>
          <w:szCs w:val="24"/>
        </w:rPr>
        <w:t xml:space="preserve"> </w:t>
      </w:r>
      <w:r w:rsidRPr="00B1666F">
        <w:rPr>
          <w:rFonts w:eastAsia="Calibri"/>
          <w:bCs/>
          <w:sz w:val="24"/>
          <w:szCs w:val="24"/>
        </w:rPr>
        <w:t xml:space="preserve">a </w:t>
      </w:r>
      <w:proofErr w:type="spellStart"/>
      <w:r w:rsidRPr="00B1666F">
        <w:rPr>
          <w:rFonts w:eastAsia="Calibri"/>
          <w:bCs/>
          <w:sz w:val="24"/>
          <w:szCs w:val="24"/>
        </w:rPr>
        <w:t>fost</w:t>
      </w:r>
      <w:proofErr w:type="spellEnd"/>
      <w:r w:rsidRPr="00B1666F">
        <w:rPr>
          <w:rFonts w:eastAsia="Calibri"/>
          <w:bCs/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organizat</w:t>
      </w:r>
      <w:proofErr w:type="spellEnd"/>
      <w:r w:rsidRPr="00B1666F">
        <w:rPr>
          <w:sz w:val="24"/>
          <w:szCs w:val="24"/>
        </w:rPr>
        <w:t xml:space="preserve"> </w:t>
      </w:r>
      <w:r w:rsidRPr="00B1666F">
        <w:rPr>
          <w:sz w:val="24"/>
          <w:szCs w:val="24"/>
          <w:lang w:val="ro-RO"/>
        </w:rPr>
        <w:t>examenul</w:t>
      </w:r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promovare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în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gradul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profesional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imediat</w:t>
      </w:r>
      <w:proofErr w:type="spellEnd"/>
      <w:r w:rsidRPr="00B1666F">
        <w:rPr>
          <w:sz w:val="24"/>
          <w:szCs w:val="24"/>
        </w:rPr>
        <w:t xml:space="preserve"> superior </w:t>
      </w:r>
      <w:proofErr w:type="spellStart"/>
      <w:r w:rsidRPr="00B1666F">
        <w:rPr>
          <w:sz w:val="24"/>
          <w:szCs w:val="24"/>
        </w:rPr>
        <w:t>celui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deţinut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către</w:t>
      </w:r>
      <w:proofErr w:type="spellEnd"/>
      <w:r w:rsidRPr="00B16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 </w:t>
      </w:r>
      <w:proofErr w:type="spellStart"/>
      <w:r w:rsidRPr="00B1666F">
        <w:rPr>
          <w:sz w:val="24"/>
          <w:szCs w:val="24"/>
        </w:rPr>
        <w:t>funcţionar</w:t>
      </w:r>
      <w:proofErr w:type="spellEnd"/>
      <w:r w:rsidRPr="00B1666F">
        <w:rPr>
          <w:sz w:val="24"/>
          <w:szCs w:val="24"/>
        </w:rPr>
        <w:t xml:space="preserve"> public din </w:t>
      </w:r>
      <w:proofErr w:type="spellStart"/>
      <w:r w:rsidRPr="00B1666F">
        <w:rPr>
          <w:sz w:val="24"/>
          <w:szCs w:val="24"/>
        </w:rPr>
        <w:t>cadrul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aparatului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specialitate</w:t>
      </w:r>
      <w:proofErr w:type="spellEnd"/>
      <w:r w:rsidRPr="00B1666F">
        <w:rPr>
          <w:sz w:val="24"/>
          <w:szCs w:val="24"/>
        </w:rPr>
        <w:t xml:space="preserve"> al</w:t>
      </w:r>
      <w:r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Consiliului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Judeţean</w:t>
      </w:r>
      <w:proofErr w:type="spellEnd"/>
      <w:r w:rsidRPr="00B1666F">
        <w:rPr>
          <w:sz w:val="24"/>
          <w:szCs w:val="24"/>
        </w:rPr>
        <w:t xml:space="preserve"> Satu Mare</w:t>
      </w:r>
      <w:r>
        <w:rPr>
          <w:sz w:val="24"/>
          <w:szCs w:val="24"/>
        </w:rPr>
        <w:t>,</w:t>
      </w:r>
    </w:p>
    <w:p w14:paraId="78C37A88" w14:textId="77777777" w:rsidR="00341312" w:rsidRDefault="00341312" w:rsidP="00375842">
      <w:pPr>
        <w:ind w:firstLine="720"/>
        <w:jc w:val="both"/>
        <w:rPr>
          <w:sz w:val="24"/>
          <w:szCs w:val="24"/>
        </w:rPr>
      </w:pPr>
    </w:p>
    <w:p w14:paraId="7860117F" w14:textId="084DD397" w:rsidR="00C85091" w:rsidRPr="00C85091" w:rsidRDefault="00C85091" w:rsidP="00C85091">
      <w:pPr>
        <w:pStyle w:val="BodyText"/>
        <w:ind w:firstLine="720"/>
        <w:jc w:val="both"/>
        <w:rPr>
          <w:b w:val="0"/>
          <w:sz w:val="24"/>
          <w:szCs w:val="24"/>
        </w:rPr>
      </w:pPr>
      <w:r w:rsidRPr="00C85091">
        <w:rPr>
          <w:b w:val="0"/>
          <w:sz w:val="24"/>
          <w:szCs w:val="24"/>
        </w:rPr>
        <w:t xml:space="preserve"> luând în considerare:</w:t>
      </w:r>
    </w:p>
    <w:p w14:paraId="6F4E87A6" w14:textId="1902F5BA" w:rsidR="00375842" w:rsidRDefault="00375842" w:rsidP="00375842">
      <w:pPr>
        <w:pStyle w:val="BodyText"/>
        <w:ind w:firstLine="720"/>
        <w:jc w:val="both"/>
        <w:rPr>
          <w:b w:val="0"/>
          <w:bCs/>
        </w:rPr>
      </w:pPr>
      <w:bookmarkStart w:id="0" w:name="_Hlk85625290"/>
      <w:r w:rsidRPr="00375842">
        <w:rPr>
          <w:b w:val="0"/>
          <w:bCs/>
          <w:sz w:val="24"/>
          <w:szCs w:val="24"/>
        </w:rPr>
        <w:t>- R</w:t>
      </w:r>
      <w:r w:rsidR="002379C3">
        <w:rPr>
          <w:b w:val="0"/>
          <w:bCs/>
          <w:sz w:val="24"/>
          <w:szCs w:val="24"/>
        </w:rPr>
        <w:t xml:space="preserve">aportul </w:t>
      </w:r>
      <w:r w:rsidRPr="00375842">
        <w:rPr>
          <w:b w:val="0"/>
          <w:bCs/>
          <w:sz w:val="24"/>
          <w:szCs w:val="24"/>
        </w:rPr>
        <w:t xml:space="preserve">final al examenului de promovare în gradul profesional imediat superior celui </w:t>
      </w:r>
      <w:proofErr w:type="spellStart"/>
      <w:r w:rsidRPr="00375842">
        <w:rPr>
          <w:b w:val="0"/>
          <w:bCs/>
          <w:sz w:val="24"/>
          <w:szCs w:val="24"/>
        </w:rPr>
        <w:t>deţinut</w:t>
      </w:r>
      <w:proofErr w:type="spellEnd"/>
      <w:r w:rsidRPr="00375842">
        <w:rPr>
          <w:b w:val="0"/>
          <w:bCs/>
          <w:sz w:val="24"/>
          <w:szCs w:val="24"/>
        </w:rPr>
        <w:t xml:space="preserve"> de către </w:t>
      </w:r>
      <w:r w:rsidR="002379C3">
        <w:rPr>
          <w:b w:val="0"/>
          <w:bCs/>
          <w:sz w:val="24"/>
          <w:szCs w:val="24"/>
        </w:rPr>
        <w:t xml:space="preserve">un </w:t>
      </w:r>
      <w:proofErr w:type="spellStart"/>
      <w:r w:rsidRPr="00375842">
        <w:rPr>
          <w:b w:val="0"/>
          <w:bCs/>
          <w:sz w:val="24"/>
          <w:szCs w:val="24"/>
        </w:rPr>
        <w:t>funcţionar</w:t>
      </w:r>
      <w:proofErr w:type="spellEnd"/>
      <w:r w:rsidRPr="00375842">
        <w:rPr>
          <w:b w:val="0"/>
          <w:bCs/>
          <w:sz w:val="24"/>
          <w:szCs w:val="24"/>
        </w:rPr>
        <w:t xml:space="preserve"> public din cadrul aparatului de specialitate al Consiliului </w:t>
      </w:r>
      <w:proofErr w:type="spellStart"/>
      <w:r w:rsidRPr="00375842">
        <w:rPr>
          <w:b w:val="0"/>
          <w:bCs/>
          <w:sz w:val="24"/>
          <w:szCs w:val="24"/>
        </w:rPr>
        <w:t>Judeţean</w:t>
      </w:r>
      <w:proofErr w:type="spellEnd"/>
      <w:r w:rsidRPr="00375842">
        <w:rPr>
          <w:b w:val="0"/>
          <w:bCs/>
          <w:sz w:val="24"/>
          <w:szCs w:val="24"/>
        </w:rPr>
        <w:t xml:space="preserve"> Satu Mare, înregistrat în </w:t>
      </w:r>
      <w:proofErr w:type="spellStart"/>
      <w:r w:rsidRPr="00375842">
        <w:rPr>
          <w:b w:val="0"/>
          <w:bCs/>
          <w:sz w:val="24"/>
          <w:szCs w:val="24"/>
        </w:rPr>
        <w:t>corespondenţa</w:t>
      </w:r>
      <w:proofErr w:type="spellEnd"/>
      <w:r w:rsidRPr="00375842">
        <w:rPr>
          <w:b w:val="0"/>
          <w:bCs/>
          <w:sz w:val="24"/>
          <w:szCs w:val="24"/>
        </w:rPr>
        <w:t xml:space="preserve"> internă cu nr. </w:t>
      </w:r>
      <w:bookmarkStart w:id="1" w:name="_Hlk85697743"/>
      <w:r w:rsidR="002379C3" w:rsidRPr="002379C3">
        <w:rPr>
          <w:b w:val="0"/>
          <w:bCs/>
          <w:sz w:val="24"/>
          <w:szCs w:val="24"/>
        </w:rPr>
        <w:t>18561/25.08.202</w:t>
      </w:r>
      <w:bookmarkEnd w:id="1"/>
      <w:r w:rsidR="002379C3" w:rsidRPr="002379C3">
        <w:rPr>
          <w:b w:val="0"/>
          <w:bCs/>
          <w:sz w:val="24"/>
          <w:szCs w:val="24"/>
        </w:rPr>
        <w:t>3</w:t>
      </w:r>
      <w:r w:rsidR="00341312">
        <w:rPr>
          <w:b w:val="0"/>
          <w:bCs/>
        </w:rPr>
        <w:t>,</w:t>
      </w:r>
    </w:p>
    <w:p w14:paraId="50E269C6" w14:textId="77777777" w:rsidR="00341312" w:rsidRPr="00341312" w:rsidRDefault="00341312" w:rsidP="00341312">
      <w:pPr>
        <w:pStyle w:val="BodyText"/>
        <w:ind w:firstLine="720"/>
        <w:jc w:val="left"/>
        <w:rPr>
          <w:b w:val="0"/>
          <w:bCs/>
          <w:sz w:val="24"/>
          <w:szCs w:val="24"/>
        </w:rPr>
      </w:pPr>
      <w:bookmarkStart w:id="2" w:name="_Hlk143863624"/>
      <w:r w:rsidRPr="00341312">
        <w:rPr>
          <w:b w:val="0"/>
          <w:bCs/>
          <w:sz w:val="24"/>
          <w:szCs w:val="24"/>
        </w:rPr>
        <w:t>- necesitatea transformării următoarelor posturi vacante:</w:t>
      </w:r>
    </w:p>
    <w:p w14:paraId="1900AE11" w14:textId="77777777" w:rsidR="00341312" w:rsidRPr="00341312" w:rsidRDefault="00341312" w:rsidP="00341312">
      <w:pPr>
        <w:pStyle w:val="BodyText"/>
        <w:numPr>
          <w:ilvl w:val="3"/>
          <w:numId w:val="8"/>
        </w:numPr>
        <w:jc w:val="both"/>
        <w:rPr>
          <w:b w:val="0"/>
          <w:bCs/>
          <w:sz w:val="24"/>
          <w:szCs w:val="24"/>
        </w:rPr>
      </w:pPr>
      <w:r w:rsidRPr="00341312">
        <w:rPr>
          <w:b w:val="0"/>
          <w:bCs/>
          <w:sz w:val="24"/>
          <w:szCs w:val="24"/>
        </w:rPr>
        <w:t>consilier principal S în consilier superior S la Serviciul resurse umane, salarizare;</w:t>
      </w:r>
    </w:p>
    <w:p w14:paraId="4A22938C" w14:textId="77777777" w:rsidR="00341312" w:rsidRPr="00341312" w:rsidRDefault="00341312" w:rsidP="00341312">
      <w:pPr>
        <w:pStyle w:val="BodyText"/>
        <w:numPr>
          <w:ilvl w:val="3"/>
          <w:numId w:val="8"/>
        </w:numPr>
        <w:jc w:val="both"/>
        <w:rPr>
          <w:b w:val="0"/>
          <w:bCs/>
          <w:sz w:val="24"/>
          <w:szCs w:val="24"/>
        </w:rPr>
      </w:pPr>
      <w:r w:rsidRPr="00341312">
        <w:rPr>
          <w:b w:val="0"/>
          <w:bCs/>
          <w:sz w:val="24"/>
          <w:szCs w:val="24"/>
        </w:rPr>
        <w:t>referent de specialitate SSD în consilier superior S la Compartimentul contabilitate din cadrul Direcției economice ;</w:t>
      </w:r>
    </w:p>
    <w:p w14:paraId="2B8345BE" w14:textId="77777777" w:rsidR="00341312" w:rsidRPr="00341312" w:rsidRDefault="00341312" w:rsidP="00341312">
      <w:pPr>
        <w:pStyle w:val="BodyText"/>
        <w:numPr>
          <w:ilvl w:val="3"/>
          <w:numId w:val="8"/>
        </w:numPr>
        <w:jc w:val="both"/>
        <w:rPr>
          <w:b w:val="0"/>
          <w:bCs/>
          <w:sz w:val="24"/>
          <w:szCs w:val="24"/>
        </w:rPr>
      </w:pPr>
      <w:r w:rsidRPr="00341312">
        <w:rPr>
          <w:b w:val="0"/>
          <w:bCs/>
          <w:sz w:val="24"/>
          <w:szCs w:val="24"/>
        </w:rPr>
        <w:t>muncitor calificat I în consilier IA S la Compartimentul întreținere, reparații din cadrul Direcției administrație publică locală;</w:t>
      </w:r>
    </w:p>
    <w:p w14:paraId="6617425E" w14:textId="77777777" w:rsidR="00341312" w:rsidRPr="00341312" w:rsidRDefault="00341312" w:rsidP="00341312">
      <w:pPr>
        <w:pStyle w:val="BodyText"/>
        <w:numPr>
          <w:ilvl w:val="3"/>
          <w:numId w:val="8"/>
        </w:numPr>
        <w:jc w:val="both"/>
        <w:rPr>
          <w:b w:val="0"/>
          <w:bCs/>
          <w:sz w:val="24"/>
          <w:szCs w:val="24"/>
        </w:rPr>
      </w:pPr>
      <w:r w:rsidRPr="00341312">
        <w:rPr>
          <w:b w:val="0"/>
          <w:bCs/>
          <w:sz w:val="24"/>
          <w:szCs w:val="24"/>
        </w:rPr>
        <w:t>muncitor calificat I în consilier IA S la Compartimentul întreținere, reparații din cadrul Direcției administrație publică locală;</w:t>
      </w:r>
    </w:p>
    <w:p w14:paraId="255A00C5" w14:textId="64D32DA8" w:rsidR="00341312" w:rsidRPr="00341312" w:rsidRDefault="00341312" w:rsidP="00341312">
      <w:pPr>
        <w:pStyle w:val="BodyText"/>
        <w:numPr>
          <w:ilvl w:val="3"/>
          <w:numId w:val="8"/>
        </w:numPr>
        <w:jc w:val="both"/>
        <w:rPr>
          <w:b w:val="0"/>
          <w:bCs/>
          <w:sz w:val="24"/>
          <w:szCs w:val="24"/>
        </w:rPr>
      </w:pPr>
      <w:r w:rsidRPr="00341312">
        <w:rPr>
          <w:b w:val="0"/>
          <w:bCs/>
          <w:sz w:val="24"/>
          <w:szCs w:val="24"/>
        </w:rPr>
        <w:t>arhitect debutant S în consilier I S la Compartimentul autorizări</w:t>
      </w:r>
      <w:r>
        <w:rPr>
          <w:b w:val="0"/>
          <w:bCs/>
          <w:sz w:val="24"/>
          <w:szCs w:val="24"/>
        </w:rPr>
        <w:t xml:space="preserve"> și</w:t>
      </w:r>
      <w:r w:rsidRPr="00341312">
        <w:rPr>
          <w:b w:val="0"/>
          <w:bCs/>
          <w:sz w:val="24"/>
          <w:szCs w:val="24"/>
        </w:rPr>
        <w:t xml:space="preserve"> disciplina în construcții din cadrul Direcției Arhitect -Șef,</w:t>
      </w:r>
    </w:p>
    <w:bookmarkEnd w:id="2"/>
    <w:p w14:paraId="08DC3945" w14:textId="77777777" w:rsidR="00341312" w:rsidRPr="007B0406" w:rsidRDefault="00341312" w:rsidP="00341312">
      <w:pPr>
        <w:pStyle w:val="BodyText"/>
        <w:ind w:firstLine="720"/>
        <w:rPr>
          <w:sz w:val="24"/>
          <w:szCs w:val="24"/>
        </w:rPr>
      </w:pPr>
    </w:p>
    <w:p w14:paraId="1863A7ED" w14:textId="61005665" w:rsidR="00C85091" w:rsidRPr="00C85091" w:rsidRDefault="002379C3" w:rsidP="00C85091">
      <w:pPr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ținând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</w:t>
      </w:r>
      <w:proofErr w:type="spellEnd"/>
      <w:r>
        <w:rPr>
          <w:sz w:val="24"/>
          <w:szCs w:val="24"/>
        </w:rPr>
        <w:t xml:space="preserve"> de </w:t>
      </w:r>
      <w:proofErr w:type="spellStart"/>
      <w:r w:rsidR="00C85091" w:rsidRPr="00C85091">
        <w:rPr>
          <w:sz w:val="24"/>
          <w:szCs w:val="24"/>
        </w:rPr>
        <w:t>următoarele</w:t>
      </w:r>
      <w:proofErr w:type="spellEnd"/>
      <w:r w:rsidR="00C85091" w:rsidRPr="00C85091">
        <w:rPr>
          <w:sz w:val="24"/>
          <w:szCs w:val="24"/>
        </w:rPr>
        <w:t xml:space="preserve"> </w:t>
      </w:r>
      <w:proofErr w:type="spellStart"/>
      <w:r w:rsidR="00C85091" w:rsidRPr="00C85091">
        <w:rPr>
          <w:sz w:val="24"/>
          <w:szCs w:val="24"/>
        </w:rPr>
        <w:t>prevederi</w:t>
      </w:r>
      <w:proofErr w:type="spellEnd"/>
      <w:r w:rsidR="00C85091" w:rsidRPr="00C85091">
        <w:rPr>
          <w:sz w:val="24"/>
          <w:szCs w:val="24"/>
        </w:rPr>
        <w:t xml:space="preserve"> legislative:</w:t>
      </w:r>
    </w:p>
    <w:p w14:paraId="165EA3B1" w14:textId="77777777" w:rsidR="00375842" w:rsidRPr="00375842" w:rsidRDefault="00375842" w:rsidP="00375842">
      <w:pPr>
        <w:pStyle w:val="BodyText"/>
        <w:ind w:firstLine="720"/>
        <w:contextualSpacing/>
        <w:jc w:val="both"/>
        <w:rPr>
          <w:rFonts w:eastAsia="Calibri"/>
          <w:b w:val="0"/>
          <w:bCs/>
          <w:sz w:val="24"/>
          <w:szCs w:val="24"/>
          <w:lang w:val="en-US"/>
        </w:rPr>
      </w:pPr>
      <w:bookmarkStart w:id="3" w:name="_Hlk85700630"/>
      <w:bookmarkEnd w:id="0"/>
      <w:r w:rsidRPr="00375842">
        <w:rPr>
          <w:b w:val="0"/>
          <w:bCs/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375842">
        <w:rPr>
          <w:rFonts w:eastAsia="Calibri"/>
          <w:b w:val="0"/>
          <w:bCs/>
          <w:sz w:val="24"/>
          <w:szCs w:val="24"/>
          <w:lang w:val="en-US"/>
        </w:rPr>
        <w:t xml:space="preserve">cu </w:t>
      </w:r>
      <w:proofErr w:type="spellStart"/>
      <w:r w:rsidRPr="00375842">
        <w:rPr>
          <w:rFonts w:eastAsia="Calibri"/>
          <w:b w:val="0"/>
          <w:bCs/>
          <w:sz w:val="24"/>
          <w:szCs w:val="24"/>
          <w:lang w:val="en-US"/>
        </w:rPr>
        <w:t>modificările</w:t>
      </w:r>
      <w:proofErr w:type="spellEnd"/>
      <w:r w:rsidRPr="00375842">
        <w:rPr>
          <w:rFonts w:eastAsia="Calibr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375842">
        <w:rPr>
          <w:rFonts w:eastAsia="Calibri"/>
          <w:b w:val="0"/>
          <w:bCs/>
          <w:sz w:val="24"/>
          <w:szCs w:val="24"/>
          <w:lang w:val="en-US"/>
        </w:rPr>
        <w:t>și</w:t>
      </w:r>
      <w:proofErr w:type="spellEnd"/>
      <w:r w:rsidRPr="00375842">
        <w:rPr>
          <w:rFonts w:eastAsia="Calibr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375842">
        <w:rPr>
          <w:rFonts w:eastAsia="Calibri"/>
          <w:b w:val="0"/>
          <w:bCs/>
          <w:sz w:val="24"/>
          <w:szCs w:val="24"/>
          <w:lang w:val="en-US"/>
        </w:rPr>
        <w:t>completările</w:t>
      </w:r>
      <w:proofErr w:type="spellEnd"/>
      <w:r w:rsidRPr="00375842">
        <w:rPr>
          <w:rFonts w:eastAsia="Calibri"/>
          <w:b w:val="0"/>
          <w:bCs/>
          <w:sz w:val="24"/>
          <w:szCs w:val="24"/>
          <w:lang w:val="en-US"/>
        </w:rPr>
        <w:t xml:space="preserve"> </w:t>
      </w:r>
      <w:proofErr w:type="spellStart"/>
      <w:r w:rsidRPr="00375842">
        <w:rPr>
          <w:rFonts w:eastAsia="Calibri"/>
          <w:b w:val="0"/>
          <w:bCs/>
          <w:sz w:val="24"/>
          <w:szCs w:val="24"/>
          <w:lang w:val="en-US"/>
        </w:rPr>
        <w:t>ulterioare</w:t>
      </w:r>
      <w:proofErr w:type="spellEnd"/>
      <w:r w:rsidRPr="00375842">
        <w:rPr>
          <w:rFonts w:eastAsia="Calibri"/>
          <w:b w:val="0"/>
          <w:bCs/>
          <w:sz w:val="24"/>
          <w:szCs w:val="24"/>
          <w:lang w:val="en-US"/>
        </w:rPr>
        <w:t>,</w:t>
      </w:r>
    </w:p>
    <w:p w14:paraId="47BA7C17" w14:textId="77777777" w:rsidR="00375842" w:rsidRPr="00606C33" w:rsidRDefault="00375842" w:rsidP="00375842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4"/>
          <w:szCs w:val="24"/>
        </w:rPr>
      </w:pPr>
      <w:r w:rsidRPr="00375842">
        <w:rPr>
          <w:rFonts w:eastAsia="Calibri"/>
          <w:bCs/>
          <w:sz w:val="24"/>
          <w:szCs w:val="24"/>
        </w:rPr>
        <w:t xml:space="preserve">- </w:t>
      </w:r>
      <w:proofErr w:type="spellStart"/>
      <w:r w:rsidRPr="00375842">
        <w:rPr>
          <w:rFonts w:eastAsia="Calibri"/>
          <w:bCs/>
          <w:sz w:val="24"/>
          <w:szCs w:val="24"/>
        </w:rPr>
        <w:t>Titlul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II </w:t>
      </w:r>
      <w:proofErr w:type="spellStart"/>
      <w:r w:rsidRPr="00375842">
        <w:rPr>
          <w:rFonts w:eastAsia="Calibri"/>
          <w:bCs/>
          <w:sz w:val="24"/>
          <w:szCs w:val="24"/>
        </w:rPr>
        <w:t>Statutul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</w:t>
      </w:r>
      <w:proofErr w:type="spellStart"/>
      <w:r w:rsidRPr="00375842">
        <w:rPr>
          <w:rFonts w:eastAsia="Calibri"/>
          <w:bCs/>
          <w:sz w:val="24"/>
          <w:szCs w:val="24"/>
        </w:rPr>
        <w:t>funcționarilor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</w:t>
      </w:r>
      <w:proofErr w:type="spellStart"/>
      <w:r w:rsidRPr="00375842">
        <w:rPr>
          <w:rFonts w:eastAsia="Calibri"/>
          <w:bCs/>
          <w:sz w:val="24"/>
          <w:szCs w:val="24"/>
        </w:rPr>
        <w:t>publici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, </w:t>
      </w:r>
      <w:proofErr w:type="spellStart"/>
      <w:r w:rsidRPr="00375842">
        <w:rPr>
          <w:rFonts w:eastAsia="Calibri"/>
          <w:bCs/>
          <w:sz w:val="24"/>
          <w:szCs w:val="24"/>
        </w:rPr>
        <w:t>Capitolul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VI - </w:t>
      </w:r>
      <w:proofErr w:type="spellStart"/>
      <w:r w:rsidRPr="00375842">
        <w:rPr>
          <w:rFonts w:eastAsia="Calibri"/>
          <w:bCs/>
          <w:sz w:val="24"/>
          <w:szCs w:val="24"/>
        </w:rPr>
        <w:t>Cariera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</w:t>
      </w:r>
      <w:proofErr w:type="spellStart"/>
      <w:r w:rsidRPr="00375842">
        <w:rPr>
          <w:rFonts w:eastAsia="Calibri"/>
          <w:bCs/>
          <w:sz w:val="24"/>
          <w:szCs w:val="24"/>
        </w:rPr>
        <w:t>funcționarilor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 </w:t>
      </w:r>
      <w:proofErr w:type="spellStart"/>
      <w:r w:rsidRPr="00375842">
        <w:rPr>
          <w:rFonts w:eastAsia="Calibri"/>
          <w:bCs/>
          <w:sz w:val="24"/>
          <w:szCs w:val="24"/>
        </w:rPr>
        <w:t>publici</w:t>
      </w:r>
      <w:proofErr w:type="spellEnd"/>
      <w:r w:rsidRPr="00375842">
        <w:rPr>
          <w:rFonts w:eastAsia="Calibri"/>
          <w:bCs/>
          <w:sz w:val="24"/>
          <w:szCs w:val="24"/>
        </w:rPr>
        <w:t xml:space="preserve">, </w:t>
      </w:r>
      <w:proofErr w:type="spellStart"/>
      <w:r w:rsidRPr="00375842">
        <w:rPr>
          <w:rFonts w:eastAsia="Calibri"/>
          <w:bCs/>
          <w:sz w:val="24"/>
          <w:szCs w:val="24"/>
        </w:rPr>
        <w:t>Secțiunea</w:t>
      </w:r>
      <w:proofErr w:type="spellEnd"/>
      <w:r w:rsidRPr="00606C33">
        <w:rPr>
          <w:rFonts w:eastAsia="Calibri"/>
          <w:sz w:val="24"/>
          <w:szCs w:val="24"/>
        </w:rPr>
        <w:t xml:space="preserve"> a 3-a - </w:t>
      </w:r>
      <w:r w:rsidRPr="00606C33">
        <w:rPr>
          <w:rFonts w:eastAsia="Calibri"/>
          <w:bCs/>
          <w:sz w:val="24"/>
          <w:szCs w:val="24"/>
        </w:rPr>
        <w:t xml:space="preserve">Promovarea </w:t>
      </w:r>
      <w:proofErr w:type="spellStart"/>
      <w:r w:rsidRPr="00606C33">
        <w:rPr>
          <w:rFonts w:eastAsia="Calibri"/>
          <w:bCs/>
          <w:sz w:val="24"/>
          <w:szCs w:val="24"/>
        </w:rPr>
        <w:t>funcţionarilor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şi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evaluarea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performanţelor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profesionale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r w:rsidRPr="00606C33">
        <w:rPr>
          <w:sz w:val="24"/>
          <w:szCs w:val="24"/>
          <w:lang w:val="ro-RO"/>
        </w:rPr>
        <w:t xml:space="preserve">din </w:t>
      </w:r>
      <w:proofErr w:type="spellStart"/>
      <w:r w:rsidRPr="00606C33">
        <w:rPr>
          <w:sz w:val="24"/>
          <w:szCs w:val="24"/>
        </w:rPr>
        <w:t>Ordonanța</w:t>
      </w:r>
      <w:proofErr w:type="spellEnd"/>
      <w:r w:rsidRPr="00606C33">
        <w:rPr>
          <w:sz w:val="24"/>
          <w:szCs w:val="24"/>
        </w:rPr>
        <w:t xml:space="preserve"> de </w:t>
      </w:r>
      <w:proofErr w:type="spellStart"/>
      <w:r w:rsidRPr="00606C33">
        <w:rPr>
          <w:sz w:val="24"/>
          <w:szCs w:val="24"/>
        </w:rPr>
        <w:t>Urgență</w:t>
      </w:r>
      <w:proofErr w:type="spellEnd"/>
      <w:r w:rsidRPr="00606C33">
        <w:rPr>
          <w:sz w:val="24"/>
          <w:szCs w:val="24"/>
        </w:rPr>
        <w:t xml:space="preserve"> a </w:t>
      </w:r>
      <w:proofErr w:type="spellStart"/>
      <w:r w:rsidRPr="00606C33">
        <w:rPr>
          <w:sz w:val="24"/>
          <w:szCs w:val="24"/>
        </w:rPr>
        <w:t>Guvernului</w:t>
      </w:r>
      <w:proofErr w:type="spellEnd"/>
      <w:r w:rsidRPr="00606C33">
        <w:rPr>
          <w:sz w:val="24"/>
          <w:szCs w:val="24"/>
        </w:rPr>
        <w:t xml:space="preserve"> nr.57/2019 </w:t>
      </w:r>
      <w:proofErr w:type="spellStart"/>
      <w:r w:rsidRPr="00606C33">
        <w:rPr>
          <w:sz w:val="24"/>
          <w:szCs w:val="24"/>
        </w:rPr>
        <w:t>privind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Codul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administrativ</w:t>
      </w:r>
      <w:proofErr w:type="spellEnd"/>
      <w:r w:rsidRPr="00606C33">
        <w:rPr>
          <w:sz w:val="24"/>
          <w:szCs w:val="24"/>
          <w:lang w:val="ro-RO"/>
        </w:rPr>
        <w:t>, cu modificările și completările ulterioare</w:t>
      </w:r>
      <w:r w:rsidRPr="00606C33">
        <w:rPr>
          <w:rFonts w:eastAsia="Calibri"/>
          <w:bCs/>
          <w:sz w:val="24"/>
          <w:szCs w:val="24"/>
        </w:rPr>
        <w:t>,</w:t>
      </w:r>
    </w:p>
    <w:p w14:paraId="12659FA2" w14:textId="77777777" w:rsidR="00C85091" w:rsidRPr="00AD2095" w:rsidRDefault="00C85091" w:rsidP="00AD2095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AD2095">
        <w:rPr>
          <w:bCs/>
          <w:sz w:val="24"/>
          <w:szCs w:val="24"/>
        </w:rPr>
        <w:tab/>
        <w:t>-</w:t>
      </w:r>
      <w:proofErr w:type="spellStart"/>
      <w:r w:rsidRPr="00AD2095">
        <w:rPr>
          <w:bCs/>
          <w:sz w:val="24"/>
          <w:szCs w:val="24"/>
        </w:rPr>
        <w:t>Legea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cadru</w:t>
      </w:r>
      <w:proofErr w:type="spellEnd"/>
      <w:r w:rsidRPr="00AD2095">
        <w:rPr>
          <w:bCs/>
          <w:sz w:val="24"/>
          <w:szCs w:val="24"/>
        </w:rPr>
        <w:t xml:space="preserve"> nr.153/2017 </w:t>
      </w:r>
      <w:proofErr w:type="spellStart"/>
      <w:r w:rsidRPr="00AD2095">
        <w:rPr>
          <w:bCs/>
          <w:sz w:val="24"/>
          <w:szCs w:val="24"/>
        </w:rPr>
        <w:t>privind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salarizarea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personalului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plătit</w:t>
      </w:r>
      <w:proofErr w:type="spellEnd"/>
      <w:r w:rsidRPr="00AD2095">
        <w:rPr>
          <w:bCs/>
          <w:sz w:val="24"/>
          <w:szCs w:val="24"/>
        </w:rPr>
        <w:t xml:space="preserve"> din </w:t>
      </w:r>
      <w:proofErr w:type="spellStart"/>
      <w:r w:rsidRPr="00AD2095">
        <w:rPr>
          <w:bCs/>
          <w:sz w:val="24"/>
          <w:szCs w:val="24"/>
        </w:rPr>
        <w:t>fonduri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publice</w:t>
      </w:r>
      <w:proofErr w:type="spellEnd"/>
      <w:r w:rsidRPr="00AD2095">
        <w:rPr>
          <w:bCs/>
          <w:sz w:val="24"/>
          <w:szCs w:val="24"/>
        </w:rPr>
        <w:t xml:space="preserve">, cu </w:t>
      </w:r>
      <w:proofErr w:type="spellStart"/>
      <w:r w:rsidRPr="00AD2095">
        <w:rPr>
          <w:bCs/>
          <w:sz w:val="24"/>
          <w:szCs w:val="24"/>
        </w:rPr>
        <w:t>modificările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și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completările</w:t>
      </w:r>
      <w:proofErr w:type="spellEnd"/>
      <w:r w:rsidRPr="00AD2095">
        <w:rPr>
          <w:bCs/>
          <w:sz w:val="24"/>
          <w:szCs w:val="24"/>
        </w:rPr>
        <w:t xml:space="preserve"> </w:t>
      </w:r>
      <w:proofErr w:type="spellStart"/>
      <w:r w:rsidRPr="00AD2095">
        <w:rPr>
          <w:bCs/>
          <w:sz w:val="24"/>
          <w:szCs w:val="24"/>
        </w:rPr>
        <w:t>ulterioare</w:t>
      </w:r>
      <w:proofErr w:type="spellEnd"/>
      <w:r w:rsidRPr="00AD2095">
        <w:rPr>
          <w:bCs/>
          <w:sz w:val="24"/>
          <w:szCs w:val="24"/>
        </w:rPr>
        <w:t>,</w:t>
      </w:r>
    </w:p>
    <w:p w14:paraId="5FA9C3EB" w14:textId="77777777" w:rsidR="00C85091" w:rsidRPr="00AD2095" w:rsidRDefault="00C85091" w:rsidP="00AD2095">
      <w:pPr>
        <w:pStyle w:val="BodyText3"/>
        <w:spacing w:after="0"/>
        <w:contextualSpacing/>
        <w:jc w:val="both"/>
        <w:rPr>
          <w:bCs/>
          <w:sz w:val="24"/>
          <w:szCs w:val="24"/>
        </w:rPr>
      </w:pPr>
    </w:p>
    <w:bookmarkEnd w:id="3"/>
    <w:p w14:paraId="0780FB8D" w14:textId="12E7B8C0" w:rsidR="00B1666F" w:rsidRPr="001756AF" w:rsidRDefault="00B1666F" w:rsidP="00B1666F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Pr="001756AF">
        <w:rPr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>
        <w:rPr>
          <w:sz w:val="24"/>
          <w:szCs w:val="24"/>
          <w:lang w:val="ro-RO"/>
        </w:rPr>
        <w:t>U</w:t>
      </w:r>
      <w:r w:rsidRPr="001756AF">
        <w:rPr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458EF9BE" w14:textId="5CCBAF3A" w:rsidR="00B41721" w:rsidRPr="00B1666F" w:rsidRDefault="00B41721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r w:rsidRPr="00B1666F">
        <w:rPr>
          <w:b/>
          <w:caps/>
          <w:sz w:val="24"/>
          <w:szCs w:val="24"/>
        </w:rPr>
        <w:t>INIŢIEZ:</w:t>
      </w:r>
    </w:p>
    <w:p w14:paraId="754194EE" w14:textId="77777777" w:rsidR="004E7458" w:rsidRPr="00B41721" w:rsidRDefault="004E7458" w:rsidP="00B41721">
      <w:pPr>
        <w:pStyle w:val="BodyText"/>
        <w:ind w:left="3600" w:firstLine="720"/>
        <w:jc w:val="both"/>
        <w:rPr>
          <w:b w:val="0"/>
          <w:bCs/>
          <w:caps/>
          <w:sz w:val="24"/>
          <w:szCs w:val="24"/>
        </w:rPr>
      </w:pPr>
    </w:p>
    <w:p w14:paraId="0D875A0E" w14:textId="6828A844" w:rsidR="00B41721" w:rsidRDefault="00B41721" w:rsidP="00B41721">
      <w:pPr>
        <w:pStyle w:val="Heading1"/>
        <w:ind w:firstLine="720"/>
        <w:jc w:val="both"/>
        <w:rPr>
          <w:b/>
          <w:sz w:val="24"/>
          <w:szCs w:val="24"/>
        </w:rPr>
      </w:pPr>
      <w:r w:rsidRPr="00B41721">
        <w:rPr>
          <w:b/>
          <w:sz w:val="24"/>
          <w:szCs w:val="24"/>
        </w:rPr>
        <w:t xml:space="preserve">Proiectul de hotărâre privind modificarea Statului de </w:t>
      </w:r>
      <w:proofErr w:type="spellStart"/>
      <w:r w:rsidRPr="00B41721">
        <w:rPr>
          <w:b/>
          <w:sz w:val="24"/>
          <w:szCs w:val="24"/>
        </w:rPr>
        <w:t>funcţii</w:t>
      </w:r>
      <w:proofErr w:type="spellEnd"/>
      <w:r w:rsidRPr="00B41721">
        <w:rPr>
          <w:b/>
          <w:sz w:val="24"/>
          <w:szCs w:val="24"/>
        </w:rPr>
        <w:t xml:space="preserve"> al</w:t>
      </w:r>
      <w:r w:rsidR="0072352A">
        <w:rPr>
          <w:b/>
          <w:sz w:val="24"/>
          <w:szCs w:val="24"/>
        </w:rPr>
        <w:t xml:space="preserve"> </w:t>
      </w:r>
      <w:r w:rsidR="00B56FDF">
        <w:rPr>
          <w:b/>
          <w:sz w:val="24"/>
          <w:szCs w:val="24"/>
        </w:rPr>
        <w:t>aparatului de specialitate al Consiliului Județean Satu Mare</w:t>
      </w:r>
    </w:p>
    <w:p w14:paraId="082E5FF0" w14:textId="76233680" w:rsidR="00C85091" w:rsidRDefault="00C85091" w:rsidP="00C85091">
      <w:pPr>
        <w:rPr>
          <w:lang w:val="ro-RO"/>
        </w:rPr>
      </w:pPr>
    </w:p>
    <w:p w14:paraId="3ADD92D7" w14:textId="615720E3" w:rsidR="00B41721" w:rsidRDefault="00B41721" w:rsidP="00B41721">
      <w:pPr>
        <w:rPr>
          <w:lang w:val="fr-FR"/>
        </w:rPr>
      </w:pPr>
    </w:p>
    <w:p w14:paraId="55DDFC56" w14:textId="77777777" w:rsidR="00B41721" w:rsidRPr="00B41721" w:rsidRDefault="00B41721" w:rsidP="00B41721">
      <w:pPr>
        <w:ind w:firstLine="851"/>
        <w:jc w:val="both"/>
        <w:rPr>
          <w:b/>
          <w:bCs/>
          <w:sz w:val="24"/>
          <w:szCs w:val="24"/>
          <w:lang w:val="ro-RO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INIŢIATOR:</w:t>
      </w:r>
    </w:p>
    <w:p w14:paraId="402648B5" w14:textId="251EAC77" w:rsidR="00B41721" w:rsidRPr="00B41721" w:rsidRDefault="00B41721" w:rsidP="00B41721">
      <w:pPr>
        <w:pStyle w:val="Heading4"/>
        <w:ind w:left="3600"/>
        <w:jc w:val="both"/>
        <w:rPr>
          <w:sz w:val="24"/>
          <w:szCs w:val="24"/>
        </w:rPr>
      </w:pPr>
      <w:r w:rsidRPr="00B41721">
        <w:rPr>
          <w:sz w:val="24"/>
          <w:szCs w:val="24"/>
        </w:rPr>
        <w:t xml:space="preserve">          PREŞEDINTE</w:t>
      </w:r>
      <w:r w:rsidR="0072352A">
        <w:rPr>
          <w:sz w:val="24"/>
          <w:szCs w:val="24"/>
        </w:rPr>
        <w:t>,</w:t>
      </w:r>
    </w:p>
    <w:p w14:paraId="17C01CF3" w14:textId="15AAB4C2" w:rsidR="00B41721" w:rsidRDefault="00B41721" w:rsidP="00B41721">
      <w:pPr>
        <w:pStyle w:val="Heading2"/>
        <w:jc w:val="both"/>
        <w:rPr>
          <w:bCs/>
          <w:sz w:val="24"/>
          <w:szCs w:val="24"/>
        </w:rPr>
      </w:pPr>
      <w:r w:rsidRPr="00B41721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4E7458">
        <w:rPr>
          <w:bCs/>
          <w:sz w:val="24"/>
          <w:szCs w:val="24"/>
        </w:rPr>
        <w:t xml:space="preserve">           </w:t>
      </w:r>
      <w:r w:rsidRPr="00B41721">
        <w:rPr>
          <w:bCs/>
          <w:sz w:val="24"/>
          <w:szCs w:val="24"/>
        </w:rPr>
        <w:t xml:space="preserve"> </w:t>
      </w:r>
      <w:proofErr w:type="spellStart"/>
      <w:r w:rsidRPr="00B41721">
        <w:rPr>
          <w:bCs/>
          <w:sz w:val="24"/>
          <w:szCs w:val="24"/>
        </w:rPr>
        <w:t>Pataki</w:t>
      </w:r>
      <w:proofErr w:type="spellEnd"/>
      <w:r w:rsidRPr="00B41721">
        <w:rPr>
          <w:bCs/>
          <w:sz w:val="24"/>
          <w:szCs w:val="24"/>
        </w:rPr>
        <w:t xml:space="preserve"> Csaba</w:t>
      </w:r>
    </w:p>
    <w:p w14:paraId="77F0AFEB" w14:textId="720BBDD1" w:rsidR="00337466" w:rsidRDefault="00337466" w:rsidP="00337466">
      <w:pPr>
        <w:rPr>
          <w:lang w:val="ro-RO"/>
        </w:rPr>
      </w:pPr>
    </w:p>
    <w:p w14:paraId="477E00E6" w14:textId="3939BA5A" w:rsidR="000019D3" w:rsidRDefault="000019D3" w:rsidP="00337466">
      <w:pPr>
        <w:rPr>
          <w:lang w:val="ro-RO"/>
        </w:rPr>
      </w:pPr>
    </w:p>
    <w:p w14:paraId="76AEF2DF" w14:textId="1D42DDCE" w:rsidR="00C85091" w:rsidRDefault="00C85091" w:rsidP="00337466">
      <w:pPr>
        <w:rPr>
          <w:lang w:val="ro-RO"/>
        </w:rPr>
      </w:pPr>
    </w:p>
    <w:p w14:paraId="2943DC40" w14:textId="2B654C1F" w:rsidR="00543291" w:rsidRDefault="00543291" w:rsidP="00337466">
      <w:pPr>
        <w:rPr>
          <w:lang w:val="ro-RO"/>
        </w:rPr>
      </w:pPr>
    </w:p>
    <w:p w14:paraId="6825FA51" w14:textId="77777777" w:rsidR="00543291" w:rsidRDefault="00543291" w:rsidP="00337466">
      <w:pPr>
        <w:rPr>
          <w:lang w:val="ro-RO"/>
        </w:rPr>
      </w:pPr>
    </w:p>
    <w:p w14:paraId="08AB3038" w14:textId="5BD87D5F" w:rsidR="004E7458" w:rsidRDefault="00AF5DA2" w:rsidP="00522414">
      <w:pPr>
        <w:ind w:left="-850"/>
        <w:jc w:val="both"/>
        <w:rPr>
          <w:sz w:val="16"/>
          <w:szCs w:val="16"/>
          <w:lang w:val="ro-RO"/>
        </w:rPr>
      </w:pPr>
      <w:bookmarkStart w:id="4" w:name="_Hlk27034113"/>
      <w:r>
        <w:rPr>
          <w:sz w:val="16"/>
          <w:szCs w:val="16"/>
          <w:lang w:val="ro-RO"/>
        </w:rPr>
        <w:t xml:space="preserve">                              </w:t>
      </w:r>
      <w:bookmarkStart w:id="5" w:name="_Hlk514914568"/>
      <w:r w:rsidR="0072352A" w:rsidRPr="00DA5908">
        <w:rPr>
          <w:sz w:val="16"/>
          <w:szCs w:val="16"/>
          <w:lang w:val="ro-RO"/>
        </w:rPr>
        <w:t>Red./Tehn. B.N. 5ex.</w:t>
      </w:r>
      <w:bookmarkEnd w:id="4"/>
      <w:bookmarkEnd w:id="5"/>
    </w:p>
    <w:sectPr w:rsidR="004E7458" w:rsidSect="004E7458">
      <w:pgSz w:w="11906" w:h="16838" w:code="9"/>
      <w:pgMar w:top="0" w:right="90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74F60C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2910">
    <w:abstractNumId w:val="1"/>
  </w:num>
  <w:num w:numId="2" w16cid:durableId="1404722806">
    <w:abstractNumId w:val="3"/>
  </w:num>
  <w:num w:numId="3" w16cid:durableId="60909146">
    <w:abstractNumId w:val="5"/>
  </w:num>
  <w:num w:numId="4" w16cid:durableId="471097260">
    <w:abstractNumId w:val="6"/>
  </w:num>
  <w:num w:numId="5" w16cid:durableId="1892232763">
    <w:abstractNumId w:val="4"/>
  </w:num>
  <w:num w:numId="6" w16cid:durableId="234753196">
    <w:abstractNumId w:val="0"/>
  </w:num>
  <w:num w:numId="7" w16cid:durableId="644049428">
    <w:abstractNumId w:val="7"/>
  </w:num>
  <w:num w:numId="8" w16cid:durableId="19941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206783"/>
    <w:rsid w:val="002125D3"/>
    <w:rsid w:val="002277FA"/>
    <w:rsid w:val="00230050"/>
    <w:rsid w:val="002379C3"/>
    <w:rsid w:val="00257A5E"/>
    <w:rsid w:val="00276754"/>
    <w:rsid w:val="00282A8D"/>
    <w:rsid w:val="002841CB"/>
    <w:rsid w:val="00295B54"/>
    <w:rsid w:val="002A3A3F"/>
    <w:rsid w:val="002F0607"/>
    <w:rsid w:val="00302487"/>
    <w:rsid w:val="003167D6"/>
    <w:rsid w:val="00320A53"/>
    <w:rsid w:val="00337466"/>
    <w:rsid w:val="00341312"/>
    <w:rsid w:val="00345495"/>
    <w:rsid w:val="00360670"/>
    <w:rsid w:val="00362DB0"/>
    <w:rsid w:val="00373239"/>
    <w:rsid w:val="00375842"/>
    <w:rsid w:val="003B4C37"/>
    <w:rsid w:val="004365DB"/>
    <w:rsid w:val="004908C3"/>
    <w:rsid w:val="00494A58"/>
    <w:rsid w:val="004A4202"/>
    <w:rsid w:val="004D6896"/>
    <w:rsid w:val="004E2877"/>
    <w:rsid w:val="004E7458"/>
    <w:rsid w:val="005102BB"/>
    <w:rsid w:val="00522414"/>
    <w:rsid w:val="00531D15"/>
    <w:rsid w:val="00543291"/>
    <w:rsid w:val="005767E2"/>
    <w:rsid w:val="005D2D90"/>
    <w:rsid w:val="005D605F"/>
    <w:rsid w:val="00605207"/>
    <w:rsid w:val="006061B2"/>
    <w:rsid w:val="006175C9"/>
    <w:rsid w:val="00621A28"/>
    <w:rsid w:val="006B6E21"/>
    <w:rsid w:val="006C314E"/>
    <w:rsid w:val="006D2B8B"/>
    <w:rsid w:val="00710707"/>
    <w:rsid w:val="0071325E"/>
    <w:rsid w:val="0072352A"/>
    <w:rsid w:val="007537B2"/>
    <w:rsid w:val="00774B27"/>
    <w:rsid w:val="00775184"/>
    <w:rsid w:val="00783544"/>
    <w:rsid w:val="007B4EDC"/>
    <w:rsid w:val="00874055"/>
    <w:rsid w:val="008756A2"/>
    <w:rsid w:val="008E3D3A"/>
    <w:rsid w:val="008F21D6"/>
    <w:rsid w:val="0090351A"/>
    <w:rsid w:val="00970734"/>
    <w:rsid w:val="00976246"/>
    <w:rsid w:val="00982584"/>
    <w:rsid w:val="009C27FF"/>
    <w:rsid w:val="009D7981"/>
    <w:rsid w:val="009E6816"/>
    <w:rsid w:val="00A01D13"/>
    <w:rsid w:val="00A57091"/>
    <w:rsid w:val="00AB0EC5"/>
    <w:rsid w:val="00AC4E1D"/>
    <w:rsid w:val="00AD2095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914F1"/>
    <w:rsid w:val="00BD4F4A"/>
    <w:rsid w:val="00C50774"/>
    <w:rsid w:val="00C85091"/>
    <w:rsid w:val="00C92C7B"/>
    <w:rsid w:val="00CB36CF"/>
    <w:rsid w:val="00CF38E1"/>
    <w:rsid w:val="00D02299"/>
    <w:rsid w:val="00D114E5"/>
    <w:rsid w:val="00D768F3"/>
    <w:rsid w:val="00D970D0"/>
    <w:rsid w:val="00DA70F0"/>
    <w:rsid w:val="00E2491B"/>
    <w:rsid w:val="00E51CE6"/>
    <w:rsid w:val="00EA61BA"/>
    <w:rsid w:val="00EB2DD5"/>
    <w:rsid w:val="00F110F4"/>
    <w:rsid w:val="00F50E24"/>
    <w:rsid w:val="00F82EA2"/>
    <w:rsid w:val="00FA5F15"/>
    <w:rsid w:val="00FB5193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52</cp:revision>
  <cp:lastPrinted>2023-08-28T06:26:00Z</cp:lastPrinted>
  <dcterms:created xsi:type="dcterms:W3CDTF">2019-08-26T10:48:00Z</dcterms:created>
  <dcterms:modified xsi:type="dcterms:W3CDTF">2023-08-28T06:27:00Z</dcterms:modified>
</cp:coreProperties>
</file>