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380ACC" w:rsidRDefault="00AB6C6D" w:rsidP="00DC2C5A">
      <w:pPr>
        <w:spacing w:line="276" w:lineRule="auto"/>
        <w:rPr>
          <w:b/>
          <w:bCs/>
          <w:szCs w:val="24"/>
          <w:lang w:val="ro-RO"/>
        </w:rPr>
      </w:pPr>
      <w:r w:rsidRPr="00380ACC">
        <w:rPr>
          <w:b/>
          <w:bCs/>
          <w:szCs w:val="24"/>
          <w:lang w:val="ro-RO"/>
        </w:rPr>
        <w:t>ROMÂNIA</w:t>
      </w:r>
    </w:p>
    <w:p w14:paraId="4000CAEC" w14:textId="1B595C7C" w:rsidR="00BB3098" w:rsidRPr="00380ACC" w:rsidRDefault="00BB3098" w:rsidP="00DC2C5A">
      <w:pPr>
        <w:spacing w:line="276" w:lineRule="auto"/>
        <w:rPr>
          <w:b/>
          <w:bCs/>
          <w:szCs w:val="24"/>
          <w:lang w:val="ro-RO"/>
        </w:rPr>
      </w:pPr>
      <w:r w:rsidRPr="00380ACC">
        <w:rPr>
          <w:b/>
          <w:bCs/>
          <w:szCs w:val="24"/>
          <w:lang w:val="ro-RO"/>
        </w:rPr>
        <w:t>JUDEŢUL SATU MARE</w:t>
      </w:r>
    </w:p>
    <w:p w14:paraId="79758869" w14:textId="407D011D" w:rsidR="00BB3098" w:rsidRPr="00380ACC" w:rsidRDefault="00BB3098" w:rsidP="00DC2C5A">
      <w:pPr>
        <w:spacing w:line="276" w:lineRule="auto"/>
        <w:rPr>
          <w:b/>
          <w:bCs/>
          <w:szCs w:val="24"/>
          <w:lang w:val="ro-RO"/>
        </w:rPr>
      </w:pPr>
      <w:r w:rsidRPr="00380ACC">
        <w:rPr>
          <w:b/>
          <w:bCs/>
          <w:szCs w:val="24"/>
          <w:lang w:val="ro-RO"/>
        </w:rPr>
        <w:t xml:space="preserve">CONSILIUL JUDEŢEAN </w:t>
      </w:r>
    </w:p>
    <w:p w14:paraId="2CFF2BB1" w14:textId="77777777" w:rsidR="00BB3098" w:rsidRPr="00380ACC" w:rsidRDefault="009F2233" w:rsidP="00DC2C5A">
      <w:pPr>
        <w:pStyle w:val="Heading1"/>
        <w:spacing w:line="276" w:lineRule="auto"/>
        <w:rPr>
          <w:b/>
          <w:bCs/>
          <w:sz w:val="24"/>
          <w:szCs w:val="24"/>
        </w:rPr>
      </w:pPr>
      <w:r w:rsidRPr="00380ACC">
        <w:rPr>
          <w:b/>
          <w:bCs/>
          <w:sz w:val="24"/>
          <w:szCs w:val="24"/>
        </w:rPr>
        <w:t>Servici</w:t>
      </w:r>
      <w:r w:rsidR="00BB3098" w:rsidRPr="00380ACC">
        <w:rPr>
          <w:b/>
          <w:bCs/>
          <w:sz w:val="24"/>
          <w:szCs w:val="24"/>
        </w:rPr>
        <w:t xml:space="preserve">ul resurse umane, salarizare                               </w:t>
      </w:r>
    </w:p>
    <w:p w14:paraId="543BEF67" w14:textId="7979E593" w:rsidR="00BB3098" w:rsidRPr="00380ACC" w:rsidRDefault="00BB3098" w:rsidP="00DC2C5A">
      <w:pPr>
        <w:pStyle w:val="Heading1"/>
        <w:spacing w:line="276" w:lineRule="auto"/>
        <w:jc w:val="both"/>
        <w:rPr>
          <w:b/>
          <w:bCs/>
          <w:sz w:val="24"/>
          <w:szCs w:val="24"/>
        </w:rPr>
      </w:pPr>
      <w:r w:rsidRPr="00380ACC">
        <w:rPr>
          <w:b/>
          <w:bCs/>
          <w:sz w:val="24"/>
          <w:szCs w:val="24"/>
        </w:rPr>
        <w:t>Nr. _______</w:t>
      </w:r>
      <w:r w:rsidRPr="00380ACC">
        <w:rPr>
          <w:b/>
          <w:bCs/>
          <w:color w:val="001133"/>
          <w:sz w:val="24"/>
          <w:szCs w:val="24"/>
        </w:rPr>
        <w:t>/__________20</w:t>
      </w:r>
      <w:r w:rsidR="009F2233" w:rsidRPr="00380ACC">
        <w:rPr>
          <w:b/>
          <w:bCs/>
          <w:color w:val="001133"/>
          <w:sz w:val="24"/>
          <w:szCs w:val="24"/>
        </w:rPr>
        <w:t>2</w:t>
      </w:r>
      <w:r w:rsidR="00070B8B" w:rsidRPr="00380ACC">
        <w:rPr>
          <w:b/>
          <w:bCs/>
          <w:color w:val="001133"/>
          <w:sz w:val="24"/>
          <w:szCs w:val="24"/>
        </w:rPr>
        <w:t>3</w:t>
      </w:r>
    </w:p>
    <w:p w14:paraId="5E669719" w14:textId="6DC23828" w:rsidR="00C74810" w:rsidRPr="00380ACC" w:rsidRDefault="00C74810" w:rsidP="00DC2C5A">
      <w:pPr>
        <w:spacing w:line="276" w:lineRule="auto"/>
        <w:rPr>
          <w:szCs w:val="24"/>
          <w:lang w:val="ro-RO"/>
        </w:rPr>
      </w:pPr>
    </w:p>
    <w:p w14:paraId="6D0AC236" w14:textId="77777777" w:rsidR="00834B3C" w:rsidRPr="00380ACC" w:rsidRDefault="00834B3C" w:rsidP="00DC2C5A">
      <w:pPr>
        <w:spacing w:line="276" w:lineRule="auto"/>
        <w:rPr>
          <w:szCs w:val="24"/>
          <w:lang w:val="ro-RO"/>
        </w:rPr>
      </w:pPr>
    </w:p>
    <w:p w14:paraId="20BF8CB9" w14:textId="77777777" w:rsidR="00BB3098" w:rsidRPr="00380ACC" w:rsidRDefault="00BB3098" w:rsidP="00DC2C5A">
      <w:pPr>
        <w:spacing w:line="276" w:lineRule="auto"/>
        <w:jc w:val="center"/>
        <w:rPr>
          <w:b/>
          <w:szCs w:val="24"/>
          <w:lang w:val="ro-RO"/>
        </w:rPr>
      </w:pPr>
      <w:r w:rsidRPr="00380ACC">
        <w:rPr>
          <w:b/>
          <w:szCs w:val="24"/>
          <w:lang w:val="ro-RO"/>
        </w:rPr>
        <w:t xml:space="preserve"> RAPORT DE SPECIALITATE</w:t>
      </w:r>
    </w:p>
    <w:p w14:paraId="6F866B99" w14:textId="3F52CAC4" w:rsidR="00BB3098" w:rsidRPr="00380ACC" w:rsidRDefault="00BB3098" w:rsidP="00DC2C5A">
      <w:pPr>
        <w:spacing w:line="276" w:lineRule="auto"/>
        <w:jc w:val="center"/>
        <w:rPr>
          <w:b/>
          <w:szCs w:val="24"/>
          <w:lang w:val="ro-RO"/>
        </w:rPr>
      </w:pPr>
      <w:r w:rsidRPr="00380ACC">
        <w:rPr>
          <w:b/>
          <w:szCs w:val="24"/>
          <w:lang w:val="ro-RO"/>
        </w:rPr>
        <w:t xml:space="preserve">privind modificarea Statului de funcţii </w:t>
      </w:r>
    </w:p>
    <w:p w14:paraId="12DAB6FC" w14:textId="76B07C6B" w:rsidR="00BB3098" w:rsidRDefault="00BB3098" w:rsidP="00DC2C5A">
      <w:pPr>
        <w:spacing w:line="276" w:lineRule="auto"/>
        <w:jc w:val="center"/>
        <w:rPr>
          <w:b/>
          <w:szCs w:val="24"/>
          <w:lang w:val="ro-RO"/>
        </w:rPr>
      </w:pPr>
      <w:r w:rsidRPr="00380ACC">
        <w:rPr>
          <w:b/>
          <w:szCs w:val="24"/>
          <w:lang w:val="ro-RO"/>
        </w:rPr>
        <w:t>a</w:t>
      </w:r>
      <w:r w:rsidR="00DC7214">
        <w:rPr>
          <w:b/>
          <w:szCs w:val="24"/>
          <w:lang w:val="ro-RO"/>
        </w:rPr>
        <w:t>l</w:t>
      </w:r>
      <w:r w:rsidRPr="00380ACC">
        <w:rPr>
          <w:b/>
          <w:szCs w:val="24"/>
          <w:lang w:val="ro-RO"/>
        </w:rPr>
        <w:t xml:space="preserve"> </w:t>
      </w:r>
      <w:r w:rsidR="00B733C2">
        <w:rPr>
          <w:b/>
          <w:szCs w:val="24"/>
          <w:lang w:val="ro-RO"/>
        </w:rPr>
        <w:t>Direcţiei Generale de Evidenţă a Persoanelor Satu Mare</w:t>
      </w:r>
    </w:p>
    <w:p w14:paraId="14B8FCB6" w14:textId="77777777" w:rsidR="00B733C2" w:rsidRPr="00380ACC" w:rsidRDefault="00B733C2" w:rsidP="00DC2C5A">
      <w:pPr>
        <w:spacing w:line="276" w:lineRule="auto"/>
        <w:jc w:val="center"/>
        <w:rPr>
          <w:b/>
          <w:szCs w:val="24"/>
          <w:lang w:val="ro-RO"/>
        </w:rPr>
      </w:pPr>
    </w:p>
    <w:p w14:paraId="09BC5D83" w14:textId="6F68175F" w:rsidR="00A519E7" w:rsidRPr="00380ACC" w:rsidRDefault="00A519E7" w:rsidP="00DC2C5A">
      <w:pPr>
        <w:pStyle w:val="ListParagraph"/>
        <w:spacing w:line="276" w:lineRule="auto"/>
        <w:ind w:left="0" w:firstLine="720"/>
        <w:jc w:val="both"/>
        <w:rPr>
          <w:szCs w:val="24"/>
          <w:lang w:val="ro-RO"/>
        </w:rPr>
      </w:pPr>
      <w:bookmarkStart w:id="0" w:name="_Hlk117155638"/>
      <w:bookmarkStart w:id="1" w:name="_Hlk62476348"/>
      <w:bookmarkStart w:id="2" w:name="_Hlk32995874"/>
      <w:r w:rsidRPr="00380ACC">
        <w:rPr>
          <w:szCs w:val="24"/>
          <w:lang w:val="ro-RO"/>
        </w:rPr>
        <w:t xml:space="preserve">Direcția Generală </w:t>
      </w:r>
      <w:bookmarkEnd w:id="0"/>
      <w:r w:rsidR="00B733C2">
        <w:rPr>
          <w:szCs w:val="24"/>
          <w:lang w:val="ro-RO"/>
        </w:rPr>
        <w:t>de Evidenţă a Persoanelor Satu Mare</w:t>
      </w:r>
      <w:r w:rsidR="009F2233" w:rsidRPr="00380ACC">
        <w:rPr>
          <w:szCs w:val="24"/>
          <w:lang w:val="ro-RO"/>
        </w:rPr>
        <w:t xml:space="preserve">, </w:t>
      </w:r>
      <w:r w:rsidR="00E86AB6" w:rsidRPr="00380ACC">
        <w:rPr>
          <w:szCs w:val="24"/>
          <w:lang w:val="ro-RO"/>
        </w:rPr>
        <w:t xml:space="preserve">prin adresa </w:t>
      </w:r>
      <w:r w:rsidR="00B733C2">
        <w:rPr>
          <w:bCs/>
          <w:lang w:val="ro-RO"/>
        </w:rPr>
        <w:t>nr. 28227/07.08.2023, înregistrată la Consiliul Județean Satu Mare cu nr. 17388/08.08.2023</w:t>
      </w:r>
      <w:r w:rsidR="00E86AB6" w:rsidRPr="00380ACC">
        <w:rPr>
          <w:szCs w:val="24"/>
          <w:lang w:val="ro-RO"/>
        </w:rPr>
        <w:t xml:space="preserve">, </w:t>
      </w:r>
      <w:r w:rsidR="009F2233" w:rsidRPr="00380ACC">
        <w:rPr>
          <w:szCs w:val="24"/>
          <w:lang w:val="ro-RO"/>
        </w:rPr>
        <w:t xml:space="preserve">a </w:t>
      </w:r>
      <w:r w:rsidRPr="00380ACC">
        <w:rPr>
          <w:szCs w:val="24"/>
          <w:lang w:val="ro-RO"/>
        </w:rPr>
        <w:t>înaintat</w:t>
      </w:r>
      <w:r w:rsidR="009F2233" w:rsidRPr="00380ACC">
        <w:rPr>
          <w:szCs w:val="24"/>
          <w:lang w:val="ro-RO"/>
        </w:rPr>
        <w:t xml:space="preserve"> </w:t>
      </w:r>
      <w:r w:rsidR="00B733C2">
        <w:rPr>
          <w:lang w:val="ro-RO"/>
        </w:rPr>
        <w:t xml:space="preserve">Nota de  fundamentare  nr. 28215/27.07.2023 privind </w:t>
      </w:r>
      <w:r w:rsidR="00B733C2">
        <w:rPr>
          <w:bCs/>
          <w:lang w:val="ro-RO"/>
        </w:rPr>
        <w:t xml:space="preserve"> modificarea Statului de funcții al Direcției Generale de Evidenţă a Persoanelor Satu Mare</w:t>
      </w:r>
      <w:r w:rsidR="00E86AB6" w:rsidRPr="00380ACC">
        <w:rPr>
          <w:szCs w:val="24"/>
          <w:lang w:val="ro-RO"/>
        </w:rPr>
        <w:t>.</w:t>
      </w:r>
    </w:p>
    <w:bookmarkEnd w:id="1"/>
    <w:p w14:paraId="1A5C18AC" w14:textId="42CEB1F0" w:rsidR="00A519E7" w:rsidRPr="00380ACC" w:rsidRDefault="009F2233" w:rsidP="00DC2C5A">
      <w:pPr>
        <w:pStyle w:val="ListParagraph"/>
        <w:spacing w:line="276" w:lineRule="auto"/>
        <w:ind w:left="0" w:firstLine="720"/>
        <w:jc w:val="both"/>
        <w:rPr>
          <w:szCs w:val="24"/>
          <w:lang w:val="ro-RO"/>
        </w:rPr>
      </w:pPr>
      <w:r w:rsidRPr="00380ACC">
        <w:rPr>
          <w:szCs w:val="24"/>
          <w:lang w:val="ro-RO"/>
        </w:rPr>
        <w:t xml:space="preserve">Potrivit </w:t>
      </w:r>
      <w:r w:rsidR="00A519E7" w:rsidRPr="00380ACC">
        <w:rPr>
          <w:szCs w:val="24"/>
          <w:lang w:val="ro-RO"/>
        </w:rPr>
        <w:t>prevederil</w:t>
      </w:r>
      <w:r w:rsidRPr="00380ACC">
        <w:rPr>
          <w:szCs w:val="24"/>
          <w:lang w:val="ro-RO"/>
        </w:rPr>
        <w:t>or</w:t>
      </w:r>
      <w:r w:rsidR="00A519E7" w:rsidRPr="00380ACC">
        <w:rPr>
          <w:szCs w:val="24"/>
          <w:lang w:val="ro-RO"/>
        </w:rPr>
        <w:t xml:space="preserve"> art. 173 alin. </w:t>
      </w:r>
      <w:r w:rsidRPr="00380ACC">
        <w:rPr>
          <w:szCs w:val="24"/>
          <w:lang w:val="ro-RO"/>
        </w:rPr>
        <w:t>(</w:t>
      </w:r>
      <w:r w:rsidR="00A519E7" w:rsidRPr="00380ACC">
        <w:rPr>
          <w:szCs w:val="24"/>
          <w:lang w:val="ro-RO"/>
        </w:rPr>
        <w:t>2</w:t>
      </w:r>
      <w:r w:rsidRPr="00380ACC">
        <w:rPr>
          <w:szCs w:val="24"/>
          <w:lang w:val="ro-RO"/>
        </w:rPr>
        <w:t>)</w:t>
      </w:r>
      <w:r w:rsidR="00A519E7" w:rsidRPr="00380ACC">
        <w:rPr>
          <w:szCs w:val="24"/>
          <w:lang w:val="ro-RO"/>
        </w:rPr>
        <w:t xml:space="preserve"> lit. c</w:t>
      </w:r>
      <w:r w:rsidRPr="00380ACC">
        <w:rPr>
          <w:szCs w:val="24"/>
          <w:lang w:val="ro-RO"/>
        </w:rPr>
        <w:t>)</w:t>
      </w:r>
      <w:r w:rsidR="00A519E7" w:rsidRPr="00380ACC">
        <w:rPr>
          <w:szCs w:val="24"/>
          <w:lang w:val="ro-RO"/>
        </w:rPr>
        <w:t xml:space="preserve"> din O</w:t>
      </w:r>
      <w:r w:rsidR="00B733C2">
        <w:rPr>
          <w:szCs w:val="24"/>
          <w:lang w:val="ro-RO"/>
        </w:rPr>
        <w:t>.</w:t>
      </w:r>
      <w:r w:rsidR="00A519E7" w:rsidRPr="00380ACC">
        <w:rPr>
          <w:szCs w:val="24"/>
          <w:lang w:val="ro-RO"/>
        </w:rPr>
        <w:t>U</w:t>
      </w:r>
      <w:r w:rsidR="00B733C2">
        <w:rPr>
          <w:szCs w:val="24"/>
          <w:lang w:val="ro-RO"/>
        </w:rPr>
        <w:t>.</w:t>
      </w:r>
      <w:r w:rsidR="00A519E7" w:rsidRPr="00380ACC">
        <w:rPr>
          <w:szCs w:val="24"/>
          <w:lang w:val="ro-RO"/>
        </w:rPr>
        <w:t>G</w:t>
      </w:r>
      <w:r w:rsidR="00B733C2">
        <w:rPr>
          <w:szCs w:val="24"/>
          <w:lang w:val="ro-RO"/>
        </w:rPr>
        <w:t>.</w:t>
      </w:r>
      <w:r w:rsidR="00A519E7" w:rsidRPr="00380ACC">
        <w:rPr>
          <w:szCs w:val="24"/>
          <w:lang w:val="ro-RO"/>
        </w:rPr>
        <w:t xml:space="preserve"> nr. 57/2019 privind Codul administrativ, cu modificările și completările ulterioare, consiliul județean are ca atribuții aprobarea organigramei și statului de funcții pentru instituțiile publice </w:t>
      </w:r>
      <w:r w:rsidR="00232657" w:rsidRPr="00380ACC">
        <w:rPr>
          <w:szCs w:val="24"/>
          <w:lang w:val="ro-RO"/>
        </w:rPr>
        <w:t xml:space="preserve">de </w:t>
      </w:r>
      <w:r w:rsidR="00A519E7" w:rsidRPr="00380ACC">
        <w:rPr>
          <w:szCs w:val="24"/>
          <w:lang w:val="ro-RO"/>
        </w:rPr>
        <w:t>interes județean.</w:t>
      </w:r>
    </w:p>
    <w:p w14:paraId="591DEE55" w14:textId="77777777" w:rsidR="008345E7" w:rsidRPr="00380ACC" w:rsidRDefault="008345E7" w:rsidP="00DC2C5A">
      <w:pPr>
        <w:pStyle w:val="ListParagraph"/>
        <w:spacing w:line="276" w:lineRule="auto"/>
        <w:ind w:left="0" w:firstLine="720"/>
        <w:jc w:val="both"/>
        <w:rPr>
          <w:sz w:val="16"/>
          <w:szCs w:val="16"/>
          <w:lang w:val="ro-RO"/>
        </w:rPr>
      </w:pPr>
    </w:p>
    <w:p w14:paraId="08794B81" w14:textId="6C82EE73" w:rsidR="005E3E7C" w:rsidRDefault="0084180F" w:rsidP="005E3E7C">
      <w:pPr>
        <w:spacing w:line="276" w:lineRule="auto"/>
        <w:ind w:firstLine="709"/>
        <w:jc w:val="both"/>
        <w:rPr>
          <w:szCs w:val="24"/>
          <w:lang w:val="ro-RO"/>
        </w:rPr>
      </w:pPr>
      <w:bookmarkStart w:id="3" w:name="_Hlk127448869"/>
      <w:bookmarkStart w:id="4" w:name="_Hlk117158665"/>
      <w:r w:rsidRPr="00AF59C2">
        <w:rPr>
          <w:szCs w:val="24"/>
          <w:lang w:val="ro-RO"/>
        </w:rPr>
        <w:t xml:space="preserve">Direcția Generală </w:t>
      </w:r>
      <w:r w:rsidR="00B733C2">
        <w:rPr>
          <w:szCs w:val="24"/>
          <w:lang w:val="ro-RO"/>
        </w:rPr>
        <w:t>de Evidenţă a Persoanelor Satu Mare</w:t>
      </w:r>
      <w:r w:rsidRPr="00AF59C2">
        <w:rPr>
          <w:szCs w:val="24"/>
          <w:lang w:val="ro-RO"/>
        </w:rPr>
        <w:t xml:space="preserve"> solicită aprobarea modificării  Statului de funcții</w:t>
      </w:r>
      <w:r w:rsidR="007641DF" w:rsidRPr="00AF59C2">
        <w:rPr>
          <w:szCs w:val="24"/>
          <w:lang w:val="ro-RO"/>
        </w:rPr>
        <w:t>,</w:t>
      </w:r>
      <w:r w:rsidRPr="00AF59C2">
        <w:rPr>
          <w:szCs w:val="24"/>
          <w:lang w:val="ro-RO"/>
        </w:rPr>
        <w:t xml:space="preserve"> ca urmare </w:t>
      </w:r>
      <w:r w:rsidR="005E3E7C">
        <w:rPr>
          <w:szCs w:val="24"/>
          <w:lang w:val="ro-RO"/>
        </w:rPr>
        <w:t>a vacantării a două posturi de consilier juridic de la Compartimentul de Stare Civilă</w:t>
      </w:r>
      <w:r w:rsidR="00CE7814" w:rsidRPr="00CE7814">
        <w:rPr>
          <w:szCs w:val="24"/>
          <w:lang w:val="ro-RO"/>
        </w:rPr>
        <w:t xml:space="preserve"> </w:t>
      </w:r>
      <w:r w:rsidR="00CE7814">
        <w:rPr>
          <w:szCs w:val="24"/>
          <w:lang w:val="ro-RO"/>
        </w:rPr>
        <w:t>și ca urmare a necesității transformării unui post vacant de consilier debutant din cadrul Compartimentului de evidență și informatică.</w:t>
      </w:r>
      <w:r w:rsidR="005E3E7C">
        <w:rPr>
          <w:szCs w:val="24"/>
          <w:lang w:val="ro-RO"/>
        </w:rPr>
        <w:t xml:space="preserve"> </w:t>
      </w:r>
    </w:p>
    <w:p w14:paraId="0F427818" w14:textId="19A168BE" w:rsidR="005E3E7C" w:rsidRDefault="005E3E7C" w:rsidP="005E3E7C">
      <w:pPr>
        <w:spacing w:line="276" w:lineRule="auto"/>
        <w:ind w:firstLine="709"/>
        <w:jc w:val="both"/>
        <w:rPr>
          <w:lang w:val="ro-RO"/>
        </w:rPr>
      </w:pPr>
      <w:r>
        <w:rPr>
          <w:szCs w:val="24"/>
          <w:lang w:val="ro-RO"/>
        </w:rPr>
        <w:t>Necesitatea transformării posturi</w:t>
      </w:r>
      <w:r w:rsidR="00CE7814">
        <w:rPr>
          <w:szCs w:val="24"/>
          <w:lang w:val="ro-RO"/>
        </w:rPr>
        <w:t>lor</w:t>
      </w:r>
      <w:r>
        <w:rPr>
          <w:szCs w:val="24"/>
          <w:lang w:val="ro-RO"/>
        </w:rPr>
        <w:t xml:space="preserve"> </w:t>
      </w:r>
      <w:r w:rsidR="007B2610">
        <w:rPr>
          <w:szCs w:val="24"/>
          <w:lang w:val="ro-RO"/>
        </w:rPr>
        <w:t xml:space="preserve">vacante </w:t>
      </w:r>
      <w:r w:rsidR="00CE7814">
        <w:rPr>
          <w:szCs w:val="24"/>
          <w:lang w:val="ro-RO"/>
        </w:rPr>
        <w:t>de consilier juridic de la Compartimentul de Stare Civilă</w:t>
      </w:r>
      <w:r w:rsidR="00CE7814" w:rsidRPr="00CE7814">
        <w:rPr>
          <w:szCs w:val="24"/>
          <w:lang w:val="ro-RO"/>
        </w:rPr>
        <w:t xml:space="preserve"> </w:t>
      </w:r>
      <w:r>
        <w:rPr>
          <w:szCs w:val="24"/>
          <w:lang w:val="ro-RO"/>
        </w:rPr>
        <w:t xml:space="preserve">derivă şi din obiectivele generale ale </w:t>
      </w:r>
      <w:bookmarkStart w:id="5" w:name="_Hlk127445388"/>
      <w:r>
        <w:rPr>
          <w:lang w:val="ro-RO"/>
        </w:rPr>
        <w:t xml:space="preserve">Proiectului privind implementarea Sistemului </w:t>
      </w:r>
      <w:r w:rsidR="006235E5">
        <w:rPr>
          <w:lang w:val="ro-RO"/>
        </w:rPr>
        <w:t xml:space="preserve">Informatic </w:t>
      </w:r>
      <w:r>
        <w:rPr>
          <w:lang w:val="ro-RO"/>
        </w:rPr>
        <w:t>Integrat de Emitere a Actelor de Stare Civilă (S.I.I.E.A.S.C.) la nivel</w:t>
      </w:r>
      <w:r w:rsidR="00147F52">
        <w:rPr>
          <w:lang w:val="ro-RO"/>
        </w:rPr>
        <w:t xml:space="preserve"> naţional, precum şi la nivelul</w:t>
      </w:r>
      <w:r>
        <w:rPr>
          <w:lang w:val="ro-RO"/>
        </w:rPr>
        <w:t xml:space="preserve"> judeţului Satu Mare</w:t>
      </w:r>
      <w:r w:rsidR="00577A32">
        <w:rPr>
          <w:lang w:val="ro-RO"/>
        </w:rPr>
        <w:t xml:space="preserve">, conform </w:t>
      </w:r>
      <w:r w:rsidR="00B91078">
        <w:rPr>
          <w:lang w:val="ro-RO"/>
        </w:rPr>
        <w:t xml:space="preserve">prezentării de pe site-ul Ministerului Afacerilor Interne, </w:t>
      </w:r>
      <w:r w:rsidR="00B91078" w:rsidRPr="00AE62B8">
        <w:rPr>
          <w:u w:val="single"/>
          <w:lang w:val="ro-RO"/>
        </w:rPr>
        <w:t>https://www.mai.gov.ro/sistem-informatic-integrat-pentru-emiterea-actelor-de-stare-civila-siieasc-cod-smis-2014-120025</w:t>
      </w:r>
      <w:r w:rsidR="00AE62B8">
        <w:rPr>
          <w:lang w:val="ro-RO"/>
        </w:rPr>
        <w:t>:</w:t>
      </w:r>
    </w:p>
    <w:p w14:paraId="600F66E4" w14:textId="0F65F5D8" w:rsidR="001C0A5C" w:rsidRPr="001C0A5C" w:rsidRDefault="001C0A5C" w:rsidP="001C0A5C">
      <w:pPr>
        <w:pStyle w:val="ListParagraph"/>
        <w:numPr>
          <w:ilvl w:val="0"/>
          <w:numId w:val="36"/>
        </w:numPr>
        <w:spacing w:line="276" w:lineRule="auto"/>
        <w:ind w:left="630" w:hanging="709"/>
        <w:jc w:val="both"/>
        <w:rPr>
          <w:szCs w:val="24"/>
        </w:rPr>
      </w:pPr>
      <w:r w:rsidRPr="001C0A5C">
        <w:rPr>
          <w:szCs w:val="24"/>
        </w:rPr>
        <w:t>Reducerea timpului necesar procesării tranzacțiilor informațiilor de stare civilă și a cheltuielilor de stocare a informațiilor pentru administrațiile locale și centrale legate de un număr de 5 servicii, pentru cele 4 evenimente primare de viață: naștere, căsătorie, divorț, deces;</w:t>
      </w:r>
    </w:p>
    <w:p w14:paraId="49EB1C42" w14:textId="414BB1F7" w:rsidR="001C0A5C" w:rsidRPr="001C0A5C" w:rsidRDefault="001C0A5C" w:rsidP="001C0A5C">
      <w:pPr>
        <w:pStyle w:val="ListParagraph"/>
        <w:numPr>
          <w:ilvl w:val="0"/>
          <w:numId w:val="36"/>
        </w:numPr>
        <w:spacing w:line="276" w:lineRule="auto"/>
        <w:ind w:left="630" w:hanging="709"/>
        <w:jc w:val="both"/>
        <w:rPr>
          <w:szCs w:val="24"/>
        </w:rPr>
      </w:pPr>
      <w:r w:rsidRPr="001C0A5C">
        <w:rPr>
          <w:szCs w:val="24"/>
        </w:rPr>
        <w:t>Creșterea gradului de interoperabilitate a sistemelor centrale și locale care prelucrează informații de stare civilă specifice serviciilor corelate cu cele 4 evenimente de viață primare;</w:t>
      </w:r>
    </w:p>
    <w:p w14:paraId="5BA7EB3D" w14:textId="4A795EED" w:rsidR="001C0A5C" w:rsidRPr="001C0A5C" w:rsidRDefault="001C0A5C" w:rsidP="001C0A5C">
      <w:pPr>
        <w:pStyle w:val="ListParagraph"/>
        <w:numPr>
          <w:ilvl w:val="0"/>
          <w:numId w:val="36"/>
        </w:numPr>
        <w:spacing w:line="276" w:lineRule="auto"/>
        <w:ind w:left="630" w:hanging="709"/>
        <w:jc w:val="both"/>
        <w:rPr>
          <w:szCs w:val="24"/>
        </w:rPr>
      </w:pPr>
      <w:r w:rsidRPr="001C0A5C">
        <w:rPr>
          <w:szCs w:val="24"/>
        </w:rPr>
        <w:t>Eliminarea redundanțelor informaționale existente în sistemele locale și centrale care prelucrează informații de stare civilă;</w:t>
      </w:r>
    </w:p>
    <w:p w14:paraId="53F86624" w14:textId="6FCFE35F" w:rsidR="001C0A5C" w:rsidRPr="001C0A5C" w:rsidRDefault="001C0A5C" w:rsidP="001C0A5C">
      <w:pPr>
        <w:pStyle w:val="ListParagraph"/>
        <w:numPr>
          <w:ilvl w:val="0"/>
          <w:numId w:val="36"/>
        </w:numPr>
        <w:spacing w:line="276" w:lineRule="auto"/>
        <w:ind w:left="630" w:hanging="709"/>
        <w:jc w:val="both"/>
        <w:rPr>
          <w:szCs w:val="24"/>
        </w:rPr>
      </w:pPr>
      <w:r w:rsidRPr="001C0A5C">
        <w:rPr>
          <w:szCs w:val="24"/>
        </w:rPr>
        <w:t>Digitizarea documentelor de stare civilă emise în ultimii 100 de ani, aferente evenimentelor de viață primare: naștere, căsătorie, divorț, deces;</w:t>
      </w:r>
    </w:p>
    <w:p w14:paraId="0BE804F7" w14:textId="77777777" w:rsidR="001C0A5C" w:rsidRDefault="001C0A5C" w:rsidP="001C0A5C">
      <w:pPr>
        <w:pStyle w:val="ListParagraph"/>
        <w:numPr>
          <w:ilvl w:val="0"/>
          <w:numId w:val="36"/>
        </w:numPr>
        <w:spacing w:line="276" w:lineRule="auto"/>
        <w:ind w:left="630" w:hanging="709"/>
        <w:jc w:val="both"/>
        <w:rPr>
          <w:szCs w:val="24"/>
        </w:rPr>
      </w:pPr>
      <w:r w:rsidRPr="001C0A5C">
        <w:rPr>
          <w:szCs w:val="24"/>
        </w:rPr>
        <w:t>Stocarea electronică și gestiunea arhivistică a documentelor digitizate;</w:t>
      </w:r>
    </w:p>
    <w:p w14:paraId="71A2BD3D" w14:textId="00DA1A7C" w:rsidR="005E3E7C" w:rsidRDefault="001C0A5C" w:rsidP="001C0A5C">
      <w:pPr>
        <w:pStyle w:val="ListParagraph"/>
        <w:numPr>
          <w:ilvl w:val="0"/>
          <w:numId w:val="36"/>
        </w:numPr>
        <w:spacing w:line="276" w:lineRule="auto"/>
        <w:ind w:left="630" w:hanging="709"/>
        <w:jc w:val="both"/>
        <w:rPr>
          <w:szCs w:val="24"/>
        </w:rPr>
      </w:pPr>
      <w:r w:rsidRPr="001C0A5C">
        <w:rPr>
          <w:szCs w:val="24"/>
        </w:rPr>
        <w:t>Creșterea nivelului de colaborare și comunicare între comunitățile locale și instituțiile publice în problematica stării civile</w:t>
      </w:r>
      <w:r>
        <w:rPr>
          <w:szCs w:val="24"/>
        </w:rPr>
        <w:t>.</w:t>
      </w:r>
    </w:p>
    <w:p w14:paraId="03F3B72A" w14:textId="77777777" w:rsidR="00AE62B8" w:rsidRPr="001C0A5C" w:rsidRDefault="00AE62B8" w:rsidP="00AE62B8">
      <w:pPr>
        <w:pStyle w:val="ListParagraph"/>
        <w:spacing w:line="276" w:lineRule="auto"/>
        <w:ind w:left="630"/>
        <w:jc w:val="both"/>
        <w:rPr>
          <w:szCs w:val="24"/>
        </w:rPr>
      </w:pPr>
    </w:p>
    <w:p w14:paraId="5E1D7692" w14:textId="14015F87" w:rsidR="005E3E7C" w:rsidRDefault="007B2610" w:rsidP="00DC2C5A">
      <w:pPr>
        <w:spacing w:line="276" w:lineRule="auto"/>
        <w:ind w:firstLine="709"/>
        <w:jc w:val="both"/>
        <w:rPr>
          <w:bCs/>
          <w:lang w:val="ro-RO"/>
        </w:rPr>
      </w:pPr>
      <w:r>
        <w:rPr>
          <w:szCs w:val="24"/>
          <w:lang w:val="ro-RO"/>
        </w:rPr>
        <w:t>Astfel că,  a</w:t>
      </w:r>
      <w:r w:rsidR="005E3E7C">
        <w:rPr>
          <w:szCs w:val="24"/>
          <w:lang w:val="ro-RO"/>
        </w:rPr>
        <w:t xml:space="preserve">şa cum se arată în </w:t>
      </w:r>
      <w:r w:rsidR="005E3E7C">
        <w:rPr>
          <w:lang w:val="ro-RO"/>
        </w:rPr>
        <w:t xml:space="preserve">Nota de  fundamentare  nr. </w:t>
      </w:r>
      <w:r>
        <w:rPr>
          <w:lang w:val="ro-RO"/>
        </w:rPr>
        <w:t xml:space="preserve">28215/27.07.2023 </w:t>
      </w:r>
      <w:r w:rsidR="005E3E7C">
        <w:rPr>
          <w:lang w:val="ro-RO"/>
        </w:rPr>
        <w:t>a</w:t>
      </w:r>
      <w:r w:rsidR="005E3E7C">
        <w:rPr>
          <w:bCs/>
          <w:lang w:val="ro-RO"/>
        </w:rPr>
        <w:t xml:space="preserve"> Direcției Generale de Evidenţă a Persoanelor Satu Mare:</w:t>
      </w:r>
    </w:p>
    <w:p w14:paraId="6D0878B5" w14:textId="20EDD031" w:rsidR="005E3E7C" w:rsidRDefault="005E3E7C" w:rsidP="005E3E7C">
      <w:pPr>
        <w:spacing w:line="276" w:lineRule="auto"/>
        <w:ind w:firstLine="709"/>
        <w:jc w:val="both"/>
        <w:rPr>
          <w:szCs w:val="24"/>
          <w:lang w:val="ro-RO"/>
        </w:rPr>
      </w:pPr>
      <w:r>
        <w:rPr>
          <w:szCs w:val="24"/>
          <w:lang w:val="ro-RO"/>
        </w:rPr>
        <w:t>„</w:t>
      </w:r>
      <w:r w:rsidRPr="005E3E7C">
        <w:rPr>
          <w:i/>
          <w:iCs/>
          <w:szCs w:val="24"/>
          <w:lang w:val="ro-RO"/>
        </w:rPr>
        <w:t>Pentru înregistrarea și eliberarea efectivă a documentelor de stare civilă, precum și implementarea suportului necesar dezvoltării și accesării serviciilor electronice ce au la bază informații primare de stare civilă, sunt necesare cadre cu experiență.</w:t>
      </w:r>
      <w:r w:rsidR="007B2610">
        <w:rPr>
          <w:i/>
          <w:iCs/>
          <w:szCs w:val="24"/>
          <w:lang w:val="ro-RO"/>
        </w:rPr>
        <w:t xml:space="preserve"> </w:t>
      </w:r>
      <w:r w:rsidRPr="005E3E7C">
        <w:rPr>
          <w:i/>
          <w:iCs/>
          <w:szCs w:val="24"/>
          <w:lang w:val="ro-RO"/>
        </w:rPr>
        <w:t xml:space="preserve">Proiectul presupune pe lângă </w:t>
      </w:r>
      <w:r w:rsidRPr="005E3E7C">
        <w:rPr>
          <w:i/>
          <w:iCs/>
          <w:szCs w:val="24"/>
          <w:lang w:val="ro-RO"/>
        </w:rPr>
        <w:lastRenderedPageBreak/>
        <w:t>alte activități specifice și implicarea unui  personal care are cunostințe/experiență tehnică  în vederea implementării informatice a proiectului</w:t>
      </w:r>
      <w:r>
        <w:rPr>
          <w:szCs w:val="24"/>
          <w:lang w:val="ro-RO"/>
        </w:rPr>
        <w:t>”.</w:t>
      </w:r>
    </w:p>
    <w:p w14:paraId="37CF2BF1" w14:textId="2EA22373" w:rsidR="00CE7814" w:rsidRDefault="00CE7814" w:rsidP="00CE7814">
      <w:pPr>
        <w:spacing w:line="276" w:lineRule="auto"/>
        <w:ind w:firstLine="709"/>
        <w:jc w:val="both"/>
        <w:rPr>
          <w:szCs w:val="24"/>
          <w:lang w:val="ro-RO"/>
        </w:rPr>
      </w:pPr>
      <w:r>
        <w:rPr>
          <w:szCs w:val="24"/>
          <w:lang w:val="ro-RO"/>
        </w:rPr>
        <w:t xml:space="preserve">Transformarea postului vacant de consilier debutant din cadrul Compartimentului de evidență și informatică este imperios necesară deoarece urmează să fie deschis un ghișeu de emitere de documente de identitate la nivel județean, unde este nevoie de un angajat cu experiență în specialitatea activității. </w:t>
      </w:r>
    </w:p>
    <w:bookmarkEnd w:id="3"/>
    <w:bookmarkEnd w:id="4"/>
    <w:bookmarkEnd w:id="5"/>
    <w:p w14:paraId="57AE3997" w14:textId="77777777" w:rsidR="00372FE5" w:rsidRDefault="00372FE5" w:rsidP="007B2610">
      <w:pPr>
        <w:spacing w:line="276" w:lineRule="auto"/>
        <w:ind w:firstLine="720"/>
        <w:jc w:val="both"/>
        <w:rPr>
          <w:bCs/>
          <w:szCs w:val="24"/>
          <w:lang w:val="ro-RO"/>
        </w:rPr>
      </w:pPr>
    </w:p>
    <w:p w14:paraId="1FA2E226" w14:textId="1D36BAF0" w:rsidR="007B2610" w:rsidRPr="00380ACC" w:rsidRDefault="007B2610" w:rsidP="007B2610">
      <w:pPr>
        <w:spacing w:line="276" w:lineRule="auto"/>
        <w:ind w:firstLine="720"/>
        <w:jc w:val="both"/>
        <w:rPr>
          <w:bCs/>
          <w:szCs w:val="24"/>
          <w:lang w:val="ro-RO"/>
        </w:rPr>
      </w:pPr>
      <w:r w:rsidRPr="00380ACC">
        <w:rPr>
          <w:bCs/>
          <w:szCs w:val="24"/>
          <w:lang w:val="ro-RO"/>
        </w:rPr>
        <w:t xml:space="preserve">Raportat la </w:t>
      </w:r>
      <w:r>
        <w:rPr>
          <w:bCs/>
          <w:lang w:val="ro-RO"/>
        </w:rPr>
        <w:t>Hotărârea Consiliului Județean Satu Mare nr. 131/30.09.2022 privind modificarea Statului de funcții al Direcției Generale de Evidenţă a Persoanelor Satu Mare</w:t>
      </w:r>
      <w:r w:rsidRPr="00380ACC">
        <w:rPr>
          <w:bCs/>
          <w:szCs w:val="24"/>
          <w:lang w:val="ro-RO"/>
        </w:rPr>
        <w:t>,</w:t>
      </w:r>
    </w:p>
    <w:p w14:paraId="46CA9828" w14:textId="77777777" w:rsidR="007B2610" w:rsidRPr="00380ACC" w:rsidRDefault="007B2610" w:rsidP="007B2610">
      <w:pPr>
        <w:spacing w:line="276" w:lineRule="auto"/>
        <w:ind w:firstLine="720"/>
        <w:jc w:val="both"/>
        <w:rPr>
          <w:sz w:val="16"/>
          <w:szCs w:val="16"/>
          <w:lang w:val="ro-RO"/>
        </w:rPr>
      </w:pPr>
    </w:p>
    <w:p w14:paraId="653C13E4" w14:textId="77777777" w:rsidR="007B2610" w:rsidRPr="00380ACC" w:rsidRDefault="007B2610" w:rsidP="007B2610">
      <w:pPr>
        <w:spacing w:line="276" w:lineRule="auto"/>
        <w:ind w:firstLine="720"/>
        <w:jc w:val="both"/>
        <w:rPr>
          <w:bCs/>
          <w:szCs w:val="24"/>
          <w:lang w:val="ro-RO"/>
        </w:rPr>
      </w:pPr>
      <w:bookmarkStart w:id="6" w:name="_Hlk117158488"/>
      <w:r w:rsidRPr="00380ACC">
        <w:rPr>
          <w:bCs/>
          <w:szCs w:val="24"/>
          <w:lang w:val="ro-RO"/>
        </w:rPr>
        <w:t>având în vedere:</w:t>
      </w:r>
    </w:p>
    <w:p w14:paraId="4CD3F81B" w14:textId="77777777" w:rsidR="007B2610" w:rsidRPr="00380ACC" w:rsidRDefault="007B2610" w:rsidP="007B2610">
      <w:pPr>
        <w:spacing w:line="276" w:lineRule="auto"/>
        <w:ind w:firstLine="709"/>
        <w:jc w:val="both"/>
        <w:rPr>
          <w:bCs/>
          <w:szCs w:val="24"/>
          <w:lang w:val="ro-RO"/>
        </w:rPr>
      </w:pPr>
      <w:r>
        <w:rPr>
          <w:bCs/>
          <w:szCs w:val="24"/>
          <w:lang w:val="ro-RO"/>
        </w:rPr>
        <w:t xml:space="preserve">- prevederile din </w:t>
      </w:r>
      <w:r w:rsidRPr="00380ACC">
        <w:rPr>
          <w:bCs/>
          <w:szCs w:val="24"/>
          <w:lang w:val="ro-RO"/>
        </w:rPr>
        <w:t>Ordonanța de Urgență a Guvernului nr.57/2019 privind Codul administrativ, cu modificările și completările ulterioare,</w:t>
      </w:r>
    </w:p>
    <w:p w14:paraId="7AE1FB52" w14:textId="77777777" w:rsidR="007B2610" w:rsidRPr="00380ACC" w:rsidRDefault="007B2610" w:rsidP="007B2610">
      <w:pPr>
        <w:spacing w:line="276" w:lineRule="auto"/>
        <w:ind w:firstLine="709"/>
        <w:jc w:val="both"/>
        <w:rPr>
          <w:bCs/>
          <w:szCs w:val="24"/>
          <w:lang w:val="ro-RO"/>
        </w:rPr>
      </w:pPr>
      <w:r w:rsidRPr="00380ACC">
        <w:rPr>
          <w:bCs/>
          <w:szCs w:val="24"/>
          <w:lang w:val="ro-RO"/>
        </w:rPr>
        <w:t xml:space="preserve">- </w:t>
      </w:r>
      <w:r>
        <w:rPr>
          <w:bCs/>
          <w:szCs w:val="24"/>
          <w:lang w:val="ro-RO"/>
        </w:rPr>
        <w:t xml:space="preserve">prevederile din </w:t>
      </w:r>
      <w:r w:rsidRPr="00380ACC">
        <w:rPr>
          <w:bCs/>
          <w:szCs w:val="24"/>
          <w:lang w:val="ro-RO"/>
        </w:rPr>
        <w:t>Legea</w:t>
      </w:r>
      <w:r>
        <w:rPr>
          <w:bCs/>
          <w:szCs w:val="24"/>
          <w:lang w:val="ro-RO"/>
        </w:rPr>
        <w:t>-</w:t>
      </w:r>
      <w:r w:rsidRPr="00380ACC">
        <w:rPr>
          <w:bCs/>
          <w:szCs w:val="24"/>
          <w:lang w:val="ro-RO"/>
        </w:rPr>
        <w:t>cadru nr. 153/2017 privind salarizarea personalului plătit din fonduri publice, cu modificările și completările ulterioare,</w:t>
      </w:r>
    </w:p>
    <w:bookmarkEnd w:id="6"/>
    <w:p w14:paraId="382BADAD" w14:textId="67649C43" w:rsidR="0080650A" w:rsidRPr="00380ACC" w:rsidRDefault="007B2610" w:rsidP="00705952">
      <w:pPr>
        <w:spacing w:line="276" w:lineRule="auto"/>
        <w:jc w:val="both"/>
        <w:rPr>
          <w:sz w:val="16"/>
          <w:szCs w:val="16"/>
          <w:lang w:val="ro-RO"/>
        </w:rPr>
      </w:pPr>
      <w:r>
        <w:rPr>
          <w:sz w:val="16"/>
          <w:szCs w:val="16"/>
          <w:lang w:val="ro-RO"/>
        </w:rPr>
        <w:t xml:space="preserve"> </w:t>
      </w:r>
    </w:p>
    <w:p w14:paraId="7EB28D07" w14:textId="32A8F7E6" w:rsidR="0080650A" w:rsidRDefault="007B2610" w:rsidP="00705952">
      <w:pPr>
        <w:spacing w:line="276" w:lineRule="auto"/>
        <w:ind w:firstLine="540"/>
        <w:jc w:val="both"/>
        <w:rPr>
          <w:szCs w:val="24"/>
          <w:lang w:val="ro-RO"/>
        </w:rPr>
      </w:pPr>
      <w:bookmarkStart w:id="7" w:name="_Hlk117158807"/>
      <w:r>
        <w:rPr>
          <w:szCs w:val="24"/>
          <w:lang w:val="ro-RO"/>
        </w:rPr>
        <w:t>S</w:t>
      </w:r>
      <w:r w:rsidR="000E7F1F">
        <w:rPr>
          <w:szCs w:val="24"/>
          <w:lang w:val="ro-RO"/>
        </w:rPr>
        <w:t>tatul de funcţii al</w:t>
      </w:r>
      <w:r w:rsidR="00681280" w:rsidRPr="00380ACC">
        <w:rPr>
          <w:szCs w:val="24"/>
          <w:lang w:val="ro-RO"/>
        </w:rPr>
        <w:t xml:space="preserve"> </w:t>
      </w:r>
      <w:r w:rsidR="00B733C2">
        <w:rPr>
          <w:szCs w:val="24"/>
          <w:lang w:val="ro-RO"/>
        </w:rPr>
        <w:t>Direcţiei Generale de Evidenţă a Persoanelor Satu Mare</w:t>
      </w:r>
      <w:r w:rsidR="0080650A" w:rsidRPr="00380ACC">
        <w:rPr>
          <w:szCs w:val="24"/>
          <w:lang w:val="ro-RO"/>
        </w:rPr>
        <w:t xml:space="preserve"> se modifică</w:t>
      </w:r>
      <w:r w:rsidR="008142E1" w:rsidRPr="00380ACC">
        <w:rPr>
          <w:szCs w:val="24"/>
          <w:lang w:val="ro-RO"/>
        </w:rPr>
        <w:t xml:space="preserve">, </w:t>
      </w:r>
      <w:r w:rsidR="000E7F1F">
        <w:rPr>
          <w:szCs w:val="24"/>
          <w:lang w:val="ro-RO"/>
        </w:rPr>
        <w:t xml:space="preserve">după cum urmează: </w:t>
      </w:r>
    </w:p>
    <w:p w14:paraId="558E2479" w14:textId="77777777" w:rsidR="000E7F1F" w:rsidRDefault="000E7F1F" w:rsidP="00705952">
      <w:pPr>
        <w:spacing w:line="276" w:lineRule="auto"/>
        <w:ind w:firstLine="540"/>
        <w:jc w:val="both"/>
        <w:rPr>
          <w:szCs w:val="24"/>
          <w:lang w:val="ro-RO"/>
        </w:rPr>
      </w:pPr>
    </w:p>
    <w:tbl>
      <w:tblPr>
        <w:tblW w:w="0" w:type="auto"/>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9"/>
        <w:gridCol w:w="2229"/>
        <w:gridCol w:w="2229"/>
        <w:gridCol w:w="2229"/>
      </w:tblGrid>
      <w:tr w:rsidR="000E7F1F" w:rsidRPr="000E7F1F" w14:paraId="3606FFEF" w14:textId="77777777" w:rsidTr="00C35858">
        <w:trPr>
          <w:trHeight w:val="255"/>
        </w:trPr>
        <w:tc>
          <w:tcPr>
            <w:tcW w:w="2229" w:type="dxa"/>
          </w:tcPr>
          <w:p w14:paraId="42DA9EA3" w14:textId="0C171E2C" w:rsidR="000E7F1F" w:rsidRPr="000E7F1F" w:rsidRDefault="000E7F1F" w:rsidP="000E7F1F">
            <w:pPr>
              <w:jc w:val="center"/>
              <w:rPr>
                <w:szCs w:val="24"/>
              </w:rPr>
            </w:pPr>
            <w:r w:rsidRPr="000E7F1F">
              <w:rPr>
                <w:szCs w:val="24"/>
              </w:rPr>
              <w:t xml:space="preserve">Nr.poziție </w:t>
            </w:r>
            <w:r>
              <w:rPr>
                <w:szCs w:val="24"/>
              </w:rPr>
              <w:t>în statul de funcţii</w:t>
            </w:r>
          </w:p>
        </w:tc>
        <w:tc>
          <w:tcPr>
            <w:tcW w:w="2229" w:type="dxa"/>
          </w:tcPr>
          <w:p w14:paraId="5804B419" w14:textId="77777777" w:rsidR="000E7F1F" w:rsidRPr="000E7F1F" w:rsidRDefault="000E7F1F" w:rsidP="000E7F1F">
            <w:pPr>
              <w:jc w:val="center"/>
              <w:rPr>
                <w:szCs w:val="24"/>
              </w:rPr>
            </w:pPr>
            <w:r w:rsidRPr="000E7F1F">
              <w:rPr>
                <w:szCs w:val="24"/>
              </w:rPr>
              <w:t>Post existent</w:t>
            </w:r>
          </w:p>
        </w:tc>
        <w:tc>
          <w:tcPr>
            <w:tcW w:w="2229" w:type="dxa"/>
          </w:tcPr>
          <w:p w14:paraId="477DF79A" w14:textId="77777777" w:rsidR="000E7F1F" w:rsidRPr="000E7F1F" w:rsidRDefault="000E7F1F" w:rsidP="000E7F1F">
            <w:pPr>
              <w:jc w:val="center"/>
              <w:rPr>
                <w:szCs w:val="24"/>
              </w:rPr>
            </w:pPr>
            <w:r w:rsidRPr="000E7F1F">
              <w:rPr>
                <w:szCs w:val="24"/>
              </w:rPr>
              <w:t>Solicitare</w:t>
            </w:r>
          </w:p>
        </w:tc>
        <w:tc>
          <w:tcPr>
            <w:tcW w:w="2229" w:type="dxa"/>
          </w:tcPr>
          <w:p w14:paraId="4690A497" w14:textId="77777777" w:rsidR="000E7F1F" w:rsidRPr="000E7F1F" w:rsidRDefault="000E7F1F" w:rsidP="000E7F1F">
            <w:pPr>
              <w:jc w:val="center"/>
              <w:rPr>
                <w:szCs w:val="24"/>
              </w:rPr>
            </w:pPr>
            <w:r w:rsidRPr="000E7F1F">
              <w:rPr>
                <w:szCs w:val="24"/>
              </w:rPr>
              <w:t>Propunere post</w:t>
            </w:r>
          </w:p>
        </w:tc>
      </w:tr>
      <w:tr w:rsidR="00372FE5" w:rsidRPr="000E7F1F" w14:paraId="021F47C7" w14:textId="77777777" w:rsidTr="00C35858">
        <w:trPr>
          <w:trHeight w:val="270"/>
        </w:trPr>
        <w:tc>
          <w:tcPr>
            <w:tcW w:w="2229" w:type="dxa"/>
          </w:tcPr>
          <w:p w14:paraId="0B9FC2AC" w14:textId="26F0A198" w:rsidR="00372FE5" w:rsidRPr="000E7F1F" w:rsidRDefault="00372FE5" w:rsidP="00372FE5">
            <w:pPr>
              <w:rPr>
                <w:szCs w:val="24"/>
              </w:rPr>
            </w:pPr>
            <w:r>
              <w:rPr>
                <w:szCs w:val="24"/>
              </w:rPr>
              <w:t xml:space="preserve">          </w:t>
            </w:r>
            <w:r w:rsidRPr="000E7F1F">
              <w:rPr>
                <w:szCs w:val="24"/>
              </w:rPr>
              <w:t xml:space="preserve">Poziția </w:t>
            </w:r>
            <w:r w:rsidRPr="00CE7814">
              <w:rPr>
                <w:b/>
                <w:bCs/>
                <w:szCs w:val="24"/>
              </w:rPr>
              <w:t xml:space="preserve">7 </w:t>
            </w:r>
          </w:p>
        </w:tc>
        <w:tc>
          <w:tcPr>
            <w:tcW w:w="2229" w:type="dxa"/>
          </w:tcPr>
          <w:p w14:paraId="13C4BFC2" w14:textId="77777777" w:rsidR="00372FE5" w:rsidRDefault="00372FE5" w:rsidP="00372FE5">
            <w:pPr>
              <w:jc w:val="center"/>
              <w:rPr>
                <w:szCs w:val="24"/>
              </w:rPr>
            </w:pPr>
            <w:r w:rsidRPr="000E7F1F">
              <w:rPr>
                <w:szCs w:val="24"/>
              </w:rPr>
              <w:t xml:space="preserve">Consilier I </w:t>
            </w:r>
          </w:p>
          <w:p w14:paraId="0AFBF11E" w14:textId="141564B2" w:rsidR="00372FE5" w:rsidRPr="000E7F1F" w:rsidRDefault="00372FE5" w:rsidP="00372FE5">
            <w:pPr>
              <w:jc w:val="center"/>
              <w:rPr>
                <w:szCs w:val="24"/>
              </w:rPr>
            </w:pPr>
            <w:r>
              <w:rPr>
                <w:szCs w:val="24"/>
              </w:rPr>
              <w:t>debutant</w:t>
            </w:r>
          </w:p>
        </w:tc>
        <w:tc>
          <w:tcPr>
            <w:tcW w:w="2229" w:type="dxa"/>
          </w:tcPr>
          <w:p w14:paraId="7E5DBAF3" w14:textId="7B26BAEC" w:rsidR="00372FE5" w:rsidRPr="000E7F1F" w:rsidRDefault="00372FE5" w:rsidP="00372FE5">
            <w:pPr>
              <w:jc w:val="center"/>
              <w:rPr>
                <w:szCs w:val="24"/>
              </w:rPr>
            </w:pPr>
            <w:r w:rsidRPr="000E7F1F">
              <w:rPr>
                <w:szCs w:val="24"/>
              </w:rPr>
              <w:t>Transformare post vacant</w:t>
            </w:r>
          </w:p>
        </w:tc>
        <w:tc>
          <w:tcPr>
            <w:tcW w:w="2229" w:type="dxa"/>
          </w:tcPr>
          <w:p w14:paraId="6CD9FF2D" w14:textId="72B897BD" w:rsidR="00372FE5" w:rsidRPr="000E7F1F" w:rsidRDefault="00372FE5" w:rsidP="00372FE5">
            <w:pPr>
              <w:jc w:val="center"/>
              <w:rPr>
                <w:szCs w:val="24"/>
              </w:rPr>
            </w:pPr>
            <w:r w:rsidRPr="000E7F1F">
              <w:rPr>
                <w:szCs w:val="24"/>
              </w:rPr>
              <w:t>Consilier I superior</w:t>
            </w:r>
          </w:p>
        </w:tc>
      </w:tr>
      <w:tr w:rsidR="00372FE5" w:rsidRPr="000E7F1F" w14:paraId="08F9CB3B" w14:textId="77777777" w:rsidTr="00C35858">
        <w:trPr>
          <w:trHeight w:val="270"/>
        </w:trPr>
        <w:tc>
          <w:tcPr>
            <w:tcW w:w="2229" w:type="dxa"/>
          </w:tcPr>
          <w:p w14:paraId="45954DD0" w14:textId="77777777" w:rsidR="00372FE5" w:rsidRPr="000E7F1F" w:rsidRDefault="00372FE5" w:rsidP="00372FE5">
            <w:pPr>
              <w:jc w:val="center"/>
              <w:rPr>
                <w:szCs w:val="24"/>
              </w:rPr>
            </w:pPr>
            <w:r w:rsidRPr="000E7F1F">
              <w:rPr>
                <w:szCs w:val="24"/>
              </w:rPr>
              <w:t xml:space="preserve">Poziția </w:t>
            </w:r>
            <w:r w:rsidRPr="000E7F1F">
              <w:rPr>
                <w:b/>
                <w:bCs/>
                <w:szCs w:val="24"/>
              </w:rPr>
              <w:t>13</w:t>
            </w:r>
          </w:p>
        </w:tc>
        <w:tc>
          <w:tcPr>
            <w:tcW w:w="2229" w:type="dxa"/>
          </w:tcPr>
          <w:p w14:paraId="0BD7042D" w14:textId="77777777" w:rsidR="00372FE5" w:rsidRPr="000E7F1F" w:rsidRDefault="00372FE5" w:rsidP="00372FE5">
            <w:pPr>
              <w:jc w:val="center"/>
              <w:rPr>
                <w:szCs w:val="24"/>
              </w:rPr>
            </w:pPr>
            <w:r w:rsidRPr="000E7F1F">
              <w:rPr>
                <w:szCs w:val="24"/>
              </w:rPr>
              <w:t>Consilier juridic I superior</w:t>
            </w:r>
          </w:p>
        </w:tc>
        <w:tc>
          <w:tcPr>
            <w:tcW w:w="2229" w:type="dxa"/>
          </w:tcPr>
          <w:p w14:paraId="52C7DD22" w14:textId="77777777" w:rsidR="00372FE5" w:rsidRPr="000E7F1F" w:rsidRDefault="00372FE5" w:rsidP="00372FE5">
            <w:pPr>
              <w:jc w:val="center"/>
              <w:rPr>
                <w:szCs w:val="24"/>
              </w:rPr>
            </w:pPr>
            <w:r w:rsidRPr="000E7F1F">
              <w:rPr>
                <w:szCs w:val="24"/>
              </w:rPr>
              <w:t>Transformare post vacant</w:t>
            </w:r>
          </w:p>
        </w:tc>
        <w:tc>
          <w:tcPr>
            <w:tcW w:w="2229" w:type="dxa"/>
          </w:tcPr>
          <w:p w14:paraId="587B3053" w14:textId="77777777" w:rsidR="00372FE5" w:rsidRPr="000E7F1F" w:rsidRDefault="00372FE5" w:rsidP="00372FE5">
            <w:pPr>
              <w:jc w:val="center"/>
              <w:rPr>
                <w:szCs w:val="24"/>
              </w:rPr>
            </w:pPr>
            <w:r w:rsidRPr="000E7F1F">
              <w:rPr>
                <w:szCs w:val="24"/>
              </w:rPr>
              <w:t>Consilier I superior</w:t>
            </w:r>
          </w:p>
        </w:tc>
      </w:tr>
      <w:tr w:rsidR="00372FE5" w:rsidRPr="000E7F1F" w14:paraId="73EE3386" w14:textId="77777777" w:rsidTr="00C35858">
        <w:trPr>
          <w:trHeight w:val="270"/>
        </w:trPr>
        <w:tc>
          <w:tcPr>
            <w:tcW w:w="2229" w:type="dxa"/>
          </w:tcPr>
          <w:p w14:paraId="71F63933" w14:textId="77777777" w:rsidR="00372FE5" w:rsidRPr="000E7F1F" w:rsidRDefault="00372FE5" w:rsidP="00372FE5">
            <w:pPr>
              <w:jc w:val="center"/>
              <w:rPr>
                <w:szCs w:val="24"/>
              </w:rPr>
            </w:pPr>
            <w:r w:rsidRPr="000E7F1F">
              <w:rPr>
                <w:szCs w:val="24"/>
              </w:rPr>
              <w:t xml:space="preserve">Poziția </w:t>
            </w:r>
            <w:r w:rsidRPr="000E7F1F">
              <w:rPr>
                <w:b/>
                <w:bCs/>
                <w:szCs w:val="24"/>
              </w:rPr>
              <w:t>15</w:t>
            </w:r>
          </w:p>
        </w:tc>
        <w:tc>
          <w:tcPr>
            <w:tcW w:w="2229" w:type="dxa"/>
          </w:tcPr>
          <w:p w14:paraId="0DFD3E29" w14:textId="77777777" w:rsidR="00372FE5" w:rsidRPr="000E7F1F" w:rsidRDefault="00372FE5" w:rsidP="00372FE5">
            <w:pPr>
              <w:jc w:val="center"/>
              <w:rPr>
                <w:szCs w:val="24"/>
              </w:rPr>
            </w:pPr>
            <w:r w:rsidRPr="000E7F1F">
              <w:rPr>
                <w:szCs w:val="24"/>
              </w:rPr>
              <w:t>Consilier juridic I superior</w:t>
            </w:r>
          </w:p>
        </w:tc>
        <w:tc>
          <w:tcPr>
            <w:tcW w:w="2229" w:type="dxa"/>
          </w:tcPr>
          <w:p w14:paraId="47465C46" w14:textId="77777777" w:rsidR="00372FE5" w:rsidRPr="000E7F1F" w:rsidRDefault="00372FE5" w:rsidP="00372FE5">
            <w:pPr>
              <w:jc w:val="center"/>
              <w:rPr>
                <w:szCs w:val="24"/>
              </w:rPr>
            </w:pPr>
            <w:r w:rsidRPr="000E7F1F">
              <w:rPr>
                <w:szCs w:val="24"/>
              </w:rPr>
              <w:t>Transformare post vacant</w:t>
            </w:r>
          </w:p>
        </w:tc>
        <w:tc>
          <w:tcPr>
            <w:tcW w:w="2229" w:type="dxa"/>
          </w:tcPr>
          <w:p w14:paraId="714EB7CD" w14:textId="77777777" w:rsidR="00372FE5" w:rsidRPr="000E7F1F" w:rsidRDefault="00372FE5" w:rsidP="00372FE5">
            <w:pPr>
              <w:jc w:val="center"/>
              <w:rPr>
                <w:szCs w:val="24"/>
              </w:rPr>
            </w:pPr>
            <w:r w:rsidRPr="000E7F1F">
              <w:rPr>
                <w:szCs w:val="24"/>
              </w:rPr>
              <w:t>Consilier I superior</w:t>
            </w:r>
          </w:p>
        </w:tc>
      </w:tr>
    </w:tbl>
    <w:p w14:paraId="19AB6084" w14:textId="0C6397FC" w:rsidR="000E7F1F" w:rsidRPr="00380ACC" w:rsidRDefault="000E7F1F" w:rsidP="00705952">
      <w:pPr>
        <w:spacing w:line="276" w:lineRule="auto"/>
        <w:ind w:firstLine="540"/>
        <w:jc w:val="both"/>
        <w:rPr>
          <w:szCs w:val="24"/>
          <w:lang w:val="ro-RO"/>
        </w:rPr>
      </w:pPr>
    </w:p>
    <w:bookmarkEnd w:id="2"/>
    <w:bookmarkEnd w:id="7"/>
    <w:p w14:paraId="4538C158" w14:textId="23DE7422" w:rsidR="00814052" w:rsidRPr="00380ACC" w:rsidRDefault="00814052" w:rsidP="00705952">
      <w:pPr>
        <w:pStyle w:val="NormalWeb"/>
        <w:spacing w:line="276" w:lineRule="auto"/>
        <w:ind w:firstLine="720"/>
        <w:jc w:val="both"/>
        <w:rPr>
          <w:iCs/>
        </w:rPr>
      </w:pPr>
      <w:r w:rsidRPr="00380ACC">
        <w:t>Î</w:t>
      </w:r>
      <w:r w:rsidRPr="00380ACC">
        <w:rPr>
          <w:iCs/>
        </w:rPr>
        <w:t>n temeiul prevederilor art. 182 alin. (4) cu trimitere la cele ale art. 136 alin. (8) lit.b) și alin. (10) din Ordonanța de urgență a Guvernului nr. 57/2019 privind Codul administrativ, cu modificările și completările ulterioare,</w:t>
      </w:r>
    </w:p>
    <w:p w14:paraId="519D0473" w14:textId="77777777" w:rsidR="00BB3098" w:rsidRPr="00380ACC" w:rsidRDefault="00BB3098" w:rsidP="00705952">
      <w:pPr>
        <w:autoSpaceDE w:val="0"/>
        <w:autoSpaceDN w:val="0"/>
        <w:adjustRightInd w:val="0"/>
        <w:spacing w:line="276" w:lineRule="auto"/>
        <w:jc w:val="both"/>
        <w:rPr>
          <w:szCs w:val="24"/>
          <w:lang w:val="ro-RO"/>
        </w:rPr>
      </w:pPr>
    </w:p>
    <w:p w14:paraId="0FC08234" w14:textId="77777777" w:rsidR="00BB3098" w:rsidRPr="00380ACC" w:rsidRDefault="00BB3098" w:rsidP="00705952">
      <w:pPr>
        <w:autoSpaceDE w:val="0"/>
        <w:autoSpaceDN w:val="0"/>
        <w:adjustRightInd w:val="0"/>
        <w:spacing w:line="276" w:lineRule="auto"/>
        <w:jc w:val="center"/>
        <w:rPr>
          <w:b/>
          <w:bCs/>
          <w:szCs w:val="24"/>
          <w:lang w:val="ro-RO"/>
        </w:rPr>
      </w:pPr>
      <w:r w:rsidRPr="00380ACC">
        <w:rPr>
          <w:b/>
          <w:bCs/>
          <w:szCs w:val="24"/>
          <w:lang w:val="ro-RO"/>
        </w:rPr>
        <w:t>PROPUNEM:</w:t>
      </w:r>
    </w:p>
    <w:p w14:paraId="674FB0DF" w14:textId="57FFC4F2" w:rsidR="00C605D0" w:rsidRPr="00380ACC" w:rsidRDefault="00BB3098" w:rsidP="00705952">
      <w:pPr>
        <w:pStyle w:val="BodyText3"/>
        <w:spacing w:after="0" w:line="276" w:lineRule="auto"/>
        <w:contextualSpacing/>
        <w:jc w:val="center"/>
        <w:rPr>
          <w:b/>
          <w:bCs/>
          <w:sz w:val="24"/>
          <w:szCs w:val="24"/>
          <w:lang w:val="ro-RO"/>
        </w:rPr>
      </w:pPr>
      <w:r w:rsidRPr="00380ACC">
        <w:rPr>
          <w:b/>
          <w:bCs/>
          <w:sz w:val="24"/>
          <w:szCs w:val="24"/>
          <w:lang w:val="ro-RO"/>
        </w:rPr>
        <w:t xml:space="preserve">adoptarea Proiectului de hotărâre privind modificarea </w:t>
      </w:r>
    </w:p>
    <w:p w14:paraId="4DE2C733" w14:textId="5C86F689" w:rsidR="00A012A1" w:rsidRPr="00380ACC" w:rsidRDefault="00BB3098" w:rsidP="000E7F1F">
      <w:pPr>
        <w:pStyle w:val="BodyText3"/>
        <w:spacing w:after="0" w:line="276" w:lineRule="auto"/>
        <w:contextualSpacing/>
        <w:jc w:val="center"/>
        <w:rPr>
          <w:b/>
          <w:bCs/>
          <w:lang w:val="ro-RO"/>
        </w:rPr>
      </w:pPr>
      <w:r w:rsidRPr="00380ACC">
        <w:rPr>
          <w:b/>
          <w:bCs/>
          <w:sz w:val="24"/>
          <w:szCs w:val="24"/>
          <w:lang w:val="ro-RO"/>
        </w:rPr>
        <w:t xml:space="preserve">Statului de funcţii al </w:t>
      </w:r>
      <w:r w:rsidR="000E7F1F" w:rsidRPr="000E7F1F">
        <w:rPr>
          <w:b/>
          <w:sz w:val="24"/>
          <w:szCs w:val="24"/>
          <w:lang w:val="ro-RO"/>
        </w:rPr>
        <w:t>Direcţiei Generale de Evidenţă a Persoanelor Satu Mare</w:t>
      </w:r>
    </w:p>
    <w:p w14:paraId="712806A9" w14:textId="77777777" w:rsidR="008345E7" w:rsidRDefault="008345E7" w:rsidP="00705952">
      <w:pPr>
        <w:tabs>
          <w:tab w:val="left" w:pos="5347"/>
        </w:tabs>
        <w:autoSpaceDE w:val="0"/>
        <w:autoSpaceDN w:val="0"/>
        <w:adjustRightInd w:val="0"/>
        <w:spacing w:line="276" w:lineRule="auto"/>
        <w:rPr>
          <w:b/>
          <w:bCs/>
          <w:lang w:val="ro-RO"/>
        </w:rPr>
      </w:pPr>
    </w:p>
    <w:p w14:paraId="28E26CAB" w14:textId="77777777" w:rsidR="00B91078" w:rsidRPr="00380ACC" w:rsidRDefault="00B91078" w:rsidP="00705952">
      <w:pPr>
        <w:tabs>
          <w:tab w:val="left" w:pos="5347"/>
        </w:tabs>
        <w:autoSpaceDE w:val="0"/>
        <w:autoSpaceDN w:val="0"/>
        <w:adjustRightInd w:val="0"/>
        <w:spacing w:line="276" w:lineRule="auto"/>
        <w:rPr>
          <w:b/>
          <w:bCs/>
          <w:lang w:val="ro-RO"/>
        </w:rPr>
      </w:pPr>
    </w:p>
    <w:p w14:paraId="064E2454" w14:textId="2DAA9BEA" w:rsidR="00A012A1" w:rsidRPr="00380ACC" w:rsidRDefault="00A012A1" w:rsidP="00705952">
      <w:pPr>
        <w:spacing w:line="276" w:lineRule="auto"/>
        <w:rPr>
          <w:b/>
          <w:bCs/>
          <w:spacing w:val="-9"/>
          <w:szCs w:val="24"/>
          <w:lang w:val="ro-RO"/>
        </w:rPr>
      </w:pPr>
      <w:r w:rsidRPr="00380ACC">
        <w:rPr>
          <w:b/>
          <w:bCs/>
          <w:spacing w:val="-10"/>
          <w:szCs w:val="24"/>
          <w:lang w:val="ro-RO"/>
        </w:rPr>
        <w:t xml:space="preserve">                           </w:t>
      </w:r>
      <w:r w:rsidR="00BB3098" w:rsidRPr="00380ACC">
        <w:rPr>
          <w:b/>
          <w:bCs/>
          <w:spacing w:val="-10"/>
          <w:szCs w:val="24"/>
          <w:lang w:val="ro-RO"/>
        </w:rPr>
        <w:t xml:space="preserve">  </w:t>
      </w:r>
      <w:r w:rsidR="00BB3098" w:rsidRPr="00380ACC">
        <w:rPr>
          <w:b/>
          <w:bCs/>
          <w:szCs w:val="24"/>
          <w:lang w:val="ro-RO"/>
        </w:rPr>
        <w:t xml:space="preserve">ŞEF </w:t>
      </w:r>
      <w:r w:rsidR="008345E7" w:rsidRPr="00380ACC">
        <w:rPr>
          <w:b/>
          <w:bCs/>
          <w:szCs w:val="24"/>
          <w:lang w:val="ro-RO"/>
        </w:rPr>
        <w:t xml:space="preserve">SERVICIU,  </w:t>
      </w:r>
      <w:r w:rsidR="00BB3098" w:rsidRPr="00380ACC">
        <w:rPr>
          <w:b/>
          <w:bCs/>
          <w:szCs w:val="24"/>
          <w:lang w:val="ro-RO"/>
        </w:rPr>
        <w:t xml:space="preserve">                                  </w:t>
      </w:r>
      <w:r w:rsidR="008345E7" w:rsidRPr="00380ACC">
        <w:rPr>
          <w:b/>
          <w:bCs/>
          <w:szCs w:val="24"/>
          <w:lang w:val="ro-RO"/>
        </w:rPr>
        <w:t xml:space="preserve">  </w:t>
      </w:r>
      <w:r w:rsidR="00BB3098" w:rsidRPr="00380ACC">
        <w:rPr>
          <w:b/>
          <w:bCs/>
          <w:szCs w:val="24"/>
          <w:lang w:val="ro-RO"/>
        </w:rPr>
        <w:t xml:space="preserve">            </w:t>
      </w:r>
      <w:r w:rsidR="00BB3098" w:rsidRPr="00380ACC">
        <w:rPr>
          <w:b/>
          <w:bCs/>
          <w:spacing w:val="-9"/>
          <w:szCs w:val="24"/>
          <w:lang w:val="ro-RO"/>
        </w:rPr>
        <w:t xml:space="preserve">VIZAT JURIDIC, </w:t>
      </w:r>
    </w:p>
    <w:p w14:paraId="286FAA42" w14:textId="7B676374" w:rsidR="00BB3098" w:rsidRPr="00380ACC" w:rsidRDefault="00BB3098" w:rsidP="00705952">
      <w:pPr>
        <w:shd w:val="clear" w:color="auto" w:fill="FFFFFF"/>
        <w:tabs>
          <w:tab w:val="left" w:pos="6653"/>
        </w:tabs>
        <w:spacing w:line="276" w:lineRule="auto"/>
        <w:jc w:val="both"/>
        <w:rPr>
          <w:bCs/>
          <w:szCs w:val="24"/>
          <w:lang w:val="ro-RO"/>
        </w:rPr>
      </w:pPr>
      <w:r w:rsidRPr="00380ACC">
        <w:rPr>
          <w:b/>
          <w:bCs/>
          <w:szCs w:val="24"/>
          <w:lang w:val="ro-RO"/>
        </w:rPr>
        <w:t xml:space="preserve">                              </w:t>
      </w:r>
      <w:r w:rsidRPr="00380ACC">
        <w:rPr>
          <w:szCs w:val="24"/>
          <w:lang w:val="ro-RO"/>
        </w:rPr>
        <w:t xml:space="preserve">Bîja Tania                                                      </w:t>
      </w:r>
      <w:r w:rsidRPr="00380ACC">
        <w:rPr>
          <w:bCs/>
          <w:szCs w:val="24"/>
          <w:lang w:val="ro-RO"/>
        </w:rPr>
        <w:t xml:space="preserve"> Bodó Nicoleta</w:t>
      </w:r>
      <w:r w:rsidR="00A012A1" w:rsidRPr="00380ACC">
        <w:rPr>
          <w:bCs/>
          <w:szCs w:val="24"/>
          <w:lang w:val="ro-RO"/>
        </w:rPr>
        <w:t xml:space="preserve"> Lucia</w:t>
      </w:r>
    </w:p>
    <w:p w14:paraId="5FE26D17" w14:textId="0C800438" w:rsidR="00054F81" w:rsidRPr="00380ACC" w:rsidRDefault="00054F81" w:rsidP="00DC2C5A">
      <w:pPr>
        <w:shd w:val="clear" w:color="auto" w:fill="FFFFFF"/>
        <w:tabs>
          <w:tab w:val="left" w:pos="6653"/>
        </w:tabs>
        <w:spacing w:line="276" w:lineRule="auto"/>
        <w:jc w:val="both"/>
        <w:rPr>
          <w:bCs/>
          <w:szCs w:val="24"/>
          <w:lang w:val="ro-RO"/>
        </w:rPr>
      </w:pPr>
    </w:p>
    <w:p w14:paraId="33E49BE0" w14:textId="102C590A" w:rsidR="00927086" w:rsidRDefault="00927086" w:rsidP="00DC2C5A">
      <w:pPr>
        <w:shd w:val="clear" w:color="auto" w:fill="FFFFFF"/>
        <w:tabs>
          <w:tab w:val="left" w:pos="6653"/>
        </w:tabs>
        <w:spacing w:line="276" w:lineRule="auto"/>
        <w:jc w:val="both"/>
        <w:rPr>
          <w:bCs/>
          <w:sz w:val="16"/>
          <w:szCs w:val="16"/>
        </w:rPr>
      </w:pPr>
    </w:p>
    <w:p w14:paraId="4F181335" w14:textId="77777777" w:rsidR="007B2610" w:rsidRDefault="007B2610" w:rsidP="00DC2C5A">
      <w:pPr>
        <w:shd w:val="clear" w:color="auto" w:fill="FFFFFF"/>
        <w:tabs>
          <w:tab w:val="left" w:pos="6653"/>
        </w:tabs>
        <w:spacing w:line="276" w:lineRule="auto"/>
        <w:jc w:val="both"/>
        <w:rPr>
          <w:bCs/>
          <w:sz w:val="16"/>
          <w:szCs w:val="16"/>
        </w:rPr>
      </w:pPr>
    </w:p>
    <w:p w14:paraId="14FCDA92" w14:textId="77777777" w:rsidR="007B2610" w:rsidRDefault="007B2610" w:rsidP="00DC2C5A">
      <w:pPr>
        <w:shd w:val="clear" w:color="auto" w:fill="FFFFFF"/>
        <w:tabs>
          <w:tab w:val="left" w:pos="6653"/>
        </w:tabs>
        <w:spacing w:line="276" w:lineRule="auto"/>
        <w:jc w:val="both"/>
        <w:rPr>
          <w:bCs/>
          <w:sz w:val="16"/>
          <w:szCs w:val="16"/>
        </w:rPr>
      </w:pPr>
    </w:p>
    <w:p w14:paraId="66C28061" w14:textId="77777777" w:rsidR="007B2610" w:rsidRDefault="007B2610" w:rsidP="00DC2C5A">
      <w:pPr>
        <w:shd w:val="clear" w:color="auto" w:fill="FFFFFF"/>
        <w:tabs>
          <w:tab w:val="left" w:pos="6653"/>
        </w:tabs>
        <w:spacing w:line="276" w:lineRule="auto"/>
        <w:jc w:val="both"/>
        <w:rPr>
          <w:bCs/>
          <w:sz w:val="16"/>
          <w:szCs w:val="16"/>
        </w:rPr>
      </w:pPr>
    </w:p>
    <w:p w14:paraId="5182C788" w14:textId="77777777" w:rsidR="007B2610" w:rsidRDefault="007B2610" w:rsidP="00DC2C5A">
      <w:pPr>
        <w:shd w:val="clear" w:color="auto" w:fill="FFFFFF"/>
        <w:tabs>
          <w:tab w:val="left" w:pos="6653"/>
        </w:tabs>
        <w:spacing w:line="276" w:lineRule="auto"/>
        <w:jc w:val="both"/>
        <w:rPr>
          <w:bCs/>
          <w:sz w:val="16"/>
          <w:szCs w:val="16"/>
        </w:rPr>
      </w:pPr>
    </w:p>
    <w:p w14:paraId="6D584FF7" w14:textId="77777777" w:rsidR="007B2610" w:rsidRDefault="007B2610" w:rsidP="00DC2C5A">
      <w:pPr>
        <w:shd w:val="clear" w:color="auto" w:fill="FFFFFF"/>
        <w:tabs>
          <w:tab w:val="left" w:pos="6653"/>
        </w:tabs>
        <w:spacing w:line="276" w:lineRule="auto"/>
        <w:jc w:val="both"/>
        <w:rPr>
          <w:bCs/>
          <w:sz w:val="16"/>
          <w:szCs w:val="16"/>
        </w:rPr>
      </w:pPr>
    </w:p>
    <w:p w14:paraId="65FE0600" w14:textId="77777777" w:rsidR="007B2610" w:rsidRDefault="007B2610" w:rsidP="00DC2C5A">
      <w:pPr>
        <w:shd w:val="clear" w:color="auto" w:fill="FFFFFF"/>
        <w:tabs>
          <w:tab w:val="left" w:pos="6653"/>
        </w:tabs>
        <w:spacing w:line="276" w:lineRule="auto"/>
        <w:jc w:val="both"/>
        <w:rPr>
          <w:bCs/>
          <w:sz w:val="16"/>
          <w:szCs w:val="16"/>
        </w:rPr>
      </w:pPr>
    </w:p>
    <w:p w14:paraId="73DCA783" w14:textId="77777777" w:rsidR="007B2610" w:rsidRDefault="007B2610" w:rsidP="00DC2C5A">
      <w:pPr>
        <w:shd w:val="clear" w:color="auto" w:fill="FFFFFF"/>
        <w:tabs>
          <w:tab w:val="left" w:pos="6653"/>
        </w:tabs>
        <w:spacing w:line="276" w:lineRule="auto"/>
        <w:jc w:val="both"/>
        <w:rPr>
          <w:bCs/>
          <w:sz w:val="16"/>
          <w:szCs w:val="16"/>
        </w:rPr>
      </w:pPr>
    </w:p>
    <w:p w14:paraId="42F501D8" w14:textId="77777777" w:rsidR="007B2610" w:rsidRDefault="007B2610" w:rsidP="00DC2C5A">
      <w:pPr>
        <w:shd w:val="clear" w:color="auto" w:fill="FFFFFF"/>
        <w:tabs>
          <w:tab w:val="left" w:pos="6653"/>
        </w:tabs>
        <w:spacing w:line="276" w:lineRule="auto"/>
        <w:jc w:val="both"/>
        <w:rPr>
          <w:bCs/>
          <w:sz w:val="16"/>
          <w:szCs w:val="16"/>
        </w:rPr>
      </w:pPr>
    </w:p>
    <w:p w14:paraId="6224DE10" w14:textId="77777777" w:rsidR="007B2610" w:rsidRDefault="007B2610" w:rsidP="00DC2C5A">
      <w:pPr>
        <w:shd w:val="clear" w:color="auto" w:fill="FFFFFF"/>
        <w:tabs>
          <w:tab w:val="left" w:pos="6653"/>
        </w:tabs>
        <w:spacing w:line="276" w:lineRule="auto"/>
        <w:jc w:val="both"/>
        <w:rPr>
          <w:bCs/>
          <w:sz w:val="16"/>
          <w:szCs w:val="16"/>
        </w:rPr>
      </w:pPr>
    </w:p>
    <w:p w14:paraId="1CE4BDB4" w14:textId="77777777" w:rsidR="007B2610" w:rsidRDefault="007B2610" w:rsidP="00DC2C5A">
      <w:pPr>
        <w:shd w:val="clear" w:color="auto" w:fill="FFFFFF"/>
        <w:tabs>
          <w:tab w:val="left" w:pos="6653"/>
        </w:tabs>
        <w:spacing w:line="276" w:lineRule="auto"/>
        <w:jc w:val="both"/>
        <w:rPr>
          <w:bCs/>
          <w:sz w:val="16"/>
          <w:szCs w:val="16"/>
        </w:rPr>
      </w:pPr>
    </w:p>
    <w:p w14:paraId="375BAB1B" w14:textId="77777777" w:rsidR="007B2610" w:rsidRDefault="007B2610" w:rsidP="00DC2C5A">
      <w:pPr>
        <w:shd w:val="clear" w:color="auto" w:fill="FFFFFF"/>
        <w:tabs>
          <w:tab w:val="left" w:pos="6653"/>
        </w:tabs>
        <w:spacing w:line="276" w:lineRule="auto"/>
        <w:jc w:val="both"/>
        <w:rPr>
          <w:bCs/>
          <w:sz w:val="16"/>
          <w:szCs w:val="16"/>
        </w:rPr>
      </w:pPr>
    </w:p>
    <w:p w14:paraId="038AE83A" w14:textId="77777777" w:rsidR="00B91078" w:rsidRDefault="00B91078" w:rsidP="00DC2C5A">
      <w:pPr>
        <w:shd w:val="clear" w:color="auto" w:fill="FFFFFF"/>
        <w:tabs>
          <w:tab w:val="left" w:pos="6653"/>
        </w:tabs>
        <w:spacing w:line="276" w:lineRule="auto"/>
        <w:jc w:val="both"/>
        <w:rPr>
          <w:bCs/>
          <w:sz w:val="16"/>
          <w:szCs w:val="16"/>
        </w:rPr>
      </w:pPr>
    </w:p>
    <w:p w14:paraId="0C87637E" w14:textId="77777777" w:rsidR="00B91078" w:rsidRDefault="00B91078" w:rsidP="00DC2C5A">
      <w:pPr>
        <w:shd w:val="clear" w:color="auto" w:fill="FFFFFF"/>
        <w:tabs>
          <w:tab w:val="left" w:pos="6653"/>
        </w:tabs>
        <w:spacing w:line="276" w:lineRule="auto"/>
        <w:jc w:val="both"/>
        <w:rPr>
          <w:bCs/>
          <w:sz w:val="16"/>
          <w:szCs w:val="16"/>
        </w:rPr>
      </w:pPr>
    </w:p>
    <w:p w14:paraId="1C6B9126" w14:textId="7B8B90EF" w:rsidR="007B2610" w:rsidRPr="00C46048" w:rsidRDefault="00CF780F" w:rsidP="00CF780F">
      <w:pPr>
        <w:rPr>
          <w:sz w:val="16"/>
          <w:szCs w:val="16"/>
          <w:lang w:val="ro-RO"/>
        </w:rPr>
      </w:pPr>
      <w:bookmarkStart w:id="8" w:name="_Hlk514914568"/>
      <w:r>
        <w:rPr>
          <w:sz w:val="16"/>
          <w:szCs w:val="16"/>
          <w:lang w:val="ro-RO"/>
        </w:rPr>
        <w:t>Red./Tehn. B.N.5ex.</w:t>
      </w:r>
      <w:bookmarkEnd w:id="8"/>
    </w:p>
    <w:sectPr w:rsidR="007B2610" w:rsidRPr="00C46048" w:rsidSect="00E97195">
      <w:footerReference w:type="even" r:id="rId8"/>
      <w:footerReference w:type="default" r:id="rId9"/>
      <w:pgSz w:w="11906" w:h="16838" w:code="9"/>
      <w:pgMar w:top="36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0AF52" w14:textId="77777777" w:rsidR="00E70AF0" w:rsidRDefault="00E70AF0">
      <w:r>
        <w:separator/>
      </w:r>
    </w:p>
  </w:endnote>
  <w:endnote w:type="continuationSeparator" w:id="0">
    <w:p w14:paraId="776F5AD1" w14:textId="77777777" w:rsidR="00E70AF0" w:rsidRDefault="00E7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AE81" w14:textId="77777777" w:rsidR="00FB1A10" w:rsidRPr="008142E1" w:rsidRDefault="00FB1A10" w:rsidP="008142E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F10D" w14:textId="77777777" w:rsidR="00E70AF0" w:rsidRDefault="00E70AF0">
      <w:r>
        <w:separator/>
      </w:r>
    </w:p>
  </w:footnote>
  <w:footnote w:type="continuationSeparator" w:id="0">
    <w:p w14:paraId="7BD842BE" w14:textId="77777777" w:rsidR="00E70AF0" w:rsidRDefault="00E70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7"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4"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6"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7"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7"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1"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9C4F63"/>
    <w:multiLevelType w:val="hybridMultilevel"/>
    <w:tmpl w:val="B4442404"/>
    <w:lvl w:ilvl="0" w:tplc="849CBB1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5"/>
  </w:num>
  <w:num w:numId="2" w16cid:durableId="742066509">
    <w:abstractNumId w:val="20"/>
  </w:num>
  <w:num w:numId="3" w16cid:durableId="1055005344">
    <w:abstractNumId w:val="25"/>
  </w:num>
  <w:num w:numId="4" w16cid:durableId="1625580573">
    <w:abstractNumId w:val="15"/>
  </w:num>
  <w:num w:numId="5" w16cid:durableId="1015231711">
    <w:abstractNumId w:val="6"/>
  </w:num>
  <w:num w:numId="6" w16cid:durableId="1247763572">
    <w:abstractNumId w:val="16"/>
  </w:num>
  <w:num w:numId="7" w16cid:durableId="16643840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30"/>
  </w:num>
  <w:num w:numId="9" w16cid:durableId="171379537">
    <w:abstractNumId w:val="28"/>
  </w:num>
  <w:num w:numId="10" w16cid:durableId="1740207521">
    <w:abstractNumId w:val="23"/>
  </w:num>
  <w:num w:numId="11" w16cid:durableId="426385334">
    <w:abstractNumId w:val="33"/>
  </w:num>
  <w:num w:numId="12" w16cid:durableId="347372929">
    <w:abstractNumId w:val="27"/>
  </w:num>
  <w:num w:numId="13" w16cid:durableId="1198931107">
    <w:abstractNumId w:val="19"/>
  </w:num>
  <w:num w:numId="14" w16cid:durableId="1542479796">
    <w:abstractNumId w:val="31"/>
  </w:num>
  <w:num w:numId="15" w16cid:durableId="1677688681">
    <w:abstractNumId w:val="17"/>
  </w:num>
  <w:num w:numId="16" w16cid:durableId="1433626772">
    <w:abstractNumId w:val="12"/>
  </w:num>
  <w:num w:numId="17" w16cid:durableId="30495916">
    <w:abstractNumId w:val="7"/>
  </w:num>
  <w:num w:numId="18" w16cid:durableId="534778670">
    <w:abstractNumId w:val="11"/>
  </w:num>
  <w:num w:numId="19" w16cid:durableId="461846149">
    <w:abstractNumId w:val="24"/>
  </w:num>
  <w:num w:numId="20" w16cid:durableId="597717932">
    <w:abstractNumId w:val="8"/>
  </w:num>
  <w:num w:numId="21" w16cid:durableId="1226261727">
    <w:abstractNumId w:val="22"/>
  </w:num>
  <w:num w:numId="22" w16cid:durableId="2070107266">
    <w:abstractNumId w:val="10"/>
  </w:num>
  <w:num w:numId="23" w16cid:durableId="1959288871">
    <w:abstractNumId w:val="34"/>
  </w:num>
  <w:num w:numId="24" w16cid:durableId="1820803438">
    <w:abstractNumId w:val="1"/>
  </w:num>
  <w:num w:numId="25" w16cid:durableId="1597707110">
    <w:abstractNumId w:val="3"/>
  </w:num>
  <w:num w:numId="26" w16cid:durableId="1075905767">
    <w:abstractNumId w:val="18"/>
  </w:num>
  <w:num w:numId="27" w16cid:durableId="1053038890">
    <w:abstractNumId w:val="26"/>
  </w:num>
  <w:num w:numId="28" w16cid:durableId="80375467">
    <w:abstractNumId w:val="2"/>
  </w:num>
  <w:num w:numId="29" w16cid:durableId="1603418181">
    <w:abstractNumId w:val="9"/>
  </w:num>
  <w:num w:numId="30" w16cid:durableId="1914581437">
    <w:abstractNumId w:val="4"/>
  </w:num>
  <w:num w:numId="31" w16cid:durableId="1297563771">
    <w:abstractNumId w:val="29"/>
  </w:num>
  <w:num w:numId="32" w16cid:durableId="1574504678">
    <w:abstractNumId w:val="21"/>
  </w:num>
  <w:num w:numId="33" w16cid:durableId="245770123">
    <w:abstractNumId w:val="14"/>
  </w:num>
  <w:num w:numId="34" w16cid:durableId="104231042">
    <w:abstractNumId w:val="13"/>
  </w:num>
  <w:num w:numId="35" w16cid:durableId="183790064">
    <w:abstractNumId w:val="0"/>
  </w:num>
  <w:num w:numId="36" w16cid:durableId="378936996">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01F"/>
    <w:rsid w:val="000E37DE"/>
    <w:rsid w:val="000E4580"/>
    <w:rsid w:val="000E49F9"/>
    <w:rsid w:val="000E5031"/>
    <w:rsid w:val="000E5B60"/>
    <w:rsid w:val="000E75D1"/>
    <w:rsid w:val="000E7F1F"/>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47F52"/>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C00D4"/>
    <w:rsid w:val="001C0A5C"/>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3A7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76"/>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2FE5"/>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4B88"/>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A32"/>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63B"/>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3E7C"/>
    <w:rsid w:val="005E5148"/>
    <w:rsid w:val="005E54EA"/>
    <w:rsid w:val="005E65C9"/>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35E5"/>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0FF7"/>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10"/>
    <w:rsid w:val="007B2655"/>
    <w:rsid w:val="007B2CE1"/>
    <w:rsid w:val="007B308E"/>
    <w:rsid w:val="007B42C8"/>
    <w:rsid w:val="007B62C7"/>
    <w:rsid w:val="007B7EBF"/>
    <w:rsid w:val="007B7EE4"/>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CDE"/>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6E3B"/>
    <w:rsid w:val="00AD7B12"/>
    <w:rsid w:val="00AE08D9"/>
    <w:rsid w:val="00AE2439"/>
    <w:rsid w:val="00AE2885"/>
    <w:rsid w:val="00AE410B"/>
    <w:rsid w:val="00AE49E3"/>
    <w:rsid w:val="00AE5343"/>
    <w:rsid w:val="00AE5A3B"/>
    <w:rsid w:val="00AE62B8"/>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33C2"/>
    <w:rsid w:val="00B75A7F"/>
    <w:rsid w:val="00B76733"/>
    <w:rsid w:val="00B816BD"/>
    <w:rsid w:val="00B81C6F"/>
    <w:rsid w:val="00B82BA8"/>
    <w:rsid w:val="00B8325D"/>
    <w:rsid w:val="00B83A73"/>
    <w:rsid w:val="00B84285"/>
    <w:rsid w:val="00B84F73"/>
    <w:rsid w:val="00B85439"/>
    <w:rsid w:val="00B87C87"/>
    <w:rsid w:val="00B91078"/>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814"/>
    <w:rsid w:val="00CE7FA2"/>
    <w:rsid w:val="00CF147A"/>
    <w:rsid w:val="00CF1FF1"/>
    <w:rsid w:val="00CF2A8B"/>
    <w:rsid w:val="00CF3140"/>
    <w:rsid w:val="00CF35A4"/>
    <w:rsid w:val="00CF4881"/>
    <w:rsid w:val="00CF6164"/>
    <w:rsid w:val="00CF780F"/>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C7214"/>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AF0"/>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B7E"/>
    <w:rsid w:val="00E86E1D"/>
    <w:rsid w:val="00E86FE3"/>
    <w:rsid w:val="00E8710E"/>
    <w:rsid w:val="00E87806"/>
    <w:rsid w:val="00E94E32"/>
    <w:rsid w:val="00E95755"/>
    <w:rsid w:val="00E9578B"/>
    <w:rsid w:val="00E96115"/>
    <w:rsid w:val="00E9635A"/>
    <w:rsid w:val="00E96F23"/>
    <w:rsid w:val="00E97195"/>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A58"/>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84131290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489905474">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758</Words>
  <Characters>4321</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Bodo Nicoleta</cp:lastModifiedBy>
  <cp:revision>14</cp:revision>
  <cp:lastPrinted>2023-08-22T07:38:00Z</cp:lastPrinted>
  <dcterms:created xsi:type="dcterms:W3CDTF">2023-08-10T08:15:00Z</dcterms:created>
  <dcterms:modified xsi:type="dcterms:W3CDTF">2023-08-22T12:50:00Z</dcterms:modified>
</cp:coreProperties>
</file>