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9E77B" w14:textId="77777777" w:rsidR="00BC497D" w:rsidRPr="00AF5B30" w:rsidRDefault="00BC497D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r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ROMÂNIA</w:t>
      </w:r>
    </w:p>
    <w:p w14:paraId="30924774" w14:textId="77777777" w:rsidR="00BC497D" w:rsidRPr="00AF5B30" w:rsidRDefault="00BC497D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r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JUDEŢUL SATU MARE</w:t>
      </w:r>
    </w:p>
    <w:p w14:paraId="76CC0AF3" w14:textId="0AE001B2" w:rsidR="00BC497D" w:rsidRPr="00AF5B30" w:rsidRDefault="00BC497D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r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CONSILIUL JUDEŢEAN </w:t>
      </w:r>
    </w:p>
    <w:p w14:paraId="0CCCF601" w14:textId="77777777" w:rsidR="00BC497D" w:rsidRPr="00AF5B30" w:rsidRDefault="00BC497D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r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PREŞEDINTE</w:t>
      </w:r>
    </w:p>
    <w:p w14:paraId="2E06433B" w14:textId="535AD84E" w:rsidR="00BC497D" w:rsidRPr="00AF5B30" w:rsidRDefault="00BC497D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r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Nr. </w:t>
      </w:r>
      <w:r w:rsidR="00E911DC"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______</w:t>
      </w:r>
      <w:r w:rsidR="00FA1003"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softHyphen/>
      </w:r>
      <w:r w:rsidR="00FA1003"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softHyphen/>
        <w:t>___</w:t>
      </w:r>
      <w:r w:rsidR="00E911DC"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_</w:t>
      </w:r>
      <w:r w:rsidR="00073126"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</w:t>
      </w:r>
      <w:r w:rsidR="00E911DC"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/____</w:t>
      </w:r>
      <w:r w:rsidR="00FA1003"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___</w:t>
      </w:r>
      <w:r w:rsidR="00E911DC"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____</w:t>
      </w:r>
      <w:r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202</w:t>
      </w:r>
      <w:r w:rsidR="009F557F"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4</w:t>
      </w:r>
    </w:p>
    <w:p w14:paraId="45060E31" w14:textId="77777777" w:rsidR="00890F98" w:rsidRPr="00AF5B30" w:rsidRDefault="00890F98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0D034E50" w14:textId="77777777" w:rsidR="00890F98" w:rsidRPr="00AF5B30" w:rsidRDefault="00890F98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10D7D4BD" w14:textId="77777777" w:rsidR="0007479C" w:rsidRPr="00AF5B30" w:rsidRDefault="0007479C" w:rsidP="00890F98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</w:pPr>
    </w:p>
    <w:p w14:paraId="741F1C75" w14:textId="0A238304" w:rsidR="00317036" w:rsidRPr="00AF5B30" w:rsidRDefault="00AA2F8D" w:rsidP="00FA1003">
      <w:pPr>
        <w:autoSpaceDE w:val="0"/>
        <w:autoSpaceDN w:val="0"/>
        <w:adjustRightInd w:val="0"/>
        <w:spacing w:after="0" w:line="240" w:lineRule="auto"/>
        <w:ind w:left="-567" w:right="275" w:firstLine="72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</w:pPr>
      <w:r w:rsidRPr="00AF5B30"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31BF4650" w14:textId="77777777" w:rsidR="00BC497D" w:rsidRPr="00AF5B30" w:rsidRDefault="00BC497D" w:rsidP="00BC497D">
      <w:pPr>
        <w:autoSpaceDE w:val="0"/>
        <w:autoSpaceDN w:val="0"/>
        <w:adjustRightInd w:val="0"/>
        <w:spacing w:after="0" w:line="240" w:lineRule="auto"/>
        <w:ind w:left="-567" w:right="275" w:firstLine="72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</w:pPr>
    </w:p>
    <w:p w14:paraId="4B42AE52" w14:textId="5FD31388" w:rsidR="00FF02D9" w:rsidRPr="00AF5B30" w:rsidRDefault="00FF02D9" w:rsidP="00FF02D9">
      <w:pPr>
        <w:spacing w:after="0" w:line="240" w:lineRule="auto"/>
        <w:ind w:left="-567" w:right="272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bookmarkStart w:id="0" w:name="_Hlk529361178"/>
      <w:r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          privind aprobarea unor taxe </w:t>
      </w:r>
      <w:r w:rsidR="00BF18BD"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ș</w:t>
      </w:r>
      <w:r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i tarife practicate de Consiliul Jude</w:t>
      </w:r>
      <w:r w:rsidR="00BF18BD"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ț</w:t>
      </w:r>
      <w:r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ean Satu Mare </w:t>
      </w:r>
    </w:p>
    <w:p w14:paraId="4ED3D98C" w14:textId="40364FB7" w:rsidR="00FF02D9" w:rsidRPr="00AF5B30" w:rsidRDefault="00FF02D9" w:rsidP="00E911DC">
      <w:pPr>
        <w:spacing w:after="0" w:line="240" w:lineRule="auto"/>
        <w:ind w:right="272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r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  </w:t>
      </w:r>
      <w:r w:rsidR="00BF18BD"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ș</w:t>
      </w:r>
      <w:r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i institu</w:t>
      </w:r>
      <w:r w:rsidR="00BF18BD"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ț</w:t>
      </w:r>
      <w:r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iile publice subordonate acestuia, în anul fiscal 202</w:t>
      </w:r>
      <w:r w:rsidR="009F557F"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5</w:t>
      </w:r>
    </w:p>
    <w:p w14:paraId="799274D7" w14:textId="77777777" w:rsidR="00890F98" w:rsidRPr="00AF5B30" w:rsidRDefault="00890F98" w:rsidP="00E911DC">
      <w:pPr>
        <w:spacing w:after="0" w:line="240" w:lineRule="auto"/>
        <w:ind w:right="272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51EFA394" w14:textId="77777777" w:rsidR="00890F98" w:rsidRPr="00AF5B30" w:rsidRDefault="00890F98" w:rsidP="00E911DC">
      <w:pPr>
        <w:spacing w:after="0" w:line="240" w:lineRule="auto"/>
        <w:ind w:right="272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4E8E7E99" w14:textId="77777777" w:rsidR="0007479C" w:rsidRPr="00AF5B30" w:rsidRDefault="0007479C" w:rsidP="00F30E91">
      <w:pPr>
        <w:spacing w:after="0" w:line="240" w:lineRule="auto"/>
        <w:ind w:right="272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00D680B4" w14:textId="0F65EEB9" w:rsidR="00E54021" w:rsidRPr="00AF5B30" w:rsidRDefault="00F30E91" w:rsidP="00F30E91">
      <w:pPr>
        <w:pStyle w:val="Header"/>
        <w:tabs>
          <w:tab w:val="left" w:pos="720"/>
        </w:tabs>
        <w:ind w:right="292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ab/>
      </w:r>
      <w:r w:rsidRPr="00AF5B30">
        <w:rPr>
          <w:rFonts w:ascii="Times New Roman" w:hAnsi="Times New Roman" w:cs="Times New Roman"/>
          <w:bCs/>
          <w:sz w:val="24"/>
          <w:szCs w:val="24"/>
          <w:lang w:val="ro-RO"/>
        </w:rPr>
        <w:t>Luând în considerare Notele de fundamentare:</w:t>
      </w:r>
      <w:bookmarkStart w:id="1" w:name="_Hlk529362839"/>
    </w:p>
    <w:bookmarkEnd w:id="1"/>
    <w:p w14:paraId="4EE66C26" w14:textId="17E58565" w:rsidR="00E54021" w:rsidRPr="00AF5B30" w:rsidRDefault="00E54021" w:rsidP="00890F98">
      <w:pPr>
        <w:tabs>
          <w:tab w:val="left" w:pos="360"/>
          <w:tab w:val="left" w:pos="2070"/>
          <w:tab w:val="center" w:pos="4320"/>
          <w:tab w:val="right" w:pos="8306"/>
          <w:tab w:val="left" w:pos="9540"/>
          <w:tab w:val="left" w:pos="9720"/>
        </w:tabs>
        <w:spacing w:after="0" w:line="240" w:lineRule="auto"/>
        <w:ind w:left="90" w:right="-247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AF5B30">
        <w:rPr>
          <w:rFonts w:ascii="Times New Roman" w:eastAsia="Calibri" w:hAnsi="Times New Roman" w:cs="Times New Roman"/>
          <w:bCs/>
          <w:sz w:val="24"/>
          <w:szCs w:val="24"/>
          <w:lang w:val="ro-RO" w:eastAsia="x-none"/>
        </w:rPr>
        <w:t xml:space="preserve">- </w:t>
      </w:r>
      <w:r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nr. </w:t>
      </w:r>
      <w:r w:rsidR="009F557F"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197</w:t>
      </w:r>
      <w:r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/</w:t>
      </w:r>
      <w:r w:rsidR="009F557F"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06</w:t>
      </w:r>
      <w:r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.0</w:t>
      </w:r>
      <w:r w:rsidR="009F557F"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2</w:t>
      </w:r>
      <w:r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.202</w:t>
      </w:r>
      <w:r w:rsidR="009F557F"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4</w:t>
      </w:r>
      <w:r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a Muzeului Județean Satu Mare, </w:t>
      </w:r>
      <w:bookmarkStart w:id="2" w:name="_Hlk529358008"/>
      <w:r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înregistrată la Registratura Consiliului Județean </w:t>
      </w:r>
      <w:r w:rsidR="00A039B0"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 </w:t>
      </w:r>
      <w:r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Satu Mare sub nr. </w:t>
      </w:r>
      <w:r w:rsidR="009F557F"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3291</w:t>
      </w:r>
      <w:r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/</w:t>
      </w:r>
      <w:r w:rsidR="009F557F"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06.02.2024</w:t>
      </w:r>
      <w:r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;  </w:t>
      </w:r>
    </w:p>
    <w:p w14:paraId="78CFBFFF" w14:textId="47568016" w:rsidR="00E54021" w:rsidRPr="00AF5B30" w:rsidRDefault="00E54021" w:rsidP="00890F98">
      <w:pPr>
        <w:tabs>
          <w:tab w:val="left" w:pos="360"/>
          <w:tab w:val="left" w:pos="2070"/>
          <w:tab w:val="center" w:pos="4320"/>
          <w:tab w:val="right" w:pos="8306"/>
          <w:tab w:val="left" w:pos="9540"/>
          <w:tab w:val="left" w:pos="9720"/>
        </w:tabs>
        <w:spacing w:after="0" w:line="240" w:lineRule="auto"/>
        <w:ind w:left="90" w:right="-247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- nr. </w:t>
      </w:r>
      <w:r w:rsidR="009F557F"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129</w:t>
      </w:r>
      <w:r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/</w:t>
      </w:r>
      <w:r w:rsidR="009F557F"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26.01.2024</w:t>
      </w:r>
      <w:r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a Centrului Județean pentru Conservarea și Promovarea Culturii Tradiționale</w:t>
      </w:r>
      <w:r w:rsidR="00A039B0"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        </w:t>
      </w:r>
      <w:r w:rsidR="008718A2"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</w:t>
      </w:r>
      <w:r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Satu Mare, înregistrată la Registratura Consiliului Județean Satu Mare sub nr. </w:t>
      </w:r>
      <w:r w:rsidR="009F557F"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2279/26.01.2024</w:t>
      </w:r>
      <w:r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;</w:t>
      </w:r>
    </w:p>
    <w:bookmarkEnd w:id="2"/>
    <w:p w14:paraId="5505A3CE" w14:textId="72D8B222" w:rsidR="00E54021" w:rsidRPr="00AF5B30" w:rsidRDefault="00E54021" w:rsidP="00890F98">
      <w:pPr>
        <w:tabs>
          <w:tab w:val="left" w:pos="360"/>
          <w:tab w:val="left" w:pos="2070"/>
          <w:tab w:val="center" w:pos="4320"/>
          <w:tab w:val="right" w:pos="8306"/>
          <w:tab w:val="left" w:pos="9540"/>
          <w:tab w:val="left" w:pos="9720"/>
        </w:tabs>
        <w:spacing w:after="0" w:line="240" w:lineRule="auto"/>
        <w:ind w:left="90" w:right="-247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- nr. </w:t>
      </w:r>
      <w:r w:rsidR="009F557F"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131</w:t>
      </w:r>
      <w:r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/</w:t>
      </w:r>
      <w:r w:rsidR="009F557F"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19</w:t>
      </w:r>
      <w:r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.01.202</w:t>
      </w:r>
      <w:r w:rsidR="009F557F"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4</w:t>
      </w:r>
      <w:r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a Școlii de Arte Satu Mare, înregistrată la Registratura Consiliului Județean</w:t>
      </w:r>
      <w:r w:rsidR="008718A2"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</w:t>
      </w:r>
      <w:r w:rsidR="00A039B0"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           </w:t>
      </w:r>
      <w:r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Satu Mare sub</w:t>
      </w:r>
      <w:r w:rsidR="00771414"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</w:t>
      </w:r>
      <w:r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nr. </w:t>
      </w:r>
      <w:r w:rsidR="009F557F"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1855</w:t>
      </w:r>
      <w:r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/2</w:t>
      </w:r>
      <w:r w:rsidR="009F557F"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2</w:t>
      </w:r>
      <w:r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.01.202</w:t>
      </w:r>
      <w:r w:rsidR="009F557F"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4</w:t>
      </w:r>
      <w:r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;</w:t>
      </w:r>
    </w:p>
    <w:p w14:paraId="46263608" w14:textId="0B71FBCF" w:rsidR="00ED378A" w:rsidRPr="00AF5B30" w:rsidRDefault="00ED378A" w:rsidP="00ED378A">
      <w:pPr>
        <w:tabs>
          <w:tab w:val="left" w:pos="360"/>
          <w:tab w:val="left" w:pos="2070"/>
          <w:tab w:val="center" w:pos="4320"/>
          <w:tab w:val="right" w:pos="8306"/>
          <w:tab w:val="left" w:pos="9540"/>
          <w:tab w:val="left" w:pos="9720"/>
        </w:tabs>
        <w:spacing w:after="0" w:line="240" w:lineRule="auto"/>
        <w:ind w:left="90" w:right="-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AF5B3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 nr. </w:t>
      </w:r>
      <w:r w:rsidR="003A25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504</w:t>
      </w:r>
      <w:r w:rsidRPr="00AF5B3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3A25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26</w:t>
      </w:r>
      <w:r w:rsidRPr="00AF5B3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.02.2024 a Bibliotecii Județene Satu Mare înregistrată la Registratura Consiliului Județean Satu Mare nr. </w:t>
      </w:r>
      <w:r w:rsidR="003A25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4807</w:t>
      </w:r>
      <w:r w:rsidRPr="00AF5B3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3A25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26</w:t>
      </w:r>
      <w:r w:rsidRPr="00AF5B3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.02.2024;</w:t>
      </w:r>
    </w:p>
    <w:p w14:paraId="0C83D3FA" w14:textId="011D2A90" w:rsidR="00ED378A" w:rsidRPr="00AF5B30" w:rsidRDefault="00ED378A" w:rsidP="00ED378A">
      <w:pPr>
        <w:tabs>
          <w:tab w:val="left" w:pos="360"/>
          <w:tab w:val="left" w:pos="2070"/>
          <w:tab w:val="center" w:pos="4320"/>
          <w:tab w:val="right" w:pos="8306"/>
          <w:tab w:val="left" w:pos="9540"/>
          <w:tab w:val="left" w:pos="9720"/>
        </w:tabs>
        <w:spacing w:after="0" w:line="240" w:lineRule="auto"/>
        <w:ind w:left="90" w:right="-247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- nr. 117/25.01.2024 a Centrului Județean de Resurse și Asistență Educațională Satu Mare, înregistrată la Registratura Consiliului Județean Satu Mare sub nr. 2198/25.01.2024;                                   </w:t>
      </w:r>
    </w:p>
    <w:p w14:paraId="5469ED93" w14:textId="0370DCDA" w:rsidR="00E54021" w:rsidRPr="00AF5B30" w:rsidRDefault="00E54021" w:rsidP="00890F98">
      <w:pPr>
        <w:tabs>
          <w:tab w:val="left" w:pos="360"/>
          <w:tab w:val="left" w:pos="2070"/>
          <w:tab w:val="center" w:pos="4320"/>
          <w:tab w:val="right" w:pos="8306"/>
          <w:tab w:val="left" w:pos="9540"/>
          <w:tab w:val="left" w:pos="9720"/>
        </w:tabs>
        <w:spacing w:after="0" w:line="240" w:lineRule="auto"/>
        <w:ind w:left="90" w:right="-247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- nr. </w:t>
      </w:r>
      <w:r w:rsidR="009F557F"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87</w:t>
      </w:r>
      <w:r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/25.01.202</w:t>
      </w:r>
      <w:r w:rsidR="009F557F"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4</w:t>
      </w:r>
      <w:r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a Direcției Generale de Evidență a Persoanelor Satu Mare, înregistrată la Registratura Consiliului Județean Satu Mare sub nr. </w:t>
      </w:r>
      <w:r w:rsidR="009F557F"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2181</w:t>
      </w:r>
      <w:r w:rsidR="00BC47E2"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/</w:t>
      </w:r>
      <w:r w:rsidR="009F557F"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25.01.2024</w:t>
      </w:r>
      <w:r w:rsidR="00F92469"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;</w:t>
      </w:r>
    </w:p>
    <w:p w14:paraId="74CAE78C" w14:textId="173B4482" w:rsidR="00E54021" w:rsidRPr="00AF5B30" w:rsidRDefault="00E54021" w:rsidP="00890F98">
      <w:pPr>
        <w:tabs>
          <w:tab w:val="left" w:pos="360"/>
          <w:tab w:val="left" w:pos="2070"/>
          <w:tab w:val="center" w:pos="4320"/>
          <w:tab w:val="right" w:pos="8306"/>
          <w:tab w:val="left" w:pos="9540"/>
          <w:tab w:val="left" w:pos="9720"/>
        </w:tabs>
        <w:spacing w:after="0" w:line="240" w:lineRule="auto"/>
        <w:ind w:left="90" w:right="-247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- nr. </w:t>
      </w:r>
      <w:r w:rsidR="007449C8"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4680</w:t>
      </w:r>
      <w:r w:rsidR="009F557F"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/2</w:t>
      </w:r>
      <w:r w:rsidR="007449C8"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3</w:t>
      </w:r>
      <w:r w:rsidR="009F557F"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.0</w:t>
      </w:r>
      <w:r w:rsidR="007449C8"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2</w:t>
      </w:r>
      <w:r w:rsidR="009F557F"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.2024</w:t>
      </w:r>
      <w:r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a Direcției Tehnice;</w:t>
      </w:r>
    </w:p>
    <w:p w14:paraId="2721DC8C" w14:textId="0527B09E" w:rsidR="00E54021" w:rsidRPr="00AF5B30" w:rsidRDefault="00E54021" w:rsidP="00890F98">
      <w:pPr>
        <w:tabs>
          <w:tab w:val="left" w:pos="360"/>
          <w:tab w:val="left" w:pos="2070"/>
          <w:tab w:val="center" w:pos="4320"/>
          <w:tab w:val="right" w:pos="8306"/>
          <w:tab w:val="left" w:pos="9540"/>
          <w:tab w:val="left" w:pos="9720"/>
        </w:tabs>
        <w:spacing w:after="0" w:line="240" w:lineRule="auto"/>
        <w:ind w:left="90" w:right="-247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- nr. </w:t>
      </w:r>
      <w:r w:rsidR="009F557F"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1786/22.01.2024</w:t>
      </w:r>
      <w:r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a Direcției Arhitect Șef;</w:t>
      </w:r>
    </w:p>
    <w:p w14:paraId="2CBAB54F" w14:textId="0A67FF32" w:rsidR="0007479C" w:rsidRPr="00AF5B30" w:rsidRDefault="00E54021" w:rsidP="00890F98">
      <w:pPr>
        <w:tabs>
          <w:tab w:val="left" w:pos="360"/>
          <w:tab w:val="left" w:pos="2070"/>
          <w:tab w:val="center" w:pos="4320"/>
          <w:tab w:val="right" w:pos="8306"/>
          <w:tab w:val="left" w:pos="9540"/>
          <w:tab w:val="left" w:pos="9720"/>
        </w:tabs>
        <w:spacing w:after="0" w:line="240" w:lineRule="auto"/>
        <w:ind w:left="90" w:right="-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AF5B3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 nr. </w:t>
      </w:r>
      <w:r w:rsidR="009F557F" w:rsidRPr="00AF5B3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3067/02.02.2024</w:t>
      </w:r>
      <w:r w:rsidRPr="00AF5B3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a Direcției Administrație Publică Locală.</w:t>
      </w:r>
    </w:p>
    <w:p w14:paraId="0B759F89" w14:textId="77777777" w:rsidR="009659D2" w:rsidRDefault="00ED378A" w:rsidP="00ED378A">
      <w:pPr>
        <w:tabs>
          <w:tab w:val="left" w:pos="360"/>
          <w:tab w:val="left" w:pos="2070"/>
          <w:tab w:val="center" w:pos="4320"/>
          <w:tab w:val="right" w:pos="8306"/>
          <w:tab w:val="left" w:pos="9540"/>
          <w:tab w:val="left" w:pos="9720"/>
        </w:tabs>
        <w:spacing w:after="0" w:line="240" w:lineRule="auto"/>
        <w:ind w:left="90" w:right="-247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- nr. 578/07.02.2024 a Spitalului de Pneumoftiziologie Satu Mare, înregistrată la Registratura Consiliului Județean Satu Mare sub nr. 3607/09.02.2024; </w:t>
      </w:r>
    </w:p>
    <w:p w14:paraId="2ED1232F" w14:textId="7772BAD3" w:rsidR="00ED378A" w:rsidRPr="00AF5B30" w:rsidRDefault="009659D2" w:rsidP="00ED378A">
      <w:pPr>
        <w:tabs>
          <w:tab w:val="left" w:pos="360"/>
          <w:tab w:val="left" w:pos="2070"/>
          <w:tab w:val="center" w:pos="4320"/>
          <w:tab w:val="right" w:pos="8306"/>
          <w:tab w:val="left" w:pos="9540"/>
          <w:tab w:val="left" w:pos="9720"/>
        </w:tabs>
        <w:spacing w:after="0" w:line="240" w:lineRule="auto"/>
        <w:ind w:left="90" w:right="-247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ro-RO"/>
        </w:rPr>
        <w:t>- nr. 5007/28.02.2024 a Spitalului Județean de Urgență Satu Mare înregistrată la Registratura Consiliului Județean Satu Mare cu nr. 5227/28.02.2024;</w:t>
      </w:r>
      <w:r w:rsidR="00ED378A" w:rsidRPr="00AF5B3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</w:t>
      </w:r>
    </w:p>
    <w:p w14:paraId="5C6BCE2B" w14:textId="77777777" w:rsidR="00ED378A" w:rsidRPr="00AF5B30" w:rsidRDefault="00ED378A" w:rsidP="00890F98">
      <w:pPr>
        <w:tabs>
          <w:tab w:val="left" w:pos="360"/>
          <w:tab w:val="left" w:pos="2070"/>
          <w:tab w:val="center" w:pos="4320"/>
          <w:tab w:val="right" w:pos="8306"/>
          <w:tab w:val="left" w:pos="9540"/>
          <w:tab w:val="left" w:pos="9720"/>
        </w:tabs>
        <w:spacing w:after="0" w:line="240" w:lineRule="auto"/>
        <w:ind w:left="90" w:right="-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</w:p>
    <w:p w14:paraId="0900B67E" w14:textId="77777777" w:rsidR="00890F98" w:rsidRPr="00AF5B30" w:rsidRDefault="00890F98" w:rsidP="00890F98">
      <w:pPr>
        <w:tabs>
          <w:tab w:val="left" w:pos="360"/>
          <w:tab w:val="left" w:pos="2070"/>
          <w:tab w:val="center" w:pos="4320"/>
          <w:tab w:val="right" w:pos="8306"/>
          <w:tab w:val="left" w:pos="9540"/>
          <w:tab w:val="left" w:pos="9720"/>
        </w:tabs>
        <w:spacing w:after="0" w:line="240" w:lineRule="auto"/>
        <w:ind w:left="90" w:right="-247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</w:p>
    <w:p w14:paraId="6C9A3D8E" w14:textId="52450D62" w:rsidR="00E54021" w:rsidRPr="00AF5B30" w:rsidRDefault="00E911DC" w:rsidP="00890F98">
      <w:pPr>
        <w:pStyle w:val="Header"/>
        <w:tabs>
          <w:tab w:val="left" w:pos="360"/>
          <w:tab w:val="left" w:pos="2070"/>
          <w:tab w:val="center" w:pos="4320"/>
          <w:tab w:val="left" w:pos="9540"/>
          <w:tab w:val="left" w:pos="9720"/>
        </w:tabs>
        <w:ind w:left="90" w:right="-247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</w:pPr>
      <w:r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ab/>
      </w:r>
      <w:r w:rsidR="00890F98"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      </w:t>
      </w:r>
      <w:r w:rsidR="00890F98" w:rsidRPr="00AF5B30"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>a</w:t>
      </w:r>
      <w:r w:rsidR="00FF02D9" w:rsidRPr="00AF5B30"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>vând în vedere prevederile:</w:t>
      </w:r>
    </w:p>
    <w:p w14:paraId="4FACD544" w14:textId="77777777" w:rsidR="00F66A1F" w:rsidRPr="00AF5B30" w:rsidRDefault="00F66A1F" w:rsidP="00F66A1F">
      <w:pPr>
        <w:autoSpaceDE w:val="0"/>
        <w:autoSpaceDN w:val="0"/>
        <w:adjustRightInd w:val="0"/>
        <w:spacing w:after="0" w:line="240" w:lineRule="auto"/>
        <w:ind w:right="-24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F5B3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</w:t>
      </w:r>
      <w:r w:rsidRPr="00AF5B30"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  <w:t>Legii</w:t>
      </w:r>
      <w:r w:rsidRPr="00AF5B3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nr. 227/2015, privind Codul fiscal cu completările și modificările ulterioare și ale Hotărârii Guvernului nr. 354/2018, pentru modificarea și completarea Normelor metodologice de aplicare a     Legii nr. 227/2015 privind Codul fiscal, aprobate prin Hotărârea Guvernului nr. 1/2016;</w:t>
      </w:r>
    </w:p>
    <w:p w14:paraId="347E627A" w14:textId="23CAC60F" w:rsidR="00F66A1F" w:rsidRPr="00AF5B30" w:rsidRDefault="00F66A1F" w:rsidP="00F66A1F">
      <w:pPr>
        <w:autoSpaceDE w:val="0"/>
        <w:autoSpaceDN w:val="0"/>
        <w:adjustRightInd w:val="0"/>
        <w:spacing w:after="0" w:line="240" w:lineRule="auto"/>
        <w:ind w:right="-24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F5B30">
        <w:rPr>
          <w:rFonts w:ascii="Times New Roman" w:eastAsia="Times New Roman" w:hAnsi="Times New Roman" w:cs="Times New Roman"/>
          <w:sz w:val="24"/>
          <w:szCs w:val="24"/>
          <w:lang w:val="ro-RO"/>
        </w:rPr>
        <w:t>- Art. 8 și Art. 10 din Regulamentul de organizare și funcționare al Muzeului Județean Satu Mare, aprobat prin HCJSM nr. 190/27.12.2023;</w:t>
      </w:r>
    </w:p>
    <w:p w14:paraId="6F94B4D0" w14:textId="77777777" w:rsidR="00F66A1F" w:rsidRPr="00AF5B30" w:rsidRDefault="00F66A1F" w:rsidP="00F66A1F">
      <w:pPr>
        <w:tabs>
          <w:tab w:val="left" w:pos="9270"/>
        </w:tabs>
        <w:spacing w:after="0" w:line="240" w:lineRule="auto"/>
        <w:ind w:right="-24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F5B30">
        <w:rPr>
          <w:rFonts w:ascii="Times New Roman" w:eastAsia="Times New Roman" w:hAnsi="Times New Roman" w:cs="Times New Roman"/>
          <w:sz w:val="24"/>
          <w:szCs w:val="24"/>
          <w:lang w:val="ro-RO"/>
        </w:rPr>
        <w:t>- Art. 22 și art. 24 din Legea nr. 311/2003 a muzeelor și colecțiilor publice, republicată, cu modificările și completările ulterioare;</w:t>
      </w:r>
    </w:p>
    <w:p w14:paraId="36E98F3E" w14:textId="77777777" w:rsidR="00F66A1F" w:rsidRPr="00AF5B30" w:rsidRDefault="00F66A1F" w:rsidP="00F66A1F">
      <w:pPr>
        <w:tabs>
          <w:tab w:val="left" w:pos="9270"/>
        </w:tabs>
        <w:spacing w:after="0" w:line="240" w:lineRule="auto"/>
        <w:ind w:right="-247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AF5B3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Art. 84 alin. (4) din Legea 71/2018 </w:t>
      </w:r>
      <w:r w:rsidRPr="00AF5B30">
        <w:rPr>
          <w:rFonts w:ascii="Times New Roman" w:eastAsia="Calibri" w:hAnsi="Times New Roman" w:cs="Times New Roman"/>
          <w:sz w:val="24"/>
          <w:szCs w:val="24"/>
          <w:lang w:val="ro-RO"/>
        </w:rPr>
        <w:t>pentru modificarea art. 84 alin. (1) și (4) din Legea educației naționale nr. 1/2011;</w:t>
      </w:r>
    </w:p>
    <w:p w14:paraId="392904C8" w14:textId="1D0B9E8D" w:rsidR="00F66A1F" w:rsidRPr="00AF5B30" w:rsidRDefault="00F66A1F" w:rsidP="00F66A1F">
      <w:pPr>
        <w:tabs>
          <w:tab w:val="left" w:pos="9270"/>
        </w:tabs>
        <w:spacing w:after="0" w:line="240" w:lineRule="auto"/>
        <w:ind w:right="-24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F5B30">
        <w:rPr>
          <w:rFonts w:ascii="Times New Roman" w:eastAsia="Times New Roman" w:hAnsi="Times New Roman" w:cs="Times New Roman"/>
          <w:sz w:val="24"/>
          <w:szCs w:val="24"/>
          <w:lang w:val="ro-RO"/>
        </w:rPr>
        <w:t>- Legii nr.</w:t>
      </w:r>
      <w:r w:rsidR="00D6273A" w:rsidRPr="00AF5B3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AF5B30">
        <w:rPr>
          <w:rFonts w:ascii="Times New Roman" w:eastAsia="Times New Roman" w:hAnsi="Times New Roman" w:cs="Times New Roman"/>
          <w:sz w:val="24"/>
          <w:szCs w:val="24"/>
          <w:lang w:val="ro-RO"/>
        </w:rPr>
        <w:t>258/2006 pentru modificarea și completarea Ordonanței Guvernului nr. 43/2000 privind protecția patrimoniului arheologic și declararea unor situri arheologice ca zone de interes național;</w:t>
      </w:r>
    </w:p>
    <w:p w14:paraId="75A93C87" w14:textId="77777777" w:rsidR="00F66A1F" w:rsidRPr="00AF5B30" w:rsidRDefault="00F66A1F" w:rsidP="00F66A1F">
      <w:pPr>
        <w:spacing w:after="0" w:line="240" w:lineRule="auto"/>
        <w:ind w:right="-247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ro-RO"/>
        </w:rPr>
      </w:pPr>
      <w:r w:rsidRPr="00AF5B30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>- Art. 4 alin. (1 - 3) și art. 16 din Ordonanța de urgență a Guvernului  nr. 118/2006, privind înființarea, organizarea și desfășurarea activității așezămintelor culturale, cu modificările și completările ulterioare;</w:t>
      </w:r>
    </w:p>
    <w:p w14:paraId="7883F901" w14:textId="77777777" w:rsidR="00F66A1F" w:rsidRPr="00AF5B30" w:rsidRDefault="00F66A1F" w:rsidP="00F66A1F">
      <w:pPr>
        <w:tabs>
          <w:tab w:val="left" w:pos="9270"/>
        </w:tabs>
        <w:spacing w:after="0" w:line="240" w:lineRule="auto"/>
        <w:ind w:right="-24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</w:pPr>
      <w:r w:rsidRPr="00AF5B30">
        <w:rPr>
          <w:rFonts w:ascii="Times New Roman" w:eastAsia="Times New Roman" w:hAnsi="Times New Roman" w:cs="Times New Roman"/>
          <w:sz w:val="24"/>
          <w:szCs w:val="24"/>
          <w:lang w:val="ro-RO"/>
        </w:rPr>
        <w:t>- Hotărârii Guvernului nr. 442/1994, privind finanțarea instituțiilor publice de cultură și artă de importanță județeană, ale municipiului București și locale, republicată, cu modificările și completările ulterioare;</w:t>
      </w:r>
    </w:p>
    <w:p w14:paraId="79F4A634" w14:textId="77777777" w:rsidR="00F66A1F" w:rsidRPr="00AF5B30" w:rsidRDefault="00F66A1F" w:rsidP="00F66A1F">
      <w:pPr>
        <w:tabs>
          <w:tab w:val="left" w:pos="9270"/>
        </w:tabs>
        <w:spacing w:after="0" w:line="240" w:lineRule="auto"/>
        <w:ind w:right="-24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F5B30">
        <w:rPr>
          <w:rFonts w:ascii="Times New Roman" w:eastAsia="Times New Roman" w:hAnsi="Times New Roman" w:cs="Times New Roman"/>
          <w:sz w:val="24"/>
          <w:szCs w:val="24"/>
          <w:lang w:val="ro-RO"/>
        </w:rPr>
        <w:t>- Ordonanței Guvernului nr. 9/1996 privind îmbunătățirea sistemului de finanțare a instituțiilor publice de cultură finanțate din venituri proprii și subvenții acordate de la bugetul de stat sau de la bugetele locale, cu modificările și completările ulterioare;</w:t>
      </w:r>
    </w:p>
    <w:p w14:paraId="3999090F" w14:textId="77777777" w:rsidR="00F66A1F" w:rsidRPr="00AF5B30" w:rsidRDefault="00F66A1F" w:rsidP="00F66A1F">
      <w:pPr>
        <w:tabs>
          <w:tab w:val="left" w:pos="9270"/>
        </w:tabs>
        <w:spacing w:after="0" w:line="240" w:lineRule="auto"/>
        <w:ind w:right="-24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F5B3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</w:t>
      </w:r>
      <w:r w:rsidRPr="00AF5B30">
        <w:rPr>
          <w:rFonts w:ascii="Times New Roman" w:eastAsiaTheme="minorEastAsia" w:hAnsi="Times New Roman" w:cs="Times New Roman"/>
          <w:sz w:val="24"/>
          <w:szCs w:val="24"/>
          <w:lang w:val="ro-RO"/>
        </w:rPr>
        <w:t>Art. 10 și 11 din Regulamentul de organizare si funcționare al Centrului Judetean pentru conservarea și promovarea culturii tradiționale Satu Mare, aprobat prin HCJSM nr. 158/14.12.2023</w:t>
      </w:r>
      <w:r w:rsidRPr="00AF5B30">
        <w:rPr>
          <w:rFonts w:ascii="Times New Roman" w:eastAsia="Times New Roman" w:hAnsi="Times New Roman" w:cs="Times New Roman"/>
          <w:sz w:val="24"/>
          <w:szCs w:val="24"/>
          <w:lang w:val="ro-RO"/>
        </w:rPr>
        <w:t>;</w:t>
      </w:r>
    </w:p>
    <w:p w14:paraId="3EFD5B24" w14:textId="78AF53DD" w:rsidR="00F66A1F" w:rsidRPr="00AF5B30" w:rsidRDefault="00F66A1F" w:rsidP="00F66A1F">
      <w:pPr>
        <w:spacing w:after="0" w:line="240" w:lineRule="auto"/>
        <w:ind w:right="-247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AF5B3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Art. 22 și 24 din </w:t>
      </w:r>
      <w:r w:rsidRPr="00AF5B30">
        <w:rPr>
          <w:rFonts w:ascii="Times New Roman" w:eastAsia="Calibri" w:hAnsi="Times New Roman" w:cs="Times New Roman"/>
          <w:sz w:val="24"/>
          <w:szCs w:val="24"/>
          <w:lang w:val="ro-RO"/>
        </w:rPr>
        <w:t>Ordinul ministrului culturii și cultelor nr. 2883/2003 pentru aprobarea Normelor metodologice privind desfă</w:t>
      </w:r>
      <w:r w:rsidR="0099374D">
        <w:rPr>
          <w:rFonts w:ascii="Times New Roman" w:eastAsia="Calibri" w:hAnsi="Times New Roman" w:cs="Times New Roman"/>
          <w:sz w:val="24"/>
          <w:szCs w:val="24"/>
          <w:lang w:val="ro-RO"/>
        </w:rPr>
        <w:t>ș</w:t>
      </w:r>
      <w:r w:rsidRPr="00AF5B30">
        <w:rPr>
          <w:rFonts w:ascii="Times New Roman" w:eastAsia="Calibri" w:hAnsi="Times New Roman" w:cs="Times New Roman"/>
          <w:sz w:val="24"/>
          <w:szCs w:val="24"/>
          <w:lang w:val="ro-RO"/>
        </w:rPr>
        <w:t>urarea activită</w:t>
      </w:r>
      <w:r w:rsidR="0099374D">
        <w:rPr>
          <w:rFonts w:ascii="Times New Roman" w:eastAsia="Calibri" w:hAnsi="Times New Roman" w:cs="Times New Roman"/>
          <w:sz w:val="24"/>
          <w:szCs w:val="24"/>
          <w:lang w:val="ro-RO"/>
        </w:rPr>
        <w:t>ț</w:t>
      </w:r>
      <w:r w:rsidRPr="00AF5B30">
        <w:rPr>
          <w:rFonts w:ascii="Times New Roman" w:eastAsia="Calibri" w:hAnsi="Times New Roman" w:cs="Times New Roman"/>
          <w:sz w:val="24"/>
          <w:szCs w:val="24"/>
          <w:lang w:val="ro-RO"/>
        </w:rPr>
        <w:t>ilor specifice a</w:t>
      </w:r>
      <w:r w:rsidR="0099374D">
        <w:rPr>
          <w:rFonts w:ascii="Times New Roman" w:eastAsia="Calibri" w:hAnsi="Times New Roman" w:cs="Times New Roman"/>
          <w:sz w:val="24"/>
          <w:szCs w:val="24"/>
          <w:lang w:val="ro-RO"/>
        </w:rPr>
        <w:t>ș</w:t>
      </w:r>
      <w:r w:rsidRPr="00AF5B30">
        <w:rPr>
          <w:rFonts w:ascii="Times New Roman" w:eastAsia="Calibri" w:hAnsi="Times New Roman" w:cs="Times New Roman"/>
          <w:sz w:val="24"/>
          <w:szCs w:val="24"/>
          <w:lang w:val="ro-RO"/>
        </w:rPr>
        <w:t>ez</w:t>
      </w:r>
      <w:r w:rsidR="0099374D">
        <w:rPr>
          <w:rFonts w:ascii="Times New Roman" w:eastAsia="Calibri" w:hAnsi="Times New Roman" w:cs="Times New Roman"/>
          <w:sz w:val="24"/>
          <w:szCs w:val="24"/>
          <w:lang w:val="ro-RO"/>
        </w:rPr>
        <w:t>ă</w:t>
      </w:r>
      <w:r w:rsidRPr="00AF5B30">
        <w:rPr>
          <w:rFonts w:ascii="Times New Roman" w:eastAsia="Calibri" w:hAnsi="Times New Roman" w:cs="Times New Roman"/>
          <w:sz w:val="24"/>
          <w:szCs w:val="24"/>
          <w:lang w:val="ro-RO"/>
        </w:rPr>
        <w:t>mintelor culturale;</w:t>
      </w:r>
    </w:p>
    <w:p w14:paraId="189E53FD" w14:textId="77777777" w:rsidR="00F66A1F" w:rsidRPr="00AF5B30" w:rsidRDefault="00F66A1F" w:rsidP="00F66A1F">
      <w:pPr>
        <w:autoSpaceDE w:val="0"/>
        <w:autoSpaceDN w:val="0"/>
        <w:adjustRightInd w:val="0"/>
        <w:spacing w:after="0" w:line="240" w:lineRule="auto"/>
        <w:ind w:right="-247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AF5B30">
        <w:rPr>
          <w:rFonts w:ascii="Times New Roman" w:eastAsia="Calibri" w:hAnsi="Times New Roman" w:cs="Times New Roman"/>
          <w:sz w:val="24"/>
          <w:szCs w:val="24"/>
          <w:lang w:val="ro-RO"/>
        </w:rPr>
        <w:t>-  Art. 2 alin. (1), art. 8, art. 10,  art. 27 alin. (3) lit. l) art. 29 lit. h), art. 38 si 39 din Regulamentul de organizare și funcționare al Școlii de Arte Satu Mare, aprobat prin HCJSM nr. 159/14.12.2023;</w:t>
      </w:r>
    </w:p>
    <w:p w14:paraId="0D08D792" w14:textId="77777777" w:rsidR="00F66A1F" w:rsidRPr="00AF5B30" w:rsidRDefault="00F66A1F" w:rsidP="00F66A1F">
      <w:pPr>
        <w:autoSpaceDE w:val="0"/>
        <w:autoSpaceDN w:val="0"/>
        <w:adjustRightInd w:val="0"/>
        <w:spacing w:after="0" w:line="240" w:lineRule="auto"/>
        <w:ind w:right="-247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AF5B30">
        <w:rPr>
          <w:rFonts w:ascii="Times New Roman" w:eastAsia="Calibri" w:hAnsi="Times New Roman" w:cs="Times New Roman"/>
          <w:sz w:val="24"/>
          <w:szCs w:val="24"/>
          <w:lang w:val="ro-RO"/>
        </w:rPr>
        <w:t>- Art. 15 și 16 din Anexa 4 - REGULAMENT-CADRU de organizare și funcționare a școlilor populare de arte și meserii aprobat prin Ordinul ministrului culturii și cultelor nr.  2193/2004 pentru aprobarea regulamentelor-cadru de organizare și funcționare a așezămintelor culturale;</w:t>
      </w:r>
    </w:p>
    <w:p w14:paraId="2742BA88" w14:textId="10A57699" w:rsidR="00F66A1F" w:rsidRPr="00AF5B30" w:rsidRDefault="00F66A1F" w:rsidP="00F66A1F">
      <w:pPr>
        <w:spacing w:after="0" w:line="240" w:lineRule="auto"/>
        <w:ind w:right="-24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F5B30">
        <w:rPr>
          <w:rFonts w:ascii="Times New Roman" w:eastAsia="Times New Roman" w:hAnsi="Times New Roman" w:cs="Times New Roman"/>
          <w:sz w:val="24"/>
          <w:szCs w:val="24"/>
          <w:lang w:val="ro-RO"/>
        </w:rPr>
        <w:t>- Art. 7, art. 20 alin. (1) și art. 21 din Ordonanța Guvernului nr. 84/2001 privind înființarea, organizarea și funcționarea serviciilor publice comunitare de eviden</w:t>
      </w:r>
      <w:r w:rsidR="0099374D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AF5B30">
        <w:rPr>
          <w:rFonts w:ascii="Times New Roman" w:eastAsia="Times New Roman" w:hAnsi="Times New Roman" w:cs="Times New Roman"/>
          <w:sz w:val="24"/>
          <w:szCs w:val="24"/>
          <w:lang w:val="ro-RO"/>
        </w:rPr>
        <w:t>ă a persoanelor, cu modificările și completările ulterioare;</w:t>
      </w:r>
    </w:p>
    <w:p w14:paraId="45FAB99D" w14:textId="77777777" w:rsidR="00F66A1F" w:rsidRPr="00AF5B30" w:rsidRDefault="00F66A1F" w:rsidP="00F66A1F">
      <w:pPr>
        <w:autoSpaceDE w:val="0"/>
        <w:autoSpaceDN w:val="0"/>
        <w:adjustRightInd w:val="0"/>
        <w:spacing w:after="0" w:line="240" w:lineRule="auto"/>
        <w:ind w:right="-247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AF5B30">
        <w:rPr>
          <w:rFonts w:ascii="Times New Roman" w:eastAsia="Calibri" w:hAnsi="Times New Roman" w:cs="Times New Roman"/>
          <w:sz w:val="24"/>
          <w:szCs w:val="24"/>
          <w:lang w:val="ro-RO"/>
        </w:rPr>
        <w:t>- Art. 11 alin. (1-3) și art. 29 din Ordonanța de urgență a Guvernului nr. 97/2005, republicată, privind evidența, domiciliul, reședința și actele de identitate ale cetățenilor români;</w:t>
      </w:r>
    </w:p>
    <w:p w14:paraId="3EAF9D71" w14:textId="77777777" w:rsidR="00F66A1F" w:rsidRPr="00AF5B30" w:rsidRDefault="00F66A1F" w:rsidP="00F66A1F">
      <w:pPr>
        <w:spacing w:after="0" w:line="240" w:lineRule="auto"/>
        <w:ind w:right="-24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o-RO"/>
        </w:rPr>
      </w:pPr>
      <w:r w:rsidRPr="00AF5B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o-RO"/>
        </w:rPr>
        <w:t>- Ordonanța Guvernului nr. 12/2023 pentru modificarea și completarea unor acte normative care cuprind dispoziții privind evidența persoanelor și cartea electronică de identitate.</w:t>
      </w:r>
    </w:p>
    <w:p w14:paraId="7237D6FB" w14:textId="4D9070E7" w:rsidR="00F66A1F" w:rsidRPr="008300F5" w:rsidRDefault="00F66A1F" w:rsidP="00F66A1F">
      <w:pPr>
        <w:autoSpaceDE w:val="0"/>
        <w:autoSpaceDN w:val="0"/>
        <w:adjustRightInd w:val="0"/>
        <w:spacing w:after="0" w:line="240" w:lineRule="auto"/>
        <w:ind w:right="-247"/>
        <w:jc w:val="both"/>
        <w:rPr>
          <w:rFonts w:ascii="Times New Roman" w:eastAsia="Calibri" w:hAnsi="Times New Roman" w:cs="Times New Roman"/>
          <w:sz w:val="24"/>
          <w:szCs w:val="24"/>
          <w:lang w:eastAsia="ro-RO"/>
        </w:rPr>
      </w:pPr>
      <w:r w:rsidRPr="00AF5B30">
        <w:rPr>
          <w:rFonts w:ascii="Times New Roman" w:eastAsia="Calibri" w:hAnsi="Times New Roman" w:cs="Times New Roman"/>
          <w:sz w:val="24"/>
          <w:szCs w:val="24"/>
          <w:lang w:val="ro-RO" w:eastAsia="ro-RO"/>
        </w:rPr>
        <w:t>- Art. 41^3 alin. (2), art. 41^9 alin. (2) și (5), art. 41^11, din Legea nr. 119/1996 cu privire la actele de stare civilă, republicată, cu modificările și completările ulterioare</w:t>
      </w:r>
      <w:r w:rsidR="008300F5">
        <w:rPr>
          <w:rFonts w:ascii="Times New Roman" w:eastAsia="Calibri" w:hAnsi="Times New Roman" w:cs="Times New Roman"/>
          <w:sz w:val="24"/>
          <w:szCs w:val="24"/>
          <w:lang w:eastAsia="ro-RO"/>
        </w:rPr>
        <w:t>;</w:t>
      </w:r>
    </w:p>
    <w:p w14:paraId="633F60B4" w14:textId="77777777" w:rsidR="00F66A1F" w:rsidRPr="00AF5B30" w:rsidRDefault="00F66A1F" w:rsidP="00F66A1F">
      <w:pPr>
        <w:spacing w:after="0" w:line="240" w:lineRule="auto"/>
        <w:ind w:right="-24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F5B3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</w:t>
      </w:r>
      <w:r w:rsidRPr="00AF5B30">
        <w:rPr>
          <w:rFonts w:ascii="Times New Roman" w:eastAsiaTheme="minorEastAsia" w:hAnsi="Times New Roman" w:cs="Times New Roman"/>
          <w:sz w:val="24"/>
          <w:szCs w:val="24"/>
          <w:lang w:val="ro-RO"/>
        </w:rPr>
        <w:t>art. 41 alin. (21) și alin. (22) lit. b), art. 46 alin. (9), art. 47 alin (7), alin. (9) și alin. (10) lit. b) din Ordonanța Guvernului nr. 43/1997 privind regimul drumurilor, republicată, cu modificările și completările ulterioare</w:t>
      </w:r>
      <w:r w:rsidRPr="00AF5B30">
        <w:rPr>
          <w:rFonts w:ascii="Times New Roman" w:eastAsia="Times New Roman" w:hAnsi="Times New Roman" w:cs="Times New Roman"/>
          <w:sz w:val="24"/>
          <w:szCs w:val="24"/>
          <w:lang w:val="ro-RO"/>
        </w:rPr>
        <w:t>;</w:t>
      </w:r>
    </w:p>
    <w:p w14:paraId="116DCD9C" w14:textId="77777777" w:rsidR="00F66A1F" w:rsidRPr="00AF5B30" w:rsidRDefault="00F66A1F" w:rsidP="00F66A1F">
      <w:pPr>
        <w:autoSpaceDE w:val="0"/>
        <w:autoSpaceDN w:val="0"/>
        <w:adjustRightInd w:val="0"/>
        <w:spacing w:after="0" w:line="240" w:lineRule="auto"/>
        <w:ind w:right="-247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AF5B30">
        <w:rPr>
          <w:rFonts w:ascii="Times New Roman" w:eastAsia="Times New Roman" w:hAnsi="Times New Roman" w:cs="Times New Roman"/>
          <w:sz w:val="24"/>
          <w:szCs w:val="24"/>
          <w:lang w:val="ro-RO"/>
        </w:rPr>
        <w:t>- Art. 37 alin. (9) din Legea nr. 92</w:t>
      </w:r>
      <w:r w:rsidRPr="00AF5B30">
        <w:rPr>
          <w:rFonts w:ascii="Times New Roman" w:eastAsia="Calibri" w:hAnsi="Times New Roman" w:cs="Times New Roman"/>
          <w:sz w:val="24"/>
          <w:szCs w:val="24"/>
          <w:lang w:val="ro-RO"/>
        </w:rPr>
        <w:t>/2007 a serviciilor publice de transport persoane în unitățile administrativ-teritoriale, cu modificările și completările ulterioare;</w:t>
      </w:r>
    </w:p>
    <w:p w14:paraId="3C758295" w14:textId="1838D231" w:rsidR="00F66A1F" w:rsidRPr="00AF5B30" w:rsidRDefault="00F66A1F" w:rsidP="00F66A1F">
      <w:pPr>
        <w:spacing w:after="0" w:line="240" w:lineRule="auto"/>
        <w:ind w:right="-247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AF5B30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- Art. I pct. 12 din Legea nr. 224/2015 pentru modificarea şi completarea Legii serviciului de alimentare cu apă </w:t>
      </w:r>
      <w:r w:rsidR="0099374D">
        <w:rPr>
          <w:rFonts w:ascii="Times New Roman" w:eastAsia="Calibri" w:hAnsi="Times New Roman" w:cs="Times New Roman"/>
          <w:sz w:val="24"/>
          <w:szCs w:val="24"/>
          <w:lang w:val="ro-RO"/>
        </w:rPr>
        <w:t>ș</w:t>
      </w:r>
      <w:r w:rsidRPr="00AF5B30">
        <w:rPr>
          <w:rFonts w:ascii="Times New Roman" w:eastAsia="Calibri" w:hAnsi="Times New Roman" w:cs="Times New Roman"/>
          <w:sz w:val="24"/>
          <w:szCs w:val="24"/>
          <w:lang w:val="ro-RO"/>
        </w:rPr>
        <w:t>i de canalizare nr. 241/2006, cu modificările și completările ulterioare;</w:t>
      </w:r>
    </w:p>
    <w:p w14:paraId="031F6EB7" w14:textId="77777777" w:rsidR="00F66A1F" w:rsidRPr="00AF5B30" w:rsidRDefault="00F66A1F" w:rsidP="00F66A1F">
      <w:pPr>
        <w:spacing w:after="0" w:line="240" w:lineRule="auto"/>
        <w:ind w:right="-247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AF5B30">
        <w:rPr>
          <w:rFonts w:ascii="Times New Roman" w:eastAsiaTheme="minorEastAsia" w:hAnsi="Times New Roman" w:cs="Times New Roman"/>
          <w:sz w:val="24"/>
          <w:szCs w:val="24"/>
          <w:lang w:val="ro-RO"/>
        </w:rPr>
        <w:t>- Art. 19 alin. (2) și alin. (3), coroborat cu art. 23 alin. (1), art. 24, precum și cele ale art. 25 alin. (1) din Ordinul ministrului transporturilor și viceprim-ministru/ministrul dezvoltării regionale și administrației publice nr. 1158/2336/12.08.2019, privind aprobarea Normelor metodologice privind aplicarea prevederilor referitoare la organizarea și efectuarea transportului rutier contra cost de persoane prin servicii regulate la nivel județean;</w:t>
      </w:r>
    </w:p>
    <w:p w14:paraId="67E71B20" w14:textId="1021E92E" w:rsidR="00F66A1F" w:rsidRPr="00AF5B30" w:rsidRDefault="00F66A1F" w:rsidP="00F66A1F">
      <w:pPr>
        <w:spacing w:after="0" w:line="240" w:lineRule="auto"/>
        <w:ind w:right="-24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F5B30">
        <w:rPr>
          <w:rFonts w:ascii="Times New Roman" w:eastAsia="Times New Roman" w:hAnsi="Times New Roman" w:cs="Times New Roman"/>
          <w:sz w:val="24"/>
          <w:szCs w:val="24"/>
          <w:lang w:val="ro-RO"/>
        </w:rPr>
        <w:t>- Art. 2, pct. 55, art. 16, alin. (2), art. 20, art. 27, art. 67 alin.(1) lit. b), art. 68 precum și Anexa nr. 1, pct. 4 lit. (b) și pct. 6 lit. (a) din Legea nr. 273/2006, privind finan</w:t>
      </w:r>
      <w:r w:rsidR="00AF5B30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AF5B30">
        <w:rPr>
          <w:rFonts w:ascii="Times New Roman" w:eastAsia="Times New Roman" w:hAnsi="Times New Roman" w:cs="Times New Roman"/>
          <w:sz w:val="24"/>
          <w:szCs w:val="24"/>
          <w:lang w:val="ro-RO"/>
        </w:rPr>
        <w:t>ele publice locale cu modificările și completările ulterioare;</w:t>
      </w:r>
    </w:p>
    <w:p w14:paraId="280880C2" w14:textId="77777777" w:rsidR="00F66A1F" w:rsidRPr="00AF5B30" w:rsidRDefault="00F66A1F" w:rsidP="00F66A1F">
      <w:pPr>
        <w:spacing w:after="0" w:line="240" w:lineRule="auto"/>
        <w:ind w:right="-24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F5B30">
        <w:rPr>
          <w:rFonts w:ascii="Times New Roman" w:eastAsia="Times New Roman" w:hAnsi="Times New Roman" w:cs="Times New Roman"/>
          <w:sz w:val="24"/>
          <w:szCs w:val="24"/>
          <w:lang w:val="ro-RO"/>
        </w:rPr>
        <w:t>- Art. 454, 474, 476 si 491 din Legea nr. 227/2015 privind Codul fiscal cu completările și modificările ulterioare;</w:t>
      </w:r>
    </w:p>
    <w:p w14:paraId="69404CB2" w14:textId="77777777" w:rsidR="00F66A1F" w:rsidRPr="00AF5B30" w:rsidRDefault="00F66A1F" w:rsidP="00F66A1F">
      <w:pPr>
        <w:autoSpaceDE w:val="0"/>
        <w:autoSpaceDN w:val="0"/>
        <w:adjustRightInd w:val="0"/>
        <w:spacing w:after="0" w:line="240" w:lineRule="auto"/>
        <w:ind w:right="-247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ro-RO" w:eastAsia="ro-RO"/>
        </w:rPr>
      </w:pPr>
      <w:r w:rsidRPr="00AF5B30">
        <w:rPr>
          <w:rFonts w:ascii="Times New Roman" w:eastAsia="Times New Roman" w:hAnsi="Times New Roman" w:cs="Times New Roman"/>
          <w:sz w:val="24"/>
          <w:szCs w:val="24"/>
          <w:lang w:val="ro-RO"/>
        </w:rPr>
        <w:t>- Art. 56 alin. (3) din Legea nr. 350/2001 privind amenajarea teritoriului și urbanismul, cu modificările și completările ulterioare;</w:t>
      </w:r>
    </w:p>
    <w:p w14:paraId="62CB27AC" w14:textId="67FF02B9" w:rsidR="00F66A1F" w:rsidRPr="00AF5B30" w:rsidRDefault="00F66A1F" w:rsidP="00F66A1F">
      <w:pPr>
        <w:autoSpaceDE w:val="0"/>
        <w:autoSpaceDN w:val="0"/>
        <w:adjustRightInd w:val="0"/>
        <w:spacing w:after="0" w:line="240" w:lineRule="auto"/>
        <w:ind w:right="-247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AF5B30">
        <w:rPr>
          <w:rFonts w:ascii="Times New Roman" w:eastAsia="Times New Roman" w:hAnsi="Times New Roman" w:cs="Times New Roman"/>
          <w:sz w:val="24"/>
          <w:szCs w:val="24"/>
          <w:lang w:val="ro-RO"/>
        </w:rPr>
        <w:t>- Art. 9 alin. (1) din Legea nr. 544/2001 privind liberul acces la informa</w:t>
      </w:r>
      <w:r w:rsidR="00AF5B30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AF5B30">
        <w:rPr>
          <w:rFonts w:ascii="Times New Roman" w:eastAsia="Times New Roman" w:hAnsi="Times New Roman" w:cs="Times New Roman"/>
          <w:sz w:val="24"/>
          <w:szCs w:val="24"/>
          <w:lang w:val="ro-RO"/>
        </w:rPr>
        <w:t>iile de interes public cu modificările și completările ulterioare;</w:t>
      </w:r>
    </w:p>
    <w:p w14:paraId="26BDD79D" w14:textId="77777777" w:rsidR="00F66A1F" w:rsidRPr="00AF5B30" w:rsidRDefault="00F66A1F" w:rsidP="00F66A1F">
      <w:pPr>
        <w:autoSpaceDE w:val="0"/>
        <w:autoSpaceDN w:val="0"/>
        <w:adjustRightInd w:val="0"/>
        <w:spacing w:after="0" w:line="240" w:lineRule="auto"/>
        <w:ind w:right="-24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F5B30">
        <w:rPr>
          <w:rFonts w:ascii="Times New Roman" w:eastAsia="Times New Roman" w:hAnsi="Times New Roman" w:cs="Times New Roman"/>
          <w:sz w:val="24"/>
          <w:szCs w:val="24"/>
          <w:lang w:val="ro-RO"/>
        </w:rPr>
        <w:t>- Art. 18 alin. (5) din Hotărârea nr. 123/2002, pentru aprobarea Normelor metodologice de aplicare a       Legii nr. 544/2001, privind liberul acces la informațiile de interes public, cu modificările și completările ulterioare;</w:t>
      </w:r>
    </w:p>
    <w:p w14:paraId="5C056B9D" w14:textId="77777777" w:rsidR="00F66A1F" w:rsidRPr="00AF5B30" w:rsidRDefault="00F66A1F" w:rsidP="00F66A1F">
      <w:pPr>
        <w:autoSpaceDE w:val="0"/>
        <w:autoSpaceDN w:val="0"/>
        <w:adjustRightInd w:val="0"/>
        <w:spacing w:after="0" w:line="240" w:lineRule="auto"/>
        <w:ind w:right="-247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AF5B30">
        <w:rPr>
          <w:rFonts w:ascii="Times New Roman" w:eastAsia="Calibri" w:hAnsi="Times New Roman" w:cs="Times New Roman"/>
          <w:sz w:val="24"/>
          <w:szCs w:val="24"/>
          <w:lang w:val="ro-RO"/>
        </w:rPr>
        <w:lastRenderedPageBreak/>
        <w:t>-</w:t>
      </w:r>
      <w:r w:rsidRPr="00AF5B30">
        <w:rPr>
          <w:rFonts w:ascii="Times New Roman" w:eastAsia="Calibri" w:hAnsi="Times New Roman" w:cs="Times New Roman"/>
          <w:color w:val="C00000"/>
          <w:sz w:val="24"/>
          <w:szCs w:val="24"/>
          <w:lang w:val="ro-RO"/>
        </w:rPr>
        <w:t xml:space="preserve"> </w:t>
      </w:r>
      <w:r w:rsidRPr="00AF5B30">
        <w:rPr>
          <w:rFonts w:ascii="Times New Roman" w:eastAsia="Calibri" w:hAnsi="Times New Roman" w:cs="Times New Roman"/>
          <w:sz w:val="24"/>
          <w:szCs w:val="24"/>
          <w:lang w:val="ro-RO"/>
        </w:rPr>
        <w:t>Hotărârea Guvernului nr. 900/2023 pentru stabilirea salariului de baza minim brut pe țară garantat în plată:</w:t>
      </w:r>
    </w:p>
    <w:p w14:paraId="56FE4E1C" w14:textId="77777777" w:rsidR="00F66A1F" w:rsidRPr="00AF5B30" w:rsidRDefault="00F66A1F" w:rsidP="00F66A1F">
      <w:pPr>
        <w:tabs>
          <w:tab w:val="left" w:pos="9270"/>
        </w:tabs>
        <w:spacing w:after="0" w:line="240" w:lineRule="auto"/>
        <w:ind w:right="-24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F5B3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Art. 6 alin. (2), art. 8 alin. (4), coroborate cu </w:t>
      </w:r>
      <w:bookmarkStart w:id="3" w:name="_Hlk158712869"/>
      <w:r w:rsidRPr="00AF5B30">
        <w:rPr>
          <w:rFonts w:ascii="Times New Roman" w:eastAsia="Times New Roman" w:hAnsi="Times New Roman" w:cs="Times New Roman"/>
          <w:sz w:val="24"/>
          <w:szCs w:val="24"/>
          <w:lang w:val="ro-RO"/>
        </w:rPr>
        <w:t>art. 67</w:t>
      </w:r>
      <w:bookmarkEnd w:id="3"/>
      <w:r w:rsidRPr="00AF5B3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și art. 70 alin. (4) din Legea nr. 334/2002 Legea bibliotecilor, republicată;</w:t>
      </w:r>
    </w:p>
    <w:p w14:paraId="75076D79" w14:textId="77777777" w:rsidR="00F66A1F" w:rsidRPr="00AF5B30" w:rsidRDefault="00F66A1F" w:rsidP="00F66A1F">
      <w:pPr>
        <w:autoSpaceDE w:val="0"/>
        <w:autoSpaceDN w:val="0"/>
        <w:adjustRightInd w:val="0"/>
        <w:spacing w:after="0" w:line="240" w:lineRule="auto"/>
        <w:ind w:right="-247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AF5B30">
        <w:rPr>
          <w:rFonts w:ascii="Times New Roman" w:eastAsia="Calibri" w:hAnsi="Times New Roman" w:cs="Times New Roman"/>
          <w:sz w:val="24"/>
          <w:szCs w:val="24"/>
          <w:lang w:val="ro-RO"/>
        </w:rPr>
        <w:t>- Art. 4 alin. (1) și art. 5 alin. (1) din Regulamentul de organizare și funcționare al Bibliotecii Județene    Satu Mare, aprobat prin HCJSM nr. 160/14.12.2023;</w:t>
      </w:r>
    </w:p>
    <w:p w14:paraId="38FFAAFA" w14:textId="77777777" w:rsidR="00F66A1F" w:rsidRPr="00AF5B30" w:rsidRDefault="00F66A1F" w:rsidP="00F66A1F">
      <w:pPr>
        <w:spacing w:after="0" w:line="240" w:lineRule="auto"/>
        <w:ind w:right="-24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F5B30">
        <w:rPr>
          <w:rFonts w:ascii="Times New Roman" w:eastAsia="Times New Roman" w:hAnsi="Times New Roman" w:cs="Times New Roman"/>
          <w:sz w:val="24"/>
          <w:szCs w:val="24"/>
          <w:lang w:val="ro-RO"/>
        </w:rPr>
        <w:t>- Art. 7 alin. (2) din Legea nr. 52/2003, republicată, privind transparența decizională în administrația publică;</w:t>
      </w:r>
    </w:p>
    <w:p w14:paraId="7CF2BBCC" w14:textId="77777777" w:rsidR="00890F98" w:rsidRPr="00AF5B30" w:rsidRDefault="00890F98" w:rsidP="00890F98">
      <w:pPr>
        <w:autoSpaceDE w:val="0"/>
        <w:autoSpaceDN w:val="0"/>
        <w:adjustRightInd w:val="0"/>
        <w:spacing w:after="0" w:line="240" w:lineRule="auto"/>
        <w:ind w:right="-247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14:paraId="01B295D8" w14:textId="77777777" w:rsidR="00890F98" w:rsidRPr="00AF5B30" w:rsidRDefault="00890F98" w:rsidP="00890F98">
      <w:pPr>
        <w:autoSpaceDE w:val="0"/>
        <w:autoSpaceDN w:val="0"/>
        <w:adjustRightInd w:val="0"/>
        <w:spacing w:after="0" w:line="240" w:lineRule="auto"/>
        <w:ind w:right="-247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14:paraId="6A62C0A2" w14:textId="6D0EA6F9" w:rsidR="00BC497D" w:rsidRPr="00AF5B30" w:rsidRDefault="009F557F" w:rsidP="003D6F3B">
      <w:pPr>
        <w:tabs>
          <w:tab w:val="left" w:pos="360"/>
          <w:tab w:val="left" w:pos="2070"/>
          <w:tab w:val="center" w:pos="4320"/>
        </w:tabs>
        <w:spacing w:after="0" w:line="240" w:lineRule="auto"/>
        <w:ind w:left="90" w:right="-517" w:firstLine="720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AF5B30">
        <w:rPr>
          <w:rFonts w:ascii="Times New Roman" w:eastAsiaTheme="minorEastAsia" w:hAnsi="Times New Roman" w:cs="Times New Roman"/>
          <w:sz w:val="24"/>
          <w:szCs w:val="24"/>
          <w:lang w:val="ro-RO"/>
        </w:rPr>
        <w:t>ț</w:t>
      </w:r>
      <w:r w:rsidR="00BC497D" w:rsidRPr="00AF5B30">
        <w:rPr>
          <w:rFonts w:ascii="Times New Roman" w:eastAsiaTheme="minorEastAsia" w:hAnsi="Times New Roman" w:cs="Times New Roman"/>
          <w:sz w:val="24"/>
          <w:szCs w:val="24"/>
          <w:lang w:val="ro-RO"/>
        </w:rPr>
        <w:t>in</w:t>
      </w:r>
      <w:r w:rsidR="004F015A" w:rsidRPr="00AF5B30">
        <w:rPr>
          <w:rFonts w:ascii="Times New Roman" w:eastAsiaTheme="minorEastAsia" w:hAnsi="Times New Roman" w:cs="Times New Roman"/>
          <w:sz w:val="24"/>
          <w:szCs w:val="24"/>
          <w:lang w:val="ro-RO"/>
        </w:rPr>
        <w:t>â</w:t>
      </w:r>
      <w:r w:rsidR="00BC497D" w:rsidRPr="00AF5B30">
        <w:rPr>
          <w:rFonts w:ascii="Times New Roman" w:eastAsiaTheme="minorEastAsia" w:hAnsi="Times New Roman" w:cs="Times New Roman"/>
          <w:sz w:val="24"/>
          <w:szCs w:val="24"/>
          <w:lang w:val="ro-RO"/>
        </w:rPr>
        <w:t>nd cont de prevederile art. 182 alin</w:t>
      </w:r>
      <w:r w:rsidR="008902A8" w:rsidRPr="00AF5B30">
        <w:rPr>
          <w:rFonts w:ascii="Times New Roman" w:eastAsiaTheme="minorEastAsia" w:hAnsi="Times New Roman" w:cs="Times New Roman"/>
          <w:sz w:val="24"/>
          <w:szCs w:val="24"/>
          <w:lang w:val="ro-RO"/>
        </w:rPr>
        <w:t>.</w:t>
      </w:r>
      <w:r w:rsidR="00BC497D" w:rsidRPr="00AF5B3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="00A42DA0" w:rsidRPr="00AF5B3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(2) și </w:t>
      </w:r>
      <w:r w:rsidR="00BC497D" w:rsidRPr="00AF5B30">
        <w:rPr>
          <w:rFonts w:ascii="Times New Roman" w:eastAsiaTheme="minorEastAsia" w:hAnsi="Times New Roman" w:cs="Times New Roman"/>
          <w:sz w:val="24"/>
          <w:szCs w:val="24"/>
          <w:lang w:val="ro-RO"/>
        </w:rPr>
        <w:t>(4) cu trimitere la art. 136 alin</w:t>
      </w:r>
      <w:r w:rsidR="008902A8" w:rsidRPr="00AF5B30">
        <w:rPr>
          <w:rFonts w:ascii="Times New Roman" w:eastAsiaTheme="minorEastAsia" w:hAnsi="Times New Roman" w:cs="Times New Roman"/>
          <w:sz w:val="24"/>
          <w:szCs w:val="24"/>
          <w:lang w:val="ro-RO"/>
        </w:rPr>
        <w:t>.</w:t>
      </w:r>
      <w:r w:rsidR="00BC497D" w:rsidRPr="00AF5B3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(1) și alin</w:t>
      </w:r>
      <w:r w:rsidR="008902A8" w:rsidRPr="00AF5B30">
        <w:rPr>
          <w:rFonts w:ascii="Times New Roman" w:eastAsiaTheme="minorEastAsia" w:hAnsi="Times New Roman" w:cs="Times New Roman"/>
          <w:sz w:val="24"/>
          <w:szCs w:val="24"/>
          <w:lang w:val="ro-RO"/>
        </w:rPr>
        <w:t>.</w:t>
      </w:r>
      <w:r w:rsidR="00BC497D" w:rsidRPr="00AF5B3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(2) din Ordonanța de </w:t>
      </w:r>
      <w:r w:rsidR="00FF197F" w:rsidRPr="00AF5B30">
        <w:rPr>
          <w:rFonts w:ascii="Times New Roman" w:eastAsiaTheme="minorEastAsia" w:hAnsi="Times New Roman" w:cs="Times New Roman"/>
          <w:sz w:val="24"/>
          <w:szCs w:val="24"/>
          <w:lang w:val="ro-RO"/>
        </w:rPr>
        <w:t>u</w:t>
      </w:r>
      <w:r w:rsidR="00BC497D" w:rsidRPr="00AF5B30">
        <w:rPr>
          <w:rFonts w:ascii="Times New Roman" w:eastAsiaTheme="minorEastAsia" w:hAnsi="Times New Roman" w:cs="Times New Roman"/>
          <w:sz w:val="24"/>
          <w:szCs w:val="24"/>
          <w:lang w:val="ro-RO"/>
        </w:rPr>
        <w:t>rgență a Guvernului nr.</w:t>
      </w:r>
      <w:r w:rsidR="008902A8" w:rsidRPr="00AF5B3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="00BC497D" w:rsidRPr="00AF5B30">
        <w:rPr>
          <w:rFonts w:ascii="Times New Roman" w:eastAsiaTheme="minorEastAsia" w:hAnsi="Times New Roman" w:cs="Times New Roman"/>
          <w:sz w:val="24"/>
          <w:szCs w:val="24"/>
          <w:lang w:val="ro-RO"/>
        </w:rPr>
        <w:t>57/2019</w:t>
      </w:r>
      <w:r w:rsidR="008902A8" w:rsidRPr="00AF5B3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="00BC497D" w:rsidRPr="00AF5B30">
        <w:rPr>
          <w:rFonts w:ascii="Times New Roman" w:eastAsiaTheme="minorEastAsia" w:hAnsi="Times New Roman" w:cs="Times New Roman"/>
          <w:sz w:val="24"/>
          <w:szCs w:val="24"/>
          <w:lang w:val="ro-RO"/>
        </w:rPr>
        <w:t>privind Codul administrativ, cu modificările și completările ulterioare</w:t>
      </w:r>
      <w:bookmarkEnd w:id="0"/>
      <w:r w:rsidR="00E911DC" w:rsidRPr="00AF5B30">
        <w:rPr>
          <w:rFonts w:ascii="Times New Roman" w:eastAsiaTheme="minorEastAsia" w:hAnsi="Times New Roman" w:cs="Times New Roman"/>
          <w:sz w:val="24"/>
          <w:szCs w:val="24"/>
          <w:lang w:val="ro-RO"/>
        </w:rPr>
        <w:t>,</w:t>
      </w:r>
    </w:p>
    <w:p w14:paraId="0EC8857B" w14:textId="2BEBF3FE" w:rsidR="00287ACE" w:rsidRPr="00AF5B30" w:rsidRDefault="00287ACE" w:rsidP="00E911DC">
      <w:pPr>
        <w:spacing w:after="0" w:line="240" w:lineRule="auto"/>
        <w:ind w:right="-22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</w:p>
    <w:p w14:paraId="2C6CD4D3" w14:textId="662D6E2E" w:rsidR="007C3B20" w:rsidRPr="00AF5B30" w:rsidRDefault="007C3B20" w:rsidP="00E911DC">
      <w:pPr>
        <w:spacing w:after="0" w:line="240" w:lineRule="auto"/>
        <w:ind w:right="-22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</w:p>
    <w:p w14:paraId="6C3D437B" w14:textId="77777777" w:rsidR="007C3B20" w:rsidRPr="00AF5B30" w:rsidRDefault="007C3B20" w:rsidP="00E911DC">
      <w:pPr>
        <w:spacing w:after="0" w:line="240" w:lineRule="auto"/>
        <w:ind w:right="-22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</w:p>
    <w:p w14:paraId="39110975" w14:textId="6C1FE95A" w:rsidR="00F75A00" w:rsidRPr="00AF5B30" w:rsidRDefault="0007479C" w:rsidP="00E911DC">
      <w:pPr>
        <w:autoSpaceDE w:val="0"/>
        <w:autoSpaceDN w:val="0"/>
        <w:adjustRightInd w:val="0"/>
        <w:spacing w:after="0" w:line="240" w:lineRule="auto"/>
        <w:ind w:left="-567" w:right="275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</w:pPr>
      <w:r w:rsidRPr="00AF5B30"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  <w:t xml:space="preserve">        </w:t>
      </w:r>
      <w:r w:rsidR="00BA4FCD" w:rsidRPr="00AF5B30"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  <w:t xml:space="preserve">  </w:t>
      </w:r>
      <w:r w:rsidR="00BC497D" w:rsidRPr="00AF5B30"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  <w:t>INIŢIEZ:</w:t>
      </w:r>
    </w:p>
    <w:p w14:paraId="715E9072" w14:textId="77777777" w:rsidR="007B6B52" w:rsidRPr="00AF5B30" w:rsidRDefault="007B6B52" w:rsidP="00E911DC">
      <w:pPr>
        <w:autoSpaceDE w:val="0"/>
        <w:autoSpaceDN w:val="0"/>
        <w:adjustRightInd w:val="0"/>
        <w:spacing w:after="0" w:line="240" w:lineRule="auto"/>
        <w:ind w:left="-567" w:right="275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0D5086EF" w14:textId="4D44458A" w:rsidR="00FF02D9" w:rsidRPr="00AF5B30" w:rsidRDefault="00C32E06" w:rsidP="00FA1003">
      <w:pPr>
        <w:autoSpaceDE w:val="0"/>
        <w:autoSpaceDN w:val="0"/>
        <w:adjustRightInd w:val="0"/>
        <w:spacing w:after="0" w:line="240" w:lineRule="auto"/>
        <w:ind w:left="360" w:right="275" w:hanging="927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r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             </w:t>
      </w:r>
      <w:r w:rsidR="0007479C"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</w:t>
      </w:r>
      <w:r w:rsidR="00F75A00"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Proiectul de hotărâre</w:t>
      </w:r>
      <w:r w:rsidR="00BC497D"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</w:t>
      </w:r>
      <w:r w:rsidR="00FF02D9"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privind aprobarea unor taxe </w:t>
      </w:r>
      <w:r w:rsidR="00F75A00"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ș</w:t>
      </w:r>
      <w:r w:rsidR="00FF02D9"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i tarife practicate de Consiliul</w:t>
      </w:r>
      <w:r w:rsidR="00F75A00"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</w:t>
      </w:r>
      <w:r w:rsidR="00FC3BCF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</w:t>
      </w:r>
      <w:r w:rsidR="00FF02D9"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Jude</w:t>
      </w:r>
      <w:r w:rsidR="00BF18BD"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ț</w:t>
      </w:r>
      <w:r w:rsidR="00FF02D9"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ea</w:t>
      </w:r>
      <w:r w:rsidR="00F75A00"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n </w:t>
      </w:r>
      <w:r w:rsidR="00FF02D9"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Satu Mare</w:t>
      </w:r>
      <w:r w:rsidR="007B6B52"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</w:t>
      </w:r>
      <w:r w:rsidR="00BF18BD"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ș</w:t>
      </w:r>
      <w:r w:rsidR="007B6B52"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i institu</w:t>
      </w:r>
      <w:r w:rsidR="00BF18BD"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ț</w:t>
      </w:r>
      <w:r w:rsidR="007B6B52"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iile publice subordonate acestuia, </w:t>
      </w:r>
      <w:r w:rsidR="00FA1003"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</w:t>
      </w:r>
      <w:r w:rsidR="007B6B52"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în anul fiscal 202</w:t>
      </w:r>
      <w:r w:rsidR="009F557F"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5</w:t>
      </w:r>
    </w:p>
    <w:p w14:paraId="65552AA8" w14:textId="40477B87" w:rsidR="00FF02D9" w:rsidRPr="00AF5B30" w:rsidRDefault="00446013" w:rsidP="00E911DC">
      <w:pPr>
        <w:spacing w:after="0" w:line="240" w:lineRule="auto"/>
        <w:ind w:right="272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r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</w:t>
      </w:r>
    </w:p>
    <w:p w14:paraId="39422023" w14:textId="31671A5C" w:rsidR="00C32E06" w:rsidRDefault="00446013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r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</w:t>
      </w:r>
    </w:p>
    <w:p w14:paraId="59F96B25" w14:textId="77777777" w:rsidR="00FC3BCF" w:rsidRDefault="00FC3BCF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7A530BC2" w14:textId="77777777" w:rsidR="0082309C" w:rsidRDefault="0082309C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4471745C" w14:textId="77777777" w:rsidR="0082309C" w:rsidRPr="00AF5B30" w:rsidRDefault="0082309C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2EA799B7" w14:textId="3410862C" w:rsidR="00BC497D" w:rsidRPr="00AF5B30" w:rsidRDefault="0007479C" w:rsidP="00E911DC">
      <w:pPr>
        <w:autoSpaceDE w:val="0"/>
        <w:autoSpaceDN w:val="0"/>
        <w:adjustRightInd w:val="0"/>
        <w:spacing w:after="0" w:line="240" w:lineRule="auto"/>
        <w:ind w:left="-567" w:right="275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r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        </w:t>
      </w:r>
      <w:r w:rsidR="00BC497D"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INIŢIATOR:</w:t>
      </w:r>
    </w:p>
    <w:p w14:paraId="6EC0C5AA" w14:textId="3EFF28E7" w:rsidR="00BC497D" w:rsidRPr="00AF5B30" w:rsidRDefault="0007479C" w:rsidP="00E911DC">
      <w:pPr>
        <w:autoSpaceDE w:val="0"/>
        <w:autoSpaceDN w:val="0"/>
        <w:adjustRightInd w:val="0"/>
        <w:spacing w:after="0" w:line="240" w:lineRule="auto"/>
        <w:ind w:left="-567" w:right="275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r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       </w:t>
      </w:r>
      <w:r w:rsidR="00BC497D" w:rsidRPr="00AF5B30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PREŞEDINTE</w:t>
      </w:r>
    </w:p>
    <w:p w14:paraId="693B8164" w14:textId="581D7C00" w:rsidR="00BC497D" w:rsidRPr="00AF5B30" w:rsidRDefault="00E911DC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</w:pPr>
      <w:r w:rsidRPr="00AF5B30"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 xml:space="preserve">                                                                </w:t>
      </w:r>
      <w:r w:rsidR="0007479C" w:rsidRPr="00AF5B30"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 xml:space="preserve">    </w:t>
      </w:r>
      <w:r w:rsidR="00FA1003" w:rsidRPr="00AF5B30"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 xml:space="preserve">  </w:t>
      </w:r>
      <w:r w:rsidRPr="00AF5B30"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>Pataki Csaba</w:t>
      </w:r>
    </w:p>
    <w:p w14:paraId="7FA0B8A9" w14:textId="77777777" w:rsidR="00E911DC" w:rsidRPr="00AF5B30" w:rsidRDefault="00E911DC" w:rsidP="00E335B4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3016A1DD" w14:textId="303F0F0F" w:rsidR="00E911DC" w:rsidRPr="00AF5B30" w:rsidRDefault="00E911DC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7E317F52" w14:textId="4BEE7AED" w:rsidR="004E07DF" w:rsidRPr="00AF5B30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16EEC5F8" w14:textId="612D75D6" w:rsidR="004E07DF" w:rsidRPr="00AF5B30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280E7C2B" w14:textId="4EBE46E7" w:rsidR="004E07DF" w:rsidRPr="00AF5B30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74B2D81E" w14:textId="0C19ECB0" w:rsidR="004E07DF" w:rsidRPr="00AF5B30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2AF65F3B" w14:textId="77777777" w:rsidR="00FA1003" w:rsidRPr="00AF5B30" w:rsidRDefault="00FA1003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7995DB3D" w14:textId="77777777" w:rsidR="00A039B0" w:rsidRPr="00AF5B30" w:rsidRDefault="00A039B0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37FE5DBE" w14:textId="77777777" w:rsidR="00A039B0" w:rsidRPr="00AF5B30" w:rsidRDefault="00A039B0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3E836D0E" w14:textId="77777777" w:rsidR="00A039B0" w:rsidRPr="00AF5B30" w:rsidRDefault="00A039B0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157648D1" w14:textId="77777777" w:rsidR="00A039B0" w:rsidRPr="00AF5B30" w:rsidRDefault="00A039B0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6B8A8FCC" w14:textId="77777777" w:rsidR="00A039B0" w:rsidRPr="00AF5B30" w:rsidRDefault="00A039B0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5D2CE8DC" w14:textId="77777777" w:rsidR="00A039B0" w:rsidRPr="00AF5B30" w:rsidRDefault="00A039B0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3355D1DC" w14:textId="77777777" w:rsidR="00A039B0" w:rsidRPr="00AF5B30" w:rsidRDefault="00A039B0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60E7ABFC" w14:textId="77777777" w:rsidR="00A039B0" w:rsidRPr="00AF5B30" w:rsidRDefault="00A039B0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35442461" w14:textId="77777777" w:rsidR="00A039B0" w:rsidRPr="00AF5B30" w:rsidRDefault="00A039B0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7DD53975" w14:textId="77777777" w:rsidR="00A039B0" w:rsidRPr="00AF5B30" w:rsidRDefault="00A039B0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3AC8E7B1" w14:textId="77777777" w:rsidR="00A039B0" w:rsidRPr="00AF5B30" w:rsidRDefault="00A039B0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24A62D37" w14:textId="77777777" w:rsidR="00A039B0" w:rsidRPr="00AF5B30" w:rsidRDefault="00A039B0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1B5C80B0" w14:textId="77777777" w:rsidR="00A039B0" w:rsidRPr="00AF5B30" w:rsidRDefault="00A039B0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23A35697" w14:textId="455C6A26" w:rsidR="008A1781" w:rsidRPr="00AF5B30" w:rsidRDefault="00BC497D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Cs/>
          <w:sz w:val="16"/>
          <w:szCs w:val="16"/>
          <w:lang w:val="ro-RO"/>
        </w:rPr>
      </w:pPr>
      <w:r w:rsidRPr="00AF5B30">
        <w:rPr>
          <w:rFonts w:ascii="Times New Roman" w:eastAsiaTheme="minorEastAsia" w:hAnsi="Times New Roman" w:cs="Times New Roman"/>
          <w:bCs/>
          <w:sz w:val="16"/>
          <w:szCs w:val="16"/>
          <w:lang w:val="ro-RO"/>
        </w:rPr>
        <w:t>Red</w:t>
      </w:r>
      <w:r w:rsidR="00E911DC" w:rsidRPr="00AF5B30">
        <w:rPr>
          <w:rFonts w:ascii="Times New Roman" w:eastAsiaTheme="minorEastAsia" w:hAnsi="Times New Roman" w:cs="Times New Roman"/>
          <w:bCs/>
          <w:sz w:val="16"/>
          <w:szCs w:val="16"/>
          <w:lang w:val="ro-RO"/>
        </w:rPr>
        <w:t xml:space="preserve">. </w:t>
      </w:r>
      <w:r w:rsidRPr="00AF5B30">
        <w:rPr>
          <w:rFonts w:ascii="Times New Roman" w:eastAsiaTheme="minorEastAsia" w:hAnsi="Times New Roman" w:cs="Times New Roman"/>
          <w:bCs/>
          <w:sz w:val="16"/>
          <w:szCs w:val="16"/>
          <w:lang w:val="ro-RO"/>
        </w:rPr>
        <w:t>T</w:t>
      </w:r>
      <w:r w:rsidR="00E911DC" w:rsidRPr="00AF5B30">
        <w:rPr>
          <w:rFonts w:ascii="Times New Roman" w:eastAsiaTheme="minorEastAsia" w:hAnsi="Times New Roman" w:cs="Times New Roman"/>
          <w:bCs/>
          <w:sz w:val="16"/>
          <w:szCs w:val="16"/>
          <w:lang w:val="ro-RO"/>
        </w:rPr>
        <w:t>e</w:t>
      </w:r>
      <w:r w:rsidR="00BA4FCD" w:rsidRPr="00AF5B30">
        <w:rPr>
          <w:rFonts w:ascii="Times New Roman" w:eastAsiaTheme="minorEastAsia" w:hAnsi="Times New Roman" w:cs="Times New Roman"/>
          <w:bCs/>
          <w:sz w:val="16"/>
          <w:szCs w:val="16"/>
          <w:lang w:val="ro-RO"/>
        </w:rPr>
        <w:t>hn.</w:t>
      </w:r>
      <w:r w:rsidR="00E911DC" w:rsidRPr="00AF5B30">
        <w:rPr>
          <w:rFonts w:ascii="Times New Roman" w:eastAsiaTheme="minorEastAsia" w:hAnsi="Times New Roman" w:cs="Times New Roman"/>
          <w:bCs/>
          <w:sz w:val="16"/>
          <w:szCs w:val="16"/>
          <w:lang w:val="ro-RO"/>
        </w:rPr>
        <w:t xml:space="preserve"> </w:t>
      </w:r>
      <w:r w:rsidRPr="00AF5B30">
        <w:rPr>
          <w:rFonts w:ascii="Times New Roman" w:eastAsiaTheme="minorEastAsia" w:hAnsi="Times New Roman" w:cs="Times New Roman"/>
          <w:bCs/>
          <w:sz w:val="16"/>
          <w:szCs w:val="16"/>
          <w:lang w:val="ro-RO"/>
        </w:rPr>
        <w:t>I.A.R.</w:t>
      </w:r>
      <w:r w:rsidR="00E911DC" w:rsidRPr="00AF5B30">
        <w:rPr>
          <w:rFonts w:ascii="Times New Roman" w:eastAsiaTheme="minorEastAsia" w:hAnsi="Times New Roman" w:cs="Times New Roman"/>
          <w:bCs/>
          <w:sz w:val="16"/>
          <w:szCs w:val="16"/>
          <w:lang w:val="ro-RO"/>
        </w:rPr>
        <w:t xml:space="preserve"> </w:t>
      </w:r>
      <w:r w:rsidRPr="00AF5B30">
        <w:rPr>
          <w:rFonts w:ascii="Times New Roman" w:eastAsiaTheme="minorEastAsia" w:hAnsi="Times New Roman" w:cs="Times New Roman"/>
          <w:bCs/>
          <w:sz w:val="16"/>
          <w:szCs w:val="16"/>
          <w:lang w:val="ro-RO"/>
        </w:rPr>
        <w:t>5.ex</w:t>
      </w:r>
    </w:p>
    <w:sectPr w:rsidR="008A1781" w:rsidRPr="00AF5B30" w:rsidSect="00212949">
      <w:footerReference w:type="default" r:id="rId7"/>
      <w:pgSz w:w="12240" w:h="15840"/>
      <w:pgMar w:top="851" w:right="1183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02D54" w14:textId="77777777" w:rsidR="00212949" w:rsidRDefault="00212949" w:rsidP="00E911DC">
      <w:pPr>
        <w:spacing w:after="0" w:line="240" w:lineRule="auto"/>
      </w:pPr>
      <w:r>
        <w:separator/>
      </w:r>
    </w:p>
  </w:endnote>
  <w:endnote w:type="continuationSeparator" w:id="0">
    <w:p w14:paraId="1C3D5569" w14:textId="77777777" w:rsidR="00212949" w:rsidRDefault="00212949" w:rsidP="00E9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72899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643167" w14:textId="3C95DE03" w:rsidR="00E911DC" w:rsidRDefault="00E911D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D077ACD" w14:textId="77777777" w:rsidR="00E911DC" w:rsidRDefault="00E911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ADDB8" w14:textId="77777777" w:rsidR="00212949" w:rsidRDefault="00212949" w:rsidP="00E911DC">
      <w:pPr>
        <w:spacing w:after="0" w:line="240" w:lineRule="auto"/>
      </w:pPr>
      <w:r>
        <w:separator/>
      </w:r>
    </w:p>
  </w:footnote>
  <w:footnote w:type="continuationSeparator" w:id="0">
    <w:p w14:paraId="0EB02C95" w14:textId="77777777" w:rsidR="00212949" w:rsidRDefault="00212949" w:rsidP="00E911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D56DD"/>
    <w:multiLevelType w:val="hybridMultilevel"/>
    <w:tmpl w:val="575E1FF0"/>
    <w:lvl w:ilvl="0" w:tplc="19263AB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51C3E"/>
    <w:multiLevelType w:val="hybridMultilevel"/>
    <w:tmpl w:val="BD3E6FDA"/>
    <w:lvl w:ilvl="0" w:tplc="835CDF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57C73"/>
    <w:multiLevelType w:val="hybridMultilevel"/>
    <w:tmpl w:val="363614E4"/>
    <w:lvl w:ilvl="0" w:tplc="A0101D9C">
      <w:start w:val="1"/>
      <w:numFmt w:val="decimal"/>
      <w:lvlText w:val="(%1)"/>
      <w:lvlJc w:val="left"/>
      <w:pPr>
        <w:ind w:left="67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092C0864"/>
    <w:multiLevelType w:val="hybridMultilevel"/>
    <w:tmpl w:val="C5E6BF5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22307"/>
    <w:multiLevelType w:val="hybridMultilevel"/>
    <w:tmpl w:val="E3BC318E"/>
    <w:lvl w:ilvl="0" w:tplc="0FF0EF1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17677"/>
    <w:multiLevelType w:val="hybridMultilevel"/>
    <w:tmpl w:val="8F7289EC"/>
    <w:lvl w:ilvl="0" w:tplc="EDB4D7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2333CF"/>
    <w:multiLevelType w:val="hybridMultilevel"/>
    <w:tmpl w:val="523413EC"/>
    <w:lvl w:ilvl="0" w:tplc="19923B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751820"/>
    <w:multiLevelType w:val="hybridMultilevel"/>
    <w:tmpl w:val="987A254E"/>
    <w:lvl w:ilvl="0" w:tplc="67349DB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5764FF"/>
    <w:multiLevelType w:val="hybridMultilevel"/>
    <w:tmpl w:val="B9B87686"/>
    <w:lvl w:ilvl="0" w:tplc="E878C4E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8A6D8A"/>
    <w:multiLevelType w:val="hybridMultilevel"/>
    <w:tmpl w:val="38F44D64"/>
    <w:lvl w:ilvl="0" w:tplc="224650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830654"/>
    <w:multiLevelType w:val="hybridMultilevel"/>
    <w:tmpl w:val="E9E82442"/>
    <w:lvl w:ilvl="0" w:tplc="E508F886">
      <w:start w:val="1"/>
      <w:numFmt w:val="decimal"/>
      <w:lvlText w:val="(%1)"/>
      <w:lvlJc w:val="left"/>
      <w:pPr>
        <w:ind w:left="67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B5678D0"/>
    <w:multiLevelType w:val="hybridMultilevel"/>
    <w:tmpl w:val="0B46B672"/>
    <w:lvl w:ilvl="0" w:tplc="EE3ADC0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533E1E"/>
    <w:multiLevelType w:val="hybridMultilevel"/>
    <w:tmpl w:val="49245DC0"/>
    <w:lvl w:ilvl="0" w:tplc="11BEF5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248F2"/>
    <w:multiLevelType w:val="hybridMultilevel"/>
    <w:tmpl w:val="948C67A4"/>
    <w:lvl w:ilvl="0" w:tplc="621C2ED0">
      <w:start w:val="1"/>
      <w:numFmt w:val="decimal"/>
      <w:lvlText w:val="%1."/>
      <w:lvlJc w:val="left"/>
      <w:pPr>
        <w:ind w:left="54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BB17EF4"/>
    <w:multiLevelType w:val="hybridMultilevel"/>
    <w:tmpl w:val="E8860026"/>
    <w:lvl w:ilvl="0" w:tplc="D32E18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12085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2760424">
    <w:abstractNumId w:val="12"/>
  </w:num>
  <w:num w:numId="3" w16cid:durableId="1234926765">
    <w:abstractNumId w:val="9"/>
  </w:num>
  <w:num w:numId="4" w16cid:durableId="1192886974">
    <w:abstractNumId w:val="3"/>
  </w:num>
  <w:num w:numId="5" w16cid:durableId="1330131914">
    <w:abstractNumId w:val="9"/>
  </w:num>
  <w:num w:numId="6" w16cid:durableId="174350633">
    <w:abstractNumId w:val="12"/>
  </w:num>
  <w:num w:numId="7" w16cid:durableId="1922913004">
    <w:abstractNumId w:val="14"/>
  </w:num>
  <w:num w:numId="8" w16cid:durableId="1561402025">
    <w:abstractNumId w:val="2"/>
  </w:num>
  <w:num w:numId="9" w16cid:durableId="247468135">
    <w:abstractNumId w:val="10"/>
  </w:num>
  <w:num w:numId="10" w16cid:durableId="1686711052">
    <w:abstractNumId w:val="11"/>
  </w:num>
  <w:num w:numId="11" w16cid:durableId="669482446">
    <w:abstractNumId w:val="7"/>
  </w:num>
  <w:num w:numId="12" w16cid:durableId="165756458">
    <w:abstractNumId w:val="1"/>
  </w:num>
  <w:num w:numId="13" w16cid:durableId="314064851">
    <w:abstractNumId w:val="8"/>
  </w:num>
  <w:num w:numId="14" w16cid:durableId="912159530">
    <w:abstractNumId w:val="0"/>
  </w:num>
  <w:num w:numId="15" w16cid:durableId="1776904253">
    <w:abstractNumId w:val="9"/>
  </w:num>
  <w:num w:numId="16" w16cid:durableId="721557475">
    <w:abstractNumId w:val="12"/>
  </w:num>
  <w:num w:numId="17" w16cid:durableId="1454443331">
    <w:abstractNumId w:val="6"/>
  </w:num>
  <w:num w:numId="18" w16cid:durableId="794756511">
    <w:abstractNumId w:val="5"/>
  </w:num>
  <w:num w:numId="19" w16cid:durableId="15516532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97D"/>
    <w:rsid w:val="000223FE"/>
    <w:rsid w:val="00023E1F"/>
    <w:rsid w:val="000304B5"/>
    <w:rsid w:val="0005464F"/>
    <w:rsid w:val="00073126"/>
    <w:rsid w:val="0007479C"/>
    <w:rsid w:val="00080345"/>
    <w:rsid w:val="00095501"/>
    <w:rsid w:val="000A0F57"/>
    <w:rsid w:val="000A12A4"/>
    <w:rsid w:val="000B058C"/>
    <w:rsid w:val="000C42B9"/>
    <w:rsid w:val="000E6617"/>
    <w:rsid w:val="001538FC"/>
    <w:rsid w:val="00195601"/>
    <w:rsid w:val="001B16B3"/>
    <w:rsid w:val="001D6AF6"/>
    <w:rsid w:val="00212949"/>
    <w:rsid w:val="00212F0B"/>
    <w:rsid w:val="002166F6"/>
    <w:rsid w:val="00283960"/>
    <w:rsid w:val="00287ACE"/>
    <w:rsid w:val="002A7B10"/>
    <w:rsid w:val="002B1227"/>
    <w:rsid w:val="002C0FED"/>
    <w:rsid w:val="002F0DC5"/>
    <w:rsid w:val="00317036"/>
    <w:rsid w:val="0037276C"/>
    <w:rsid w:val="003A2595"/>
    <w:rsid w:val="003D6F3B"/>
    <w:rsid w:val="003D71E9"/>
    <w:rsid w:val="00446013"/>
    <w:rsid w:val="00456A3E"/>
    <w:rsid w:val="00481A0D"/>
    <w:rsid w:val="004D7F8F"/>
    <w:rsid w:val="004E07DF"/>
    <w:rsid w:val="004E43CE"/>
    <w:rsid w:val="004E4DA1"/>
    <w:rsid w:val="004F015A"/>
    <w:rsid w:val="004F5203"/>
    <w:rsid w:val="004F7118"/>
    <w:rsid w:val="0051485D"/>
    <w:rsid w:val="005347D1"/>
    <w:rsid w:val="00567617"/>
    <w:rsid w:val="005A2B57"/>
    <w:rsid w:val="00685B6F"/>
    <w:rsid w:val="006D077E"/>
    <w:rsid w:val="0073652C"/>
    <w:rsid w:val="007449C8"/>
    <w:rsid w:val="00771414"/>
    <w:rsid w:val="007778B1"/>
    <w:rsid w:val="007938CF"/>
    <w:rsid w:val="007955E2"/>
    <w:rsid w:val="007B6B52"/>
    <w:rsid w:val="007C3B20"/>
    <w:rsid w:val="0082309C"/>
    <w:rsid w:val="0082390C"/>
    <w:rsid w:val="008300F5"/>
    <w:rsid w:val="00834A23"/>
    <w:rsid w:val="008718A2"/>
    <w:rsid w:val="008902A8"/>
    <w:rsid w:val="00890F98"/>
    <w:rsid w:val="00891E66"/>
    <w:rsid w:val="008A1781"/>
    <w:rsid w:val="008D02BB"/>
    <w:rsid w:val="009265A5"/>
    <w:rsid w:val="00943635"/>
    <w:rsid w:val="00945AF4"/>
    <w:rsid w:val="009659D2"/>
    <w:rsid w:val="00977766"/>
    <w:rsid w:val="009865DC"/>
    <w:rsid w:val="0099374D"/>
    <w:rsid w:val="009A4658"/>
    <w:rsid w:val="009C7802"/>
    <w:rsid w:val="009D549C"/>
    <w:rsid w:val="009F557F"/>
    <w:rsid w:val="00A039B0"/>
    <w:rsid w:val="00A42DA0"/>
    <w:rsid w:val="00A8051C"/>
    <w:rsid w:val="00A851A4"/>
    <w:rsid w:val="00AA2F8D"/>
    <w:rsid w:val="00AE4ECB"/>
    <w:rsid w:val="00AF5B30"/>
    <w:rsid w:val="00AF7120"/>
    <w:rsid w:val="00B510C8"/>
    <w:rsid w:val="00B66429"/>
    <w:rsid w:val="00BA1EC1"/>
    <w:rsid w:val="00BA4FCD"/>
    <w:rsid w:val="00BB10FF"/>
    <w:rsid w:val="00BB5F72"/>
    <w:rsid w:val="00BC47E2"/>
    <w:rsid w:val="00BC497D"/>
    <w:rsid w:val="00BF18BD"/>
    <w:rsid w:val="00C16D38"/>
    <w:rsid w:val="00C32E06"/>
    <w:rsid w:val="00C41142"/>
    <w:rsid w:val="00CA4B04"/>
    <w:rsid w:val="00D17363"/>
    <w:rsid w:val="00D33FEA"/>
    <w:rsid w:val="00D61FB9"/>
    <w:rsid w:val="00D6273A"/>
    <w:rsid w:val="00D84399"/>
    <w:rsid w:val="00DA5B61"/>
    <w:rsid w:val="00E00096"/>
    <w:rsid w:val="00E017B7"/>
    <w:rsid w:val="00E11D4C"/>
    <w:rsid w:val="00E335B4"/>
    <w:rsid w:val="00E54021"/>
    <w:rsid w:val="00E604EB"/>
    <w:rsid w:val="00E911DC"/>
    <w:rsid w:val="00ED378A"/>
    <w:rsid w:val="00F30E91"/>
    <w:rsid w:val="00F51B4E"/>
    <w:rsid w:val="00F570A0"/>
    <w:rsid w:val="00F66A1F"/>
    <w:rsid w:val="00F72D66"/>
    <w:rsid w:val="00F75A00"/>
    <w:rsid w:val="00F92469"/>
    <w:rsid w:val="00FA1003"/>
    <w:rsid w:val="00FC3BCF"/>
    <w:rsid w:val="00FE3A00"/>
    <w:rsid w:val="00FF02D9"/>
    <w:rsid w:val="00FF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BFC19"/>
  <w15:chartTrackingRefBased/>
  <w15:docId w15:val="{5F08208A-9081-4FDC-AEBC-C6D28431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97D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qFormat/>
    <w:rsid w:val="00E54021"/>
    <w:pPr>
      <w:keepNext/>
      <w:spacing w:after="0" w:line="240" w:lineRule="auto"/>
      <w:ind w:firstLine="72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E5402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911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911DC"/>
  </w:style>
  <w:style w:type="paragraph" w:styleId="Footer">
    <w:name w:val="footer"/>
    <w:basedOn w:val="Normal"/>
    <w:link w:val="FooterChar"/>
    <w:uiPriority w:val="99"/>
    <w:unhideWhenUsed/>
    <w:rsid w:val="00E911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1DC"/>
  </w:style>
  <w:style w:type="character" w:customStyle="1" w:styleId="Heading1Char">
    <w:name w:val="Heading 1 Char"/>
    <w:basedOn w:val="DefaultParagraphFont"/>
    <w:link w:val="Heading1"/>
    <w:rsid w:val="00E5402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Heading2Char">
    <w:name w:val="Heading 2 Char"/>
    <w:basedOn w:val="DefaultParagraphFont"/>
    <w:link w:val="Heading2"/>
    <w:rsid w:val="00E5402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numbering" w:customStyle="1" w:styleId="NoList1">
    <w:name w:val="No List1"/>
    <w:next w:val="NoList"/>
    <w:uiPriority w:val="99"/>
    <w:semiHidden/>
    <w:unhideWhenUsed/>
    <w:rsid w:val="00E54021"/>
  </w:style>
  <w:style w:type="paragraph" w:customStyle="1" w:styleId="content2">
    <w:name w:val="content2"/>
    <w:basedOn w:val="Normal"/>
    <w:rsid w:val="00E54021"/>
    <w:pPr>
      <w:spacing w:after="120" w:line="240" w:lineRule="auto"/>
      <w:ind w:right="150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021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021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ListParagraph">
    <w:name w:val="List Paragraph"/>
    <w:basedOn w:val="Normal"/>
    <w:uiPriority w:val="34"/>
    <w:qFormat/>
    <w:rsid w:val="00E54021"/>
    <w:pPr>
      <w:ind w:left="720"/>
      <w:contextualSpacing/>
    </w:pPr>
    <w:rPr>
      <w:rFonts w:ascii="Calibri" w:eastAsia="Calibri" w:hAnsi="Calibri" w:cs="Times New Roman"/>
    </w:rPr>
  </w:style>
  <w:style w:type="numbering" w:customStyle="1" w:styleId="NoList2">
    <w:name w:val="No List2"/>
    <w:next w:val="NoList"/>
    <w:uiPriority w:val="99"/>
    <w:semiHidden/>
    <w:unhideWhenUsed/>
    <w:rsid w:val="00890F98"/>
  </w:style>
  <w:style w:type="paragraph" w:customStyle="1" w:styleId="sartttl">
    <w:name w:val="s_art_ttl"/>
    <w:basedOn w:val="Normal"/>
    <w:rsid w:val="00890F98"/>
    <w:pPr>
      <w:spacing w:after="0" w:line="240" w:lineRule="auto"/>
    </w:pPr>
    <w:rPr>
      <w:rFonts w:ascii="Verdana" w:eastAsia="Times New Roman" w:hAnsi="Verdana" w:cs="Times New Roman"/>
      <w:b/>
      <w:bCs/>
      <w:color w:val="24689B"/>
      <w:sz w:val="20"/>
      <w:szCs w:val="20"/>
    </w:rPr>
  </w:style>
  <w:style w:type="paragraph" w:customStyle="1" w:styleId="sartden">
    <w:name w:val="s_art_den"/>
    <w:basedOn w:val="Normal"/>
    <w:rsid w:val="00890F98"/>
    <w:pPr>
      <w:spacing w:after="0" w:line="240" w:lineRule="auto"/>
    </w:pPr>
    <w:rPr>
      <w:rFonts w:ascii="Verdana" w:eastAsia="Times New Roman" w:hAnsi="Verdana" w:cs="Times New Roman"/>
      <w:b/>
      <w:bCs/>
      <w:color w:val="24689B"/>
      <w:sz w:val="20"/>
      <w:szCs w:val="20"/>
    </w:rPr>
  </w:style>
  <w:style w:type="character" w:customStyle="1" w:styleId="spar3">
    <w:name w:val="s_par3"/>
    <w:rsid w:val="00890F98"/>
    <w:rPr>
      <w:rFonts w:ascii="Verdana" w:hAnsi="Verdana" w:hint="default"/>
      <w:b w:val="0"/>
      <w:bCs w:val="0"/>
      <w:vanish w:val="0"/>
      <w:webHidden w:val="0"/>
      <w:color w:val="000000"/>
      <w:sz w:val="20"/>
      <w:szCs w:val="20"/>
      <w:shd w:val="clear" w:color="auto" w:fill="FFFFFF"/>
      <w:specVanish w:val="0"/>
    </w:rPr>
  </w:style>
  <w:style w:type="character" w:customStyle="1" w:styleId="sartbdy">
    <w:name w:val="s_art_bdy"/>
    <w:rsid w:val="00890F98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character" w:customStyle="1" w:styleId="slgi1">
    <w:name w:val="s_lgi1"/>
    <w:rsid w:val="00890F98"/>
    <w:rPr>
      <w:rFonts w:ascii="Verdana" w:hAnsi="Verdana" w:hint="default"/>
      <w:b w:val="0"/>
      <w:bCs w:val="0"/>
      <w:color w:val="006400"/>
      <w:sz w:val="20"/>
      <w:szCs w:val="20"/>
      <w:u w:val="singl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6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1208</Words>
  <Characters>6886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Ilut Alina</dc:creator>
  <cp:keywords/>
  <dc:description/>
  <cp:lastModifiedBy>Alina Ilut</cp:lastModifiedBy>
  <cp:revision>30</cp:revision>
  <cp:lastPrinted>2020-08-12T06:42:00Z</cp:lastPrinted>
  <dcterms:created xsi:type="dcterms:W3CDTF">2023-02-15T08:09:00Z</dcterms:created>
  <dcterms:modified xsi:type="dcterms:W3CDTF">2024-03-04T11:49:00Z</dcterms:modified>
</cp:coreProperties>
</file>