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5C316" w14:textId="77777777" w:rsidR="00DE0779" w:rsidRPr="00623227" w:rsidRDefault="00DE0779" w:rsidP="00DE0779">
      <w:pPr>
        <w:spacing w:line="276" w:lineRule="auto"/>
        <w:rPr>
          <w:lang w:val="fr-FR"/>
        </w:rPr>
      </w:pPr>
      <w:r w:rsidRPr="00623227">
        <w:rPr>
          <w:lang w:val="fr-FR"/>
        </w:rPr>
        <w:t xml:space="preserve">JUDEŢUL SATU MARE                                                                          </w:t>
      </w:r>
      <w:r>
        <w:rPr>
          <w:lang w:val="fr-FR"/>
        </w:rPr>
        <w:t>VICEPREȘEDINTE,</w:t>
      </w:r>
      <w:r w:rsidRPr="00623227">
        <w:rPr>
          <w:lang w:val="fr-FR"/>
        </w:rPr>
        <w:t xml:space="preserve"> </w:t>
      </w:r>
    </w:p>
    <w:p w14:paraId="598A2415" w14:textId="39828160" w:rsidR="00DE0779" w:rsidRPr="00623227" w:rsidRDefault="00DE0779" w:rsidP="00DE0779">
      <w:pPr>
        <w:spacing w:line="276" w:lineRule="auto"/>
        <w:rPr>
          <w:lang w:val="ro-RO"/>
        </w:rPr>
      </w:pPr>
      <w:r w:rsidRPr="00623227">
        <w:rPr>
          <w:lang w:val="fr-FR"/>
        </w:rPr>
        <w:t xml:space="preserve">CONSILIUL </w:t>
      </w:r>
      <w:r w:rsidRPr="00623227">
        <w:rPr>
          <w:lang w:val="ro-RO"/>
        </w:rPr>
        <w:t>JUDEŢEAN SATU MARE</w:t>
      </w:r>
      <w:r w:rsidRPr="00623227">
        <w:rPr>
          <w:lang w:val="ro-RO"/>
        </w:rPr>
        <w:tab/>
      </w:r>
      <w:r w:rsidRPr="00623227">
        <w:rPr>
          <w:lang w:val="ro-RO"/>
        </w:rPr>
        <w:tab/>
      </w:r>
      <w:r w:rsidRPr="00623227">
        <w:rPr>
          <w:lang w:val="ro-RO"/>
        </w:rPr>
        <w:tab/>
      </w:r>
      <w:r w:rsidRPr="00623227">
        <w:rPr>
          <w:lang w:val="ro-RO"/>
        </w:rPr>
        <w:tab/>
        <w:t xml:space="preserve">        </w:t>
      </w:r>
      <w:r>
        <w:rPr>
          <w:lang w:val="ro-RO"/>
        </w:rPr>
        <w:t>Buzgău Oliviu-Aurel</w:t>
      </w:r>
      <w:r w:rsidRPr="00623227">
        <w:rPr>
          <w:lang w:val="ro-RO"/>
        </w:rPr>
        <w:t xml:space="preserve">                    </w:t>
      </w:r>
    </w:p>
    <w:p w14:paraId="23972959" w14:textId="77777777" w:rsidR="00DE0779" w:rsidRPr="00623227" w:rsidRDefault="00DE0779" w:rsidP="00DE0779">
      <w:pPr>
        <w:spacing w:line="276" w:lineRule="auto"/>
        <w:rPr>
          <w:lang w:val="ro-RO"/>
        </w:rPr>
      </w:pPr>
      <w:r w:rsidRPr="00623227">
        <w:rPr>
          <w:lang w:val="ro-RO"/>
        </w:rPr>
        <w:t>DIRECŢIA TEHNICĂ</w:t>
      </w:r>
      <w:r w:rsidRPr="00623227">
        <w:rPr>
          <w:lang w:val="ro-RO"/>
        </w:rPr>
        <w:tab/>
      </w:r>
      <w:r w:rsidRPr="00623227">
        <w:rPr>
          <w:lang w:val="ro-RO"/>
        </w:rPr>
        <w:tab/>
      </w:r>
      <w:r w:rsidRPr="00623227">
        <w:rPr>
          <w:lang w:val="ro-RO"/>
        </w:rPr>
        <w:tab/>
      </w:r>
      <w:r w:rsidRPr="00623227">
        <w:rPr>
          <w:lang w:val="ro-RO"/>
        </w:rPr>
        <w:tab/>
      </w:r>
      <w:r w:rsidRPr="00623227">
        <w:rPr>
          <w:lang w:val="ro-RO"/>
        </w:rPr>
        <w:tab/>
      </w:r>
      <w:r w:rsidRPr="00623227">
        <w:rPr>
          <w:lang w:val="ro-RO"/>
        </w:rPr>
        <w:tab/>
      </w:r>
      <w:r w:rsidRPr="00623227">
        <w:rPr>
          <w:lang w:val="ro-RO"/>
        </w:rPr>
        <w:tab/>
        <w:t xml:space="preserve">                 </w:t>
      </w:r>
    </w:p>
    <w:p w14:paraId="791A0E80" w14:textId="77777777" w:rsidR="00DE0779" w:rsidRPr="00623227" w:rsidRDefault="00DE0779" w:rsidP="00DE0779">
      <w:pPr>
        <w:pStyle w:val="BodyText"/>
        <w:spacing w:line="276" w:lineRule="auto"/>
        <w:jc w:val="left"/>
        <w:rPr>
          <w:b w:val="0"/>
          <w:bCs/>
        </w:rPr>
      </w:pPr>
      <w:r w:rsidRPr="00623227">
        <w:rPr>
          <w:b w:val="0"/>
        </w:rPr>
        <w:t>Nr. ________/____________</w:t>
      </w:r>
      <w:r w:rsidRPr="00623227">
        <w:rPr>
          <w:b w:val="0"/>
        </w:rPr>
        <w:tab/>
      </w:r>
      <w:r w:rsidRPr="00623227">
        <w:rPr>
          <w:b w:val="0"/>
        </w:rPr>
        <w:tab/>
      </w:r>
      <w:r w:rsidRPr="00623227">
        <w:rPr>
          <w:b w:val="0"/>
        </w:rPr>
        <w:tab/>
      </w:r>
      <w:r w:rsidRPr="00623227">
        <w:rPr>
          <w:b w:val="0"/>
        </w:rPr>
        <w:tab/>
        <w:t xml:space="preserve">                           </w:t>
      </w:r>
    </w:p>
    <w:p w14:paraId="77AB362A" w14:textId="77777777" w:rsidR="00DE0779" w:rsidRDefault="00DE0779" w:rsidP="00DE0779">
      <w:pPr>
        <w:spacing w:line="276" w:lineRule="auto"/>
        <w:rPr>
          <w:b/>
          <w:bCs/>
          <w:lang w:val="ro-RO"/>
        </w:rPr>
      </w:pPr>
      <w:r w:rsidRPr="00623227">
        <w:rPr>
          <w:b/>
          <w:bCs/>
          <w:lang w:val="ro-RO"/>
        </w:rPr>
        <w:t xml:space="preserve">                                       </w:t>
      </w:r>
    </w:p>
    <w:p w14:paraId="7E49D839" w14:textId="77777777" w:rsidR="00DE0779" w:rsidRPr="00623227" w:rsidRDefault="00DE0779" w:rsidP="00DE0779">
      <w:pPr>
        <w:spacing w:line="276" w:lineRule="auto"/>
        <w:rPr>
          <w:b/>
          <w:bCs/>
          <w:lang w:val="ro-RO"/>
        </w:rPr>
      </w:pPr>
    </w:p>
    <w:p w14:paraId="71F9035B" w14:textId="77777777" w:rsidR="00DE0779" w:rsidRPr="00623227" w:rsidRDefault="00DE0779" w:rsidP="00DE0779">
      <w:pPr>
        <w:spacing w:line="276" w:lineRule="auto"/>
        <w:jc w:val="center"/>
        <w:rPr>
          <w:b/>
          <w:bCs/>
          <w:u w:val="single"/>
          <w:lang w:val="ro-RO"/>
        </w:rPr>
      </w:pPr>
      <w:r w:rsidRPr="00623227">
        <w:rPr>
          <w:b/>
          <w:bCs/>
          <w:u w:val="single"/>
          <w:lang w:val="ro-RO"/>
        </w:rPr>
        <w:t>RAPORT DE SPECIALITATE</w:t>
      </w:r>
    </w:p>
    <w:p w14:paraId="7902B59D" w14:textId="77777777" w:rsidR="00DE0779" w:rsidRPr="00623227" w:rsidRDefault="00DE0779" w:rsidP="00DE0779">
      <w:pPr>
        <w:spacing w:line="276" w:lineRule="auto"/>
        <w:jc w:val="center"/>
      </w:pPr>
      <w:r w:rsidRPr="00502C24">
        <w:rPr>
          <w:b/>
          <w:lang w:val="ro-RO"/>
        </w:rPr>
        <w:t>privind darea în administrare temporară către Consiliul Local al comunei Cămin a unei suprafețe de teren  din ampriza drumului județean DJ 108C aflat în administrarea Consiliului Județean Satu Mare</w:t>
      </w:r>
    </w:p>
    <w:p w14:paraId="77FE361A" w14:textId="77777777" w:rsidR="00DE0779" w:rsidRDefault="00DE0779" w:rsidP="00DE0779">
      <w:pPr>
        <w:shd w:val="clear" w:color="auto" w:fill="FFFFFF"/>
        <w:tabs>
          <w:tab w:val="left" w:pos="851"/>
        </w:tabs>
        <w:spacing w:line="276" w:lineRule="auto"/>
        <w:jc w:val="both"/>
        <w:rPr>
          <w:lang w:val="ro-RO"/>
        </w:rPr>
      </w:pPr>
    </w:p>
    <w:p w14:paraId="6E6E7D34" w14:textId="65535929" w:rsidR="00DE0779" w:rsidRDefault="00DE0779" w:rsidP="00DE0779">
      <w:pPr>
        <w:shd w:val="clear" w:color="auto" w:fill="FFFFFF"/>
        <w:tabs>
          <w:tab w:val="left" w:pos="851"/>
        </w:tabs>
        <w:spacing w:line="276" w:lineRule="auto"/>
        <w:jc w:val="both"/>
        <w:rPr>
          <w:lang w:val="ro-RO"/>
        </w:rPr>
      </w:pPr>
      <w:r>
        <w:rPr>
          <w:lang w:val="ro-RO"/>
        </w:rPr>
        <w:tab/>
        <w:t>Având în vedere</w:t>
      </w:r>
      <w:r w:rsidRPr="00F95572">
        <w:rPr>
          <w:lang w:val="ro-RO"/>
        </w:rPr>
        <w:t xml:space="preserve"> </w:t>
      </w:r>
      <w:r w:rsidRPr="001B7E59">
        <w:rPr>
          <w:lang w:val="ro-RO"/>
        </w:rPr>
        <w:t xml:space="preserve">Hotărârea Consiliului Local al Comunei </w:t>
      </w:r>
      <w:r>
        <w:rPr>
          <w:lang w:val="ro-RO"/>
        </w:rPr>
        <w:t>Cămin</w:t>
      </w:r>
      <w:r w:rsidRPr="001B7E59">
        <w:rPr>
          <w:lang w:val="ro-RO"/>
        </w:rPr>
        <w:t xml:space="preserve"> cu nr.</w:t>
      </w:r>
      <w:r>
        <w:rPr>
          <w:lang w:val="ro-RO"/>
        </w:rPr>
        <w:t>6</w:t>
      </w:r>
      <w:r w:rsidRPr="001B7E59">
        <w:rPr>
          <w:lang w:val="ro-RO"/>
        </w:rPr>
        <w:t>/</w:t>
      </w:r>
      <w:r>
        <w:rPr>
          <w:lang w:val="ro-RO"/>
        </w:rPr>
        <w:t>08</w:t>
      </w:r>
      <w:r w:rsidRPr="001B7E59">
        <w:rPr>
          <w:lang w:val="ro-RO"/>
        </w:rPr>
        <w:t>.0</w:t>
      </w:r>
      <w:r>
        <w:rPr>
          <w:lang w:val="ro-RO"/>
        </w:rPr>
        <w:t>2</w:t>
      </w:r>
      <w:r w:rsidRPr="001B7E59">
        <w:rPr>
          <w:lang w:val="ro-RO"/>
        </w:rPr>
        <w:t>.202</w:t>
      </w:r>
      <w:r>
        <w:rPr>
          <w:lang w:val="ro-RO"/>
        </w:rPr>
        <w:t>4</w:t>
      </w:r>
      <w:r w:rsidRPr="001B7E59">
        <w:rPr>
          <w:lang w:val="ro-RO"/>
        </w:rPr>
        <w:t xml:space="preserve"> </w:t>
      </w:r>
      <w:r w:rsidRPr="006B1B57">
        <w:rPr>
          <w:lang w:val="ro-RO"/>
        </w:rPr>
        <w:t>privind solicitarea de preluare</w:t>
      </w:r>
      <w:r w:rsidRPr="006B1B57">
        <w:rPr>
          <w:lang w:val="pt-BR"/>
        </w:rPr>
        <w:t xml:space="preserve">  în administrarea  </w:t>
      </w:r>
      <w:r>
        <w:rPr>
          <w:lang w:val="pt-BR"/>
        </w:rPr>
        <w:t>Consiliului Local</w:t>
      </w:r>
      <w:r w:rsidRPr="006B1B57">
        <w:rPr>
          <w:lang w:val="pt-BR"/>
        </w:rPr>
        <w:t xml:space="preserve"> </w:t>
      </w:r>
      <w:r>
        <w:rPr>
          <w:lang w:val="ro-RO"/>
        </w:rPr>
        <w:t>Cămin</w:t>
      </w:r>
      <w:r w:rsidRPr="006B1B57">
        <w:rPr>
          <w:lang w:val="ro-RO"/>
        </w:rPr>
        <w:t xml:space="preserve"> </w:t>
      </w:r>
      <w:r w:rsidRPr="006B1B57">
        <w:rPr>
          <w:lang w:val="pt-BR"/>
        </w:rPr>
        <w:t>a unei suprafe</w:t>
      </w:r>
      <w:r w:rsidR="00A06D0A">
        <w:rPr>
          <w:lang w:val="pt-BR"/>
        </w:rPr>
        <w:t>ț</w:t>
      </w:r>
      <w:r w:rsidRPr="006B1B57">
        <w:rPr>
          <w:lang w:val="pt-BR"/>
        </w:rPr>
        <w:t>e de teren din ampriza drumului jude</w:t>
      </w:r>
      <w:r w:rsidRPr="006B1B57">
        <w:rPr>
          <w:lang w:val="ro-RO"/>
        </w:rPr>
        <w:t>ţean DJ 1</w:t>
      </w:r>
      <w:r>
        <w:rPr>
          <w:lang w:val="ro-RO"/>
        </w:rPr>
        <w:t>08</w:t>
      </w:r>
      <w:r w:rsidRPr="006B1B57">
        <w:rPr>
          <w:lang w:val="ro-RO"/>
        </w:rPr>
        <w:t xml:space="preserve">C,  aflat în </w:t>
      </w:r>
      <w:r>
        <w:rPr>
          <w:lang w:val="ro-RO"/>
        </w:rPr>
        <w:t xml:space="preserve">administrarea </w:t>
      </w:r>
      <w:r w:rsidRPr="006B1B57">
        <w:rPr>
          <w:lang w:val="ro-RO"/>
        </w:rPr>
        <w:t xml:space="preserve"> </w:t>
      </w:r>
      <w:r>
        <w:rPr>
          <w:lang w:val="ro-RO"/>
        </w:rPr>
        <w:t>Consiliului Județean Satu Mare</w:t>
      </w:r>
      <w:r w:rsidRPr="006B1B57">
        <w:rPr>
          <w:lang w:val="ro-RO"/>
        </w:rPr>
        <w:t>,</w:t>
      </w:r>
      <w:r w:rsidRPr="00623227">
        <w:rPr>
          <w:lang w:val="ro-RO"/>
        </w:rPr>
        <w:t xml:space="preserve">  </w:t>
      </w:r>
    </w:p>
    <w:p w14:paraId="1FC6142D" w14:textId="77777777" w:rsidR="00DE0779" w:rsidRDefault="00DE0779" w:rsidP="00DE0779">
      <w:pPr>
        <w:autoSpaceDE w:val="0"/>
        <w:autoSpaceDN w:val="0"/>
        <w:adjustRightInd w:val="0"/>
        <w:spacing w:line="276" w:lineRule="auto"/>
        <w:jc w:val="both"/>
        <w:rPr>
          <w:lang w:val="ro-RO"/>
        </w:rPr>
      </w:pPr>
      <w:r>
        <w:rPr>
          <w:lang w:val="ro-RO"/>
        </w:rPr>
        <w:t xml:space="preserve"> </w:t>
      </w:r>
      <w:r>
        <w:rPr>
          <w:lang w:val="ro-RO"/>
        </w:rPr>
        <w:tab/>
        <w:t xml:space="preserve">luând în considerare prevederile art.2 alin(3) </w:t>
      </w:r>
      <w:r w:rsidRPr="00623227">
        <w:rPr>
          <w:lang w:val="ro-RO"/>
        </w:rPr>
        <w:t>din Ordonanța Guvernului nr.43/1997, republicată, cu modificările și completările ulterioare</w:t>
      </w:r>
      <w:r>
        <w:rPr>
          <w:lang w:val="ro-RO"/>
        </w:rPr>
        <w:t>:</w:t>
      </w:r>
    </w:p>
    <w:p w14:paraId="4DDD089B" w14:textId="77777777" w:rsidR="00BF20E3" w:rsidRDefault="00BF20E3" w:rsidP="00DE0779">
      <w:pPr>
        <w:autoSpaceDE w:val="0"/>
        <w:autoSpaceDN w:val="0"/>
        <w:adjustRightInd w:val="0"/>
        <w:spacing w:line="276" w:lineRule="auto"/>
        <w:jc w:val="both"/>
        <w:rPr>
          <w:i/>
          <w:iCs/>
          <w:lang w:val="en-US"/>
        </w:rPr>
      </w:pPr>
    </w:p>
    <w:p w14:paraId="0D00C590" w14:textId="59D14F53" w:rsidR="00DE0779" w:rsidRDefault="00DE0779" w:rsidP="00DE0779">
      <w:pPr>
        <w:autoSpaceDE w:val="0"/>
        <w:autoSpaceDN w:val="0"/>
        <w:adjustRightInd w:val="0"/>
        <w:spacing w:line="276" w:lineRule="auto"/>
        <w:jc w:val="both"/>
        <w:rPr>
          <w:i/>
          <w:iCs/>
          <w:lang w:val="en-US"/>
        </w:rPr>
      </w:pPr>
      <w:r>
        <w:rPr>
          <w:i/>
          <w:iCs/>
          <w:lang w:val="en-US"/>
        </w:rPr>
        <w:t>“Art.2</w:t>
      </w:r>
    </w:p>
    <w:p w14:paraId="71A7D62A" w14:textId="77777777" w:rsidR="00DE0779" w:rsidRDefault="00DE0779" w:rsidP="00DE0779">
      <w:pPr>
        <w:autoSpaceDE w:val="0"/>
        <w:autoSpaceDN w:val="0"/>
        <w:adjustRightInd w:val="0"/>
        <w:spacing w:line="276" w:lineRule="auto"/>
        <w:jc w:val="both"/>
        <w:rPr>
          <w:i/>
          <w:iCs/>
          <w:lang w:val="en-US"/>
        </w:rPr>
      </w:pPr>
      <w:r>
        <w:rPr>
          <w:i/>
          <w:iCs/>
          <w:lang w:val="en-US"/>
        </w:rPr>
        <w:t>…</w:t>
      </w:r>
    </w:p>
    <w:p w14:paraId="4ECFF395" w14:textId="77777777" w:rsidR="00DE0779" w:rsidRPr="00E7575F" w:rsidRDefault="00DE0779" w:rsidP="00DE0779">
      <w:pPr>
        <w:autoSpaceDE w:val="0"/>
        <w:autoSpaceDN w:val="0"/>
        <w:adjustRightInd w:val="0"/>
        <w:spacing w:line="276" w:lineRule="auto"/>
        <w:jc w:val="both"/>
        <w:rPr>
          <w:lang w:val="en-US"/>
        </w:rPr>
      </w:pPr>
      <w:r>
        <w:rPr>
          <w:i/>
          <w:iCs/>
          <w:lang w:val="en-US"/>
        </w:rPr>
        <w:t>(</w:t>
      </w:r>
      <w:r w:rsidRPr="00E7575F">
        <w:rPr>
          <w:i/>
          <w:iCs/>
          <w:lang w:val="en-US"/>
        </w:rPr>
        <w:t>3) Fac parte integrantă din drum: ampriza şi zonele de siguranţă, suprastructura şi infrastructura drumului, podurile, podeţele, şanţurile, rigolele, viaductele, pasajele denivelate, zonele de sub pasajele rutiere, tunelurile şi alte lucrări de artă, construcţiile 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r>
        <w:rPr>
          <w:i/>
          <w:iCs/>
          <w:lang w:val="en-US"/>
        </w:rPr>
        <w:t>”</w:t>
      </w:r>
    </w:p>
    <w:p w14:paraId="1AC06B61" w14:textId="77777777" w:rsidR="00DE0779" w:rsidRDefault="00DE0779" w:rsidP="00DE0779">
      <w:pPr>
        <w:autoSpaceDE w:val="0"/>
        <w:autoSpaceDN w:val="0"/>
        <w:adjustRightInd w:val="0"/>
        <w:spacing w:line="276" w:lineRule="auto"/>
        <w:jc w:val="both"/>
        <w:rPr>
          <w:lang w:val="ro-RO"/>
        </w:rPr>
      </w:pPr>
    </w:p>
    <w:p w14:paraId="62E43051" w14:textId="77777777" w:rsidR="00DE0779" w:rsidRDefault="00DE0779" w:rsidP="00DE0779">
      <w:pPr>
        <w:autoSpaceDE w:val="0"/>
        <w:autoSpaceDN w:val="0"/>
        <w:adjustRightInd w:val="0"/>
        <w:spacing w:line="276" w:lineRule="auto"/>
        <w:ind w:firstLine="720"/>
        <w:jc w:val="both"/>
        <w:rPr>
          <w:lang w:val="ro-RO"/>
        </w:rPr>
      </w:pPr>
      <w:r>
        <w:rPr>
          <w:lang w:val="ro-RO"/>
        </w:rPr>
        <w:t>potrivit prevederilor art.15</w:t>
      </w:r>
      <w:r w:rsidRPr="00E17170">
        <w:rPr>
          <w:lang w:val="ro-RO"/>
        </w:rPr>
        <w:t xml:space="preserve"> </w:t>
      </w:r>
      <w:r w:rsidRPr="00623227">
        <w:rPr>
          <w:lang w:val="ro-RO"/>
        </w:rPr>
        <w:t>din Ordonanța Guvernului nr.43/1997, republicată, cu modificările și completările ulterioare</w:t>
      </w:r>
      <w:r>
        <w:rPr>
          <w:lang w:val="ro-RO"/>
        </w:rPr>
        <w:t>:</w:t>
      </w:r>
    </w:p>
    <w:p w14:paraId="64ACF21E" w14:textId="77777777" w:rsidR="00BF20E3" w:rsidRDefault="00BF20E3" w:rsidP="00DE0779">
      <w:pPr>
        <w:autoSpaceDE w:val="0"/>
        <w:autoSpaceDN w:val="0"/>
        <w:adjustRightInd w:val="0"/>
        <w:spacing w:line="276" w:lineRule="auto"/>
        <w:jc w:val="both"/>
        <w:rPr>
          <w:lang w:val="en-US"/>
        </w:rPr>
      </w:pPr>
    </w:p>
    <w:p w14:paraId="671E8996" w14:textId="6FCB4898" w:rsidR="00DE0779" w:rsidRPr="00E17170" w:rsidRDefault="00DE0779" w:rsidP="00DE0779">
      <w:pPr>
        <w:autoSpaceDE w:val="0"/>
        <w:autoSpaceDN w:val="0"/>
        <w:adjustRightInd w:val="0"/>
        <w:spacing w:line="276" w:lineRule="auto"/>
        <w:jc w:val="both"/>
        <w:rPr>
          <w:i/>
          <w:iCs/>
          <w:lang w:val="en-US"/>
        </w:rPr>
      </w:pPr>
      <w:r>
        <w:rPr>
          <w:lang w:val="en-US"/>
        </w:rPr>
        <w:t>“</w:t>
      </w:r>
      <w:r w:rsidRPr="00E17170">
        <w:rPr>
          <w:i/>
          <w:iCs/>
          <w:lang w:val="en-US"/>
        </w:rPr>
        <w:t>A</w:t>
      </w:r>
      <w:r>
        <w:rPr>
          <w:i/>
          <w:iCs/>
          <w:lang w:val="en-US"/>
        </w:rPr>
        <w:t>rt</w:t>
      </w:r>
      <w:r w:rsidRPr="00E17170">
        <w:rPr>
          <w:i/>
          <w:iCs/>
          <w:lang w:val="en-US"/>
        </w:rPr>
        <w:t>. 15</w:t>
      </w:r>
    </w:p>
    <w:p w14:paraId="19912A7E" w14:textId="77777777" w:rsidR="00DE0779" w:rsidRPr="00E17170" w:rsidRDefault="00DE0779" w:rsidP="00DE0779">
      <w:pPr>
        <w:autoSpaceDE w:val="0"/>
        <w:autoSpaceDN w:val="0"/>
        <w:adjustRightInd w:val="0"/>
        <w:spacing w:line="276" w:lineRule="auto"/>
        <w:jc w:val="both"/>
        <w:rPr>
          <w:lang w:val="en-US"/>
        </w:rPr>
      </w:pPr>
      <w:r w:rsidRPr="00E17170">
        <w:rPr>
          <w:i/>
          <w:iCs/>
          <w:lang w:val="en-US"/>
        </w:rPr>
        <w:t xml:space="preserve">    Ampriza drumului este suprafaţa de teren ocupată de elementele constructive ale drumului: parte carosabilă, trotuare, piste pentru ciclişti, acostamente, şanţuri, rigole, taluzuri, şanţuri de gardă, ziduri de sprijin şi alte lucrări de artă</w:t>
      </w:r>
      <w:r>
        <w:rPr>
          <w:sz w:val="28"/>
          <w:szCs w:val="28"/>
          <w:lang w:val="en-US"/>
        </w:rPr>
        <w:t>.</w:t>
      </w:r>
      <w:r>
        <w:rPr>
          <w:lang w:val="en-US"/>
        </w:rPr>
        <w:t>”</w:t>
      </w:r>
    </w:p>
    <w:p w14:paraId="7117E5EF" w14:textId="77777777" w:rsidR="00DE0779" w:rsidRDefault="00DE0779" w:rsidP="00DE0779">
      <w:pPr>
        <w:autoSpaceDE w:val="0"/>
        <w:autoSpaceDN w:val="0"/>
        <w:adjustRightInd w:val="0"/>
        <w:spacing w:line="276" w:lineRule="auto"/>
        <w:ind w:firstLine="720"/>
        <w:jc w:val="both"/>
        <w:rPr>
          <w:lang w:val="ro-RO"/>
        </w:rPr>
      </w:pPr>
      <w:r>
        <w:rPr>
          <w:lang w:val="ro-RO"/>
        </w:rPr>
        <w:t>|ținând cont de prevederile art.22</w:t>
      </w:r>
      <w:r w:rsidRPr="00E7575F">
        <w:rPr>
          <w:lang w:val="ro-RO"/>
        </w:rPr>
        <w:t xml:space="preserve"> </w:t>
      </w:r>
      <w:r w:rsidRPr="00623227">
        <w:rPr>
          <w:lang w:val="ro-RO"/>
        </w:rPr>
        <w:t>din Ordonanța Guvernului nr.43/1997, republicată, cu modificările și completările ulterioare</w:t>
      </w:r>
      <w:r>
        <w:rPr>
          <w:lang w:val="ro-RO"/>
        </w:rPr>
        <w:t>:</w:t>
      </w:r>
    </w:p>
    <w:p w14:paraId="3CDCEA93" w14:textId="77777777" w:rsidR="00DE0779" w:rsidRPr="00E7575F" w:rsidRDefault="00DE0779" w:rsidP="00DE0779">
      <w:pPr>
        <w:autoSpaceDE w:val="0"/>
        <w:autoSpaceDN w:val="0"/>
        <w:adjustRightInd w:val="0"/>
        <w:spacing w:line="276" w:lineRule="auto"/>
        <w:ind w:firstLine="720"/>
        <w:jc w:val="both"/>
        <w:rPr>
          <w:i/>
          <w:iCs/>
          <w:lang w:val="ro-RO"/>
        </w:rPr>
      </w:pPr>
      <w:r>
        <w:rPr>
          <w:lang w:val="en-US"/>
        </w:rPr>
        <w:t>“</w:t>
      </w:r>
      <w:r w:rsidRPr="005243F4">
        <w:rPr>
          <w:i/>
          <w:iCs/>
          <w:lang w:val="en-US"/>
        </w:rPr>
        <w:t>Art.22</w:t>
      </w:r>
    </w:p>
    <w:p w14:paraId="021FE0D9" w14:textId="77777777" w:rsidR="00DE0779" w:rsidRPr="00E7575F" w:rsidRDefault="00DE0779" w:rsidP="00DE0779">
      <w:pPr>
        <w:autoSpaceDE w:val="0"/>
        <w:autoSpaceDN w:val="0"/>
        <w:adjustRightInd w:val="0"/>
        <w:spacing w:line="276" w:lineRule="auto"/>
        <w:ind w:firstLine="720"/>
        <w:jc w:val="both"/>
        <w:rPr>
          <w:i/>
          <w:iCs/>
          <w:lang w:val="ro-RO"/>
        </w:rPr>
      </w:pPr>
      <w:r w:rsidRPr="00E7575F">
        <w:rPr>
          <w:i/>
          <w:iCs/>
          <w:lang w:val="en-US"/>
        </w:rPr>
        <w:t>Administrarea drumurilor judeţene se asigură de către consiliile judeţene, iar a drumurilor de interes local, de către consiliile locale pe raza administrativ-teritorială a acestora. Fac excepţie sectoarele de drumuri judeţene, situate în intravilanul localităţilor urbane, inclusiv lucrările de artă, amenajările şi accesoriile aferente, care vor fi în administrarea consiliilor locale respective.</w:t>
      </w:r>
      <w:r w:rsidRPr="005243F4">
        <w:rPr>
          <w:lang w:val="en-US"/>
        </w:rPr>
        <w:t xml:space="preserve"> </w:t>
      </w:r>
      <w:r>
        <w:rPr>
          <w:lang w:val="en-US"/>
        </w:rPr>
        <w:t>”</w:t>
      </w:r>
    </w:p>
    <w:p w14:paraId="238F7CD5" w14:textId="77777777" w:rsidR="00DE0779" w:rsidRDefault="00DE0779" w:rsidP="00DE0779">
      <w:pPr>
        <w:shd w:val="clear" w:color="auto" w:fill="FFFFFF"/>
        <w:spacing w:line="276" w:lineRule="auto"/>
        <w:ind w:firstLine="720"/>
        <w:jc w:val="both"/>
        <w:rPr>
          <w:lang w:val="ro-RO"/>
        </w:rPr>
      </w:pPr>
      <w:r>
        <w:rPr>
          <w:lang w:val="ro-RO"/>
        </w:rPr>
        <w:t xml:space="preserve">  </w:t>
      </w:r>
    </w:p>
    <w:p w14:paraId="52B4C29B" w14:textId="77777777" w:rsidR="00DE0779" w:rsidRDefault="00DE0779" w:rsidP="00DE0779">
      <w:pPr>
        <w:shd w:val="clear" w:color="auto" w:fill="FFFFFF"/>
        <w:spacing w:line="276" w:lineRule="auto"/>
        <w:ind w:firstLine="720"/>
        <w:jc w:val="both"/>
        <w:rPr>
          <w:lang w:val="ro-RO"/>
        </w:rPr>
      </w:pPr>
      <w:r>
        <w:rPr>
          <w:lang w:val="ro-RO"/>
        </w:rPr>
        <w:t>în temeiul prevederilor art.44 alin,(4)</w:t>
      </w:r>
      <w:r w:rsidRPr="00FE2130">
        <w:rPr>
          <w:lang w:val="ro-RO"/>
        </w:rPr>
        <w:t xml:space="preserve"> </w:t>
      </w:r>
      <w:r w:rsidRPr="00623227">
        <w:rPr>
          <w:lang w:val="ro-RO"/>
        </w:rPr>
        <w:t>din Ordonanța Guvernului nr.43/1997, republicată, cu modificările și completările ulterioare</w:t>
      </w:r>
      <w:r>
        <w:rPr>
          <w:lang w:val="ro-RO"/>
        </w:rPr>
        <w:t>:</w:t>
      </w:r>
    </w:p>
    <w:p w14:paraId="1B42D35C" w14:textId="77777777" w:rsidR="00BF20E3" w:rsidRDefault="00BF20E3" w:rsidP="00DE0779">
      <w:pPr>
        <w:shd w:val="clear" w:color="auto" w:fill="FFFFFF"/>
        <w:spacing w:line="276" w:lineRule="auto"/>
        <w:ind w:firstLine="720"/>
        <w:jc w:val="both"/>
        <w:rPr>
          <w:i/>
          <w:iCs/>
          <w:lang w:val="en-US"/>
        </w:rPr>
      </w:pPr>
    </w:p>
    <w:p w14:paraId="7B9A9C3B" w14:textId="339FF9E7" w:rsidR="00DE0779" w:rsidRDefault="00DE0779" w:rsidP="00DE0779">
      <w:pPr>
        <w:shd w:val="clear" w:color="auto" w:fill="FFFFFF"/>
        <w:spacing w:line="276" w:lineRule="auto"/>
        <w:ind w:firstLine="720"/>
        <w:jc w:val="both"/>
        <w:rPr>
          <w:i/>
          <w:iCs/>
          <w:lang w:val="en-US"/>
        </w:rPr>
      </w:pPr>
      <w:r>
        <w:rPr>
          <w:i/>
          <w:iCs/>
          <w:lang w:val="en-US"/>
        </w:rPr>
        <w:lastRenderedPageBreak/>
        <w:t>“Art.44</w:t>
      </w:r>
    </w:p>
    <w:p w14:paraId="75688129" w14:textId="77777777" w:rsidR="00DE0779" w:rsidRDefault="00DE0779" w:rsidP="00DE0779">
      <w:pPr>
        <w:shd w:val="clear" w:color="auto" w:fill="FFFFFF"/>
        <w:spacing w:line="276" w:lineRule="auto"/>
        <w:ind w:firstLine="720"/>
        <w:jc w:val="both"/>
        <w:rPr>
          <w:lang w:val="ro-RO"/>
        </w:rPr>
      </w:pPr>
      <w:r w:rsidRPr="00FE2130">
        <w:rPr>
          <w:i/>
          <w:iCs/>
          <w:lang w:val="en-US"/>
        </w:rPr>
        <w:t>(4) Se interzice blocarea sau amplasarea de obstacole de orice fel pe ampriza drumurilor publice, cu excepţia cazurilor autorizate de administratorul drumului şi de poliţia rutieră şi care vor fi semnalizate corespunzător</w:t>
      </w:r>
      <w:r>
        <w:rPr>
          <w:i/>
          <w:iCs/>
          <w:sz w:val="28"/>
          <w:szCs w:val="28"/>
          <w:lang w:val="en-US"/>
        </w:rPr>
        <w:t>.”</w:t>
      </w:r>
    </w:p>
    <w:p w14:paraId="452FFA4E" w14:textId="77777777" w:rsidR="00DE0779" w:rsidRDefault="00DE0779" w:rsidP="00DE0779">
      <w:pPr>
        <w:shd w:val="clear" w:color="auto" w:fill="FFFFFF"/>
        <w:spacing w:line="276" w:lineRule="auto"/>
        <w:ind w:firstLine="720"/>
        <w:jc w:val="both"/>
      </w:pPr>
      <w:r>
        <w:rPr>
          <w:lang w:val="ro-RO"/>
        </w:rPr>
        <w:t>ț</w:t>
      </w:r>
      <w:r w:rsidRPr="00F95572">
        <w:rPr>
          <w:lang w:val="ro-RO"/>
        </w:rPr>
        <w:t>inând cont de prevederile</w:t>
      </w:r>
      <w:r w:rsidRPr="00F95572">
        <w:rPr>
          <w:lang w:val="fr-FR"/>
        </w:rPr>
        <w:t xml:space="preserve"> art. 173 alin.(4) lit.a)</w:t>
      </w:r>
      <w:r>
        <w:rPr>
          <w:lang w:val="fr-FR"/>
        </w:rPr>
        <w:t xml:space="preserve"> și de</w:t>
      </w:r>
      <w:r>
        <w:rPr>
          <w:lang w:val="ro-RO"/>
        </w:rPr>
        <w:t xml:space="preserve"> prevederile art. 299 din O.U.G. nr.57/2019 privind Codul administrativ, cu modificările și completările ulterioare, precum și a art.867, art.868 </w:t>
      </w:r>
      <w:r w:rsidRPr="00F95572">
        <w:rPr>
          <w:color w:val="0D0D0D"/>
        </w:rPr>
        <w:t xml:space="preserve">Legea nr. 287/2009 privind Codul civil, republicată, </w:t>
      </w:r>
      <w:r w:rsidRPr="00F95572">
        <w:rPr>
          <w:spacing w:val="-2"/>
        </w:rPr>
        <w:t xml:space="preserve">cu </w:t>
      </w:r>
      <w:r w:rsidRPr="00F95572">
        <w:t>modificările şi completările ulteri</w:t>
      </w:r>
      <w:r>
        <w:t>oare,</w:t>
      </w:r>
    </w:p>
    <w:p w14:paraId="5CA25847" w14:textId="77777777" w:rsidR="00DE0779" w:rsidRDefault="00DE0779" w:rsidP="00DE0779">
      <w:pPr>
        <w:shd w:val="clear" w:color="auto" w:fill="FFFFFF"/>
        <w:spacing w:line="276" w:lineRule="auto"/>
        <w:ind w:firstLine="720"/>
        <w:jc w:val="both"/>
      </w:pPr>
    </w:p>
    <w:p w14:paraId="5B2182BE" w14:textId="40EC04D7" w:rsidR="00DE0779" w:rsidRDefault="00DE0779" w:rsidP="00DE0779">
      <w:pPr>
        <w:shd w:val="clear" w:color="auto" w:fill="FFFFFF"/>
        <w:spacing w:line="276" w:lineRule="auto"/>
        <w:ind w:firstLine="720"/>
        <w:jc w:val="both"/>
        <w:rPr>
          <w:lang w:val="ro-RO"/>
        </w:rPr>
      </w:pPr>
      <w:r>
        <w:t xml:space="preserve"> luând în considerare </w:t>
      </w:r>
      <w:r w:rsidRPr="001B7E59">
        <w:rPr>
          <w:lang w:val="ro-RO"/>
        </w:rPr>
        <w:t xml:space="preserve">Hotărârea Consiliului Local al Comunei </w:t>
      </w:r>
      <w:r>
        <w:rPr>
          <w:lang w:val="ro-RO"/>
        </w:rPr>
        <w:t>Cămin</w:t>
      </w:r>
      <w:r w:rsidRPr="001B7E59">
        <w:rPr>
          <w:lang w:val="ro-RO"/>
        </w:rPr>
        <w:t xml:space="preserve"> cu nr.</w:t>
      </w:r>
      <w:r>
        <w:rPr>
          <w:lang w:val="ro-RO"/>
        </w:rPr>
        <w:t>6</w:t>
      </w:r>
      <w:r w:rsidRPr="001B7E59">
        <w:rPr>
          <w:lang w:val="ro-RO"/>
        </w:rPr>
        <w:t>/</w:t>
      </w:r>
      <w:r>
        <w:rPr>
          <w:lang w:val="ro-RO"/>
        </w:rPr>
        <w:t>08</w:t>
      </w:r>
      <w:r w:rsidRPr="001B7E59">
        <w:rPr>
          <w:lang w:val="ro-RO"/>
        </w:rPr>
        <w:t>.0</w:t>
      </w:r>
      <w:r>
        <w:rPr>
          <w:lang w:val="ro-RO"/>
        </w:rPr>
        <w:t>2</w:t>
      </w:r>
      <w:r w:rsidRPr="001B7E59">
        <w:rPr>
          <w:lang w:val="ro-RO"/>
        </w:rPr>
        <w:t>.202</w:t>
      </w:r>
      <w:r>
        <w:rPr>
          <w:lang w:val="ro-RO"/>
        </w:rPr>
        <w:t>4</w:t>
      </w:r>
      <w:r w:rsidRPr="001B7E59">
        <w:rPr>
          <w:lang w:val="ro-RO"/>
        </w:rPr>
        <w:t xml:space="preserve"> </w:t>
      </w:r>
      <w:r w:rsidRPr="006B1B57">
        <w:rPr>
          <w:lang w:val="ro-RO"/>
        </w:rPr>
        <w:t>privind solicitarea de preluare</w:t>
      </w:r>
      <w:r w:rsidRPr="006B1B57">
        <w:rPr>
          <w:lang w:val="pt-BR"/>
        </w:rPr>
        <w:t xml:space="preserve">  în administrarea  </w:t>
      </w:r>
      <w:r>
        <w:rPr>
          <w:lang w:val="pt-BR"/>
        </w:rPr>
        <w:t>Consiliului Local</w:t>
      </w:r>
      <w:r w:rsidRPr="006B1B57">
        <w:rPr>
          <w:lang w:val="pt-BR"/>
        </w:rPr>
        <w:t xml:space="preserve"> </w:t>
      </w:r>
      <w:r>
        <w:rPr>
          <w:lang w:val="ro-RO"/>
        </w:rPr>
        <w:t>Cămin</w:t>
      </w:r>
      <w:r w:rsidRPr="006B1B57">
        <w:rPr>
          <w:lang w:val="ro-RO"/>
        </w:rPr>
        <w:t xml:space="preserve"> </w:t>
      </w:r>
      <w:r w:rsidRPr="006B1B57">
        <w:rPr>
          <w:lang w:val="pt-BR"/>
        </w:rPr>
        <w:t>a unei suprafe</w:t>
      </w:r>
      <w:r w:rsidR="00A06D0A">
        <w:rPr>
          <w:lang w:val="pt-BR"/>
        </w:rPr>
        <w:t>ț</w:t>
      </w:r>
      <w:r w:rsidRPr="006B1B57">
        <w:rPr>
          <w:lang w:val="pt-BR"/>
        </w:rPr>
        <w:t>e de teren din ampriza drumului jude</w:t>
      </w:r>
      <w:r w:rsidRPr="006B1B57">
        <w:rPr>
          <w:lang w:val="ro-RO"/>
        </w:rPr>
        <w:t>ţean DJ 1</w:t>
      </w:r>
      <w:r>
        <w:rPr>
          <w:lang w:val="ro-RO"/>
        </w:rPr>
        <w:t>08</w:t>
      </w:r>
      <w:r w:rsidRPr="006B1B57">
        <w:rPr>
          <w:lang w:val="ro-RO"/>
        </w:rPr>
        <w:t xml:space="preserve">C,  aflat în </w:t>
      </w:r>
      <w:r>
        <w:rPr>
          <w:lang w:val="ro-RO"/>
        </w:rPr>
        <w:t xml:space="preserve">administrarea </w:t>
      </w:r>
      <w:r w:rsidRPr="006B1B57">
        <w:rPr>
          <w:lang w:val="ro-RO"/>
        </w:rPr>
        <w:t xml:space="preserve"> </w:t>
      </w:r>
      <w:r>
        <w:rPr>
          <w:lang w:val="ro-RO"/>
        </w:rPr>
        <w:t>Consiliului Județean Satu Mare depusă la Registratura Consiliului Județean Satu Mare prin adresa cu nr.5769/06.03.2024,</w:t>
      </w:r>
    </w:p>
    <w:p w14:paraId="2FA1A2E5" w14:textId="77777777" w:rsidR="00DE0779" w:rsidRDefault="00DE0779" w:rsidP="00DE0779">
      <w:pPr>
        <w:shd w:val="clear" w:color="auto" w:fill="FFFFFF"/>
        <w:spacing w:line="276" w:lineRule="auto"/>
        <w:ind w:firstLine="720"/>
        <w:jc w:val="both"/>
        <w:rPr>
          <w:lang w:val="ro-RO"/>
        </w:rPr>
      </w:pPr>
    </w:p>
    <w:p w14:paraId="66F2E5EF" w14:textId="77777777" w:rsidR="00DE0779" w:rsidRPr="00623227" w:rsidRDefault="00DE0779" w:rsidP="00DE0779">
      <w:pPr>
        <w:shd w:val="clear" w:color="auto" w:fill="FFFFFF"/>
        <w:spacing w:line="276" w:lineRule="auto"/>
        <w:ind w:firstLine="720"/>
        <w:jc w:val="both"/>
      </w:pPr>
      <w:r>
        <w:t>a</w:t>
      </w:r>
      <w:r w:rsidRPr="00623227">
        <w:t>vând în vedere cele de mai sus,</w:t>
      </w:r>
    </w:p>
    <w:p w14:paraId="0F6BEB40" w14:textId="77777777" w:rsidR="00DE0779" w:rsidRDefault="00DE0779" w:rsidP="00DE0779">
      <w:pPr>
        <w:autoSpaceDE w:val="0"/>
        <w:autoSpaceDN w:val="0"/>
        <w:adjustRightInd w:val="0"/>
        <w:spacing w:line="276" w:lineRule="auto"/>
        <w:jc w:val="both"/>
        <w:rPr>
          <w:b/>
          <w:lang w:val="ro-RO"/>
        </w:rPr>
      </w:pPr>
      <w:r w:rsidRPr="00623227">
        <w:rPr>
          <w:b/>
        </w:rPr>
        <w:t xml:space="preserve">           </w:t>
      </w:r>
      <w:r>
        <w:rPr>
          <w:b/>
        </w:rPr>
        <w:t xml:space="preserve">  </w:t>
      </w:r>
      <w:r w:rsidRPr="00623227">
        <w:rPr>
          <w:bCs/>
        </w:rPr>
        <w:t>în temeiul prevederilor art.182 alin. (4) coroborate cu cele ale art. 136 alin. (8) lit. b) din   Ordonanța de urgență nr. 57/2019 privind Codul administrativ</w:t>
      </w:r>
      <w:r w:rsidRPr="00623227">
        <w:rPr>
          <w:lang w:val="ro-RO"/>
        </w:rPr>
        <w:t xml:space="preserve">, </w:t>
      </w:r>
      <w:r w:rsidRPr="00623227">
        <w:rPr>
          <w:b/>
          <w:lang w:val="ro-RO"/>
        </w:rPr>
        <w:t xml:space="preserve">considerăm oportună </w:t>
      </w:r>
      <w:r>
        <w:rPr>
          <w:b/>
          <w:lang w:val="ro-RO"/>
        </w:rPr>
        <w:t xml:space="preserve">și legală </w:t>
      </w:r>
      <w:r w:rsidRPr="00502C24">
        <w:rPr>
          <w:b/>
          <w:lang w:val="ro-RO"/>
        </w:rPr>
        <w:t>darea în administrare temporară către Consiliul Local al comunei Cămin a unei suprafețe de teren  din ampriza drumului județean DJ 108C aflat în administrarea Consiliului Județean Satu Mare</w:t>
      </w:r>
      <w:r>
        <w:rPr>
          <w:b/>
          <w:lang w:val="ro-RO"/>
        </w:rPr>
        <w:t>.</w:t>
      </w:r>
    </w:p>
    <w:p w14:paraId="3A2CBF88" w14:textId="77777777" w:rsidR="00DE0779" w:rsidRDefault="00DE0779" w:rsidP="00DE0779">
      <w:pPr>
        <w:autoSpaceDE w:val="0"/>
        <w:autoSpaceDN w:val="0"/>
        <w:adjustRightInd w:val="0"/>
        <w:spacing w:line="360" w:lineRule="auto"/>
        <w:jc w:val="both"/>
        <w:rPr>
          <w:b/>
          <w:lang w:val="pt-BR"/>
        </w:rPr>
      </w:pPr>
      <w:r w:rsidRPr="00623227">
        <w:rPr>
          <w:b/>
          <w:lang w:val="pt-BR"/>
        </w:rPr>
        <w:t xml:space="preserve">  </w:t>
      </w:r>
    </w:p>
    <w:p w14:paraId="61BC909B" w14:textId="77777777" w:rsidR="00DE0779" w:rsidRPr="00624B6D" w:rsidRDefault="00DE0779" w:rsidP="00DE0779">
      <w:pPr>
        <w:pStyle w:val="BodyText"/>
        <w:ind w:left="720"/>
        <w:jc w:val="left"/>
        <w:rPr>
          <w:b w:val="0"/>
          <w:bCs/>
          <w:sz w:val="22"/>
          <w:szCs w:val="22"/>
        </w:rPr>
      </w:pPr>
      <w:r w:rsidRPr="00624B6D">
        <w:rPr>
          <w:b w:val="0"/>
          <w:bCs/>
          <w:sz w:val="22"/>
          <w:szCs w:val="22"/>
        </w:rPr>
        <w:t xml:space="preserve">     DIRECTOR EXECUTIV </w:t>
      </w:r>
      <w:r w:rsidRPr="00624B6D">
        <w:rPr>
          <w:b w:val="0"/>
          <w:bCs/>
          <w:sz w:val="22"/>
          <w:szCs w:val="22"/>
        </w:rPr>
        <w:tab/>
        <w:t xml:space="preserve">    </w:t>
      </w:r>
      <w:r w:rsidRPr="00624B6D">
        <w:rPr>
          <w:b w:val="0"/>
          <w:bCs/>
          <w:sz w:val="22"/>
          <w:szCs w:val="22"/>
        </w:rPr>
        <w:tab/>
      </w:r>
      <w:r w:rsidRPr="00624B6D">
        <w:rPr>
          <w:b w:val="0"/>
          <w:bCs/>
          <w:sz w:val="22"/>
          <w:szCs w:val="22"/>
        </w:rPr>
        <w:tab/>
      </w:r>
      <w:r w:rsidRPr="00624B6D">
        <w:rPr>
          <w:b w:val="0"/>
          <w:bCs/>
          <w:sz w:val="22"/>
          <w:szCs w:val="22"/>
        </w:rPr>
        <w:tab/>
        <w:t xml:space="preserve">     </w:t>
      </w:r>
      <w:r>
        <w:rPr>
          <w:b w:val="0"/>
          <w:bCs/>
          <w:sz w:val="22"/>
          <w:szCs w:val="22"/>
        </w:rPr>
        <w:t xml:space="preserve">      ȘEF SERVICIU</w:t>
      </w:r>
      <w:r w:rsidRPr="00624B6D">
        <w:rPr>
          <w:b w:val="0"/>
          <w:bCs/>
          <w:sz w:val="22"/>
          <w:szCs w:val="22"/>
        </w:rPr>
        <w:t xml:space="preserve">   </w:t>
      </w:r>
      <w:r>
        <w:rPr>
          <w:b w:val="0"/>
          <w:bCs/>
          <w:sz w:val="22"/>
          <w:szCs w:val="22"/>
        </w:rPr>
        <w:t xml:space="preserve">         </w:t>
      </w:r>
      <w:r w:rsidRPr="00624B6D">
        <w:rPr>
          <w:b w:val="0"/>
          <w:bCs/>
          <w:sz w:val="22"/>
          <w:szCs w:val="22"/>
        </w:rPr>
        <w:tab/>
      </w:r>
      <w:r w:rsidRPr="00624B6D">
        <w:rPr>
          <w:b w:val="0"/>
          <w:bCs/>
          <w:sz w:val="22"/>
          <w:szCs w:val="22"/>
        </w:rPr>
        <w:tab/>
        <w:t xml:space="preserve"> </w:t>
      </w:r>
    </w:p>
    <w:p w14:paraId="1A048019" w14:textId="77777777" w:rsidR="00DE0779" w:rsidRPr="00624B6D" w:rsidRDefault="00DE0779" w:rsidP="00DE0779">
      <w:pPr>
        <w:pStyle w:val="BodyText"/>
        <w:jc w:val="left"/>
        <w:rPr>
          <w:b w:val="0"/>
          <w:bCs/>
          <w:sz w:val="22"/>
          <w:szCs w:val="22"/>
        </w:rPr>
      </w:pPr>
      <w:r w:rsidRPr="00624B6D">
        <w:rPr>
          <w:b w:val="0"/>
          <w:bCs/>
          <w:sz w:val="22"/>
          <w:szCs w:val="22"/>
        </w:rPr>
        <w:tab/>
        <w:t xml:space="preserve">      DIRECŢIA TEHNICĂ,                                    </w:t>
      </w:r>
      <w:r>
        <w:rPr>
          <w:b w:val="0"/>
          <w:bCs/>
          <w:sz w:val="22"/>
          <w:szCs w:val="22"/>
        </w:rPr>
        <w:t xml:space="preserve">            DRUMURI ȘI TRANSPORTURI,</w:t>
      </w:r>
    </w:p>
    <w:p w14:paraId="39B3073D" w14:textId="77777777" w:rsidR="00DE0779" w:rsidRPr="00624B6D" w:rsidRDefault="00DE0779" w:rsidP="00DE0779">
      <w:pPr>
        <w:pStyle w:val="BodyText"/>
        <w:jc w:val="left"/>
        <w:rPr>
          <w:b w:val="0"/>
          <w:bCs/>
          <w:sz w:val="22"/>
          <w:szCs w:val="22"/>
        </w:rPr>
      </w:pPr>
      <w:r w:rsidRPr="00624B6D">
        <w:rPr>
          <w:b w:val="0"/>
          <w:bCs/>
          <w:sz w:val="22"/>
          <w:szCs w:val="22"/>
        </w:rPr>
        <w:t xml:space="preserve">                         </w:t>
      </w:r>
      <w:r>
        <w:rPr>
          <w:b w:val="0"/>
          <w:bCs/>
          <w:sz w:val="22"/>
          <w:szCs w:val="22"/>
        </w:rPr>
        <w:t xml:space="preserve">  </w:t>
      </w:r>
      <w:r w:rsidRPr="00624B6D">
        <w:rPr>
          <w:b w:val="0"/>
          <w:bCs/>
          <w:sz w:val="22"/>
          <w:szCs w:val="22"/>
        </w:rPr>
        <w:t xml:space="preserve">Şereş Ioan                                                     </w:t>
      </w:r>
      <w:r>
        <w:rPr>
          <w:b w:val="0"/>
          <w:bCs/>
          <w:sz w:val="22"/>
          <w:szCs w:val="22"/>
        </w:rPr>
        <w:t xml:space="preserve">                     Faur Marcel    </w:t>
      </w:r>
      <w:r w:rsidRPr="00624B6D">
        <w:rPr>
          <w:b w:val="0"/>
          <w:bCs/>
          <w:sz w:val="22"/>
          <w:szCs w:val="22"/>
        </w:rPr>
        <w:t xml:space="preserve">                                                                 </w:t>
      </w:r>
    </w:p>
    <w:p w14:paraId="242985EE" w14:textId="77777777" w:rsidR="00DE0779" w:rsidRDefault="00DE0779" w:rsidP="00DE0779">
      <w:pPr>
        <w:pStyle w:val="BodyText"/>
        <w:rPr>
          <w:b w:val="0"/>
          <w:bCs/>
          <w:sz w:val="22"/>
          <w:szCs w:val="22"/>
        </w:rPr>
      </w:pPr>
    </w:p>
    <w:p w14:paraId="6803BBF9" w14:textId="77777777" w:rsidR="00DE0779" w:rsidRDefault="00DE0779" w:rsidP="00DE0779">
      <w:pPr>
        <w:pStyle w:val="BodyText"/>
        <w:rPr>
          <w:b w:val="0"/>
          <w:bCs/>
          <w:sz w:val="22"/>
          <w:szCs w:val="22"/>
        </w:rPr>
      </w:pPr>
    </w:p>
    <w:p w14:paraId="724F285B" w14:textId="77777777" w:rsidR="00DE0779" w:rsidRDefault="00DE0779" w:rsidP="00DE0779">
      <w:pPr>
        <w:pStyle w:val="BodyText"/>
        <w:rPr>
          <w:b w:val="0"/>
          <w:bCs/>
          <w:sz w:val="22"/>
          <w:szCs w:val="22"/>
        </w:rPr>
      </w:pPr>
    </w:p>
    <w:p w14:paraId="61CC1049" w14:textId="77777777" w:rsidR="00DE0779" w:rsidRDefault="00DE0779" w:rsidP="00DE0779">
      <w:pPr>
        <w:pStyle w:val="BodyText"/>
        <w:rPr>
          <w:b w:val="0"/>
          <w:bCs/>
          <w:sz w:val="22"/>
          <w:szCs w:val="22"/>
        </w:rPr>
      </w:pPr>
    </w:p>
    <w:p w14:paraId="6C99A9A4" w14:textId="77777777" w:rsidR="00DE0779" w:rsidRPr="00624B6D" w:rsidRDefault="00DE0779" w:rsidP="00DE0779">
      <w:pPr>
        <w:pStyle w:val="BodyText"/>
        <w:rPr>
          <w:b w:val="0"/>
          <w:bCs/>
          <w:sz w:val="22"/>
          <w:szCs w:val="22"/>
        </w:rPr>
      </w:pPr>
      <w:r w:rsidRPr="00624B6D">
        <w:rPr>
          <w:b w:val="0"/>
          <w:bCs/>
          <w:sz w:val="22"/>
          <w:szCs w:val="22"/>
        </w:rPr>
        <w:t xml:space="preserve"> VIZAT JURIDIC,</w:t>
      </w:r>
    </w:p>
    <w:p w14:paraId="5E0DF2B6" w14:textId="77777777" w:rsidR="00DE0779" w:rsidRDefault="00DE0779" w:rsidP="00DE0779">
      <w:pPr>
        <w:pStyle w:val="BodyText"/>
        <w:jc w:val="left"/>
        <w:rPr>
          <w:b w:val="0"/>
          <w:bCs/>
          <w:sz w:val="16"/>
          <w:szCs w:val="16"/>
        </w:rPr>
      </w:pPr>
      <w:r>
        <w:rPr>
          <w:b w:val="0"/>
          <w:bCs/>
          <w:sz w:val="22"/>
          <w:szCs w:val="22"/>
        </w:rPr>
        <w:t xml:space="preserve">                                                                         Bota Alexandru Mihai</w:t>
      </w:r>
    </w:p>
    <w:p w14:paraId="58250CF4" w14:textId="77777777" w:rsidR="00DE0779" w:rsidRDefault="00DE0779" w:rsidP="00DE0779">
      <w:pPr>
        <w:pStyle w:val="BodyText"/>
        <w:jc w:val="left"/>
        <w:rPr>
          <w:b w:val="0"/>
          <w:bCs/>
          <w:sz w:val="16"/>
          <w:szCs w:val="16"/>
        </w:rPr>
      </w:pPr>
    </w:p>
    <w:p w14:paraId="206EC881" w14:textId="77777777" w:rsidR="00DE0779" w:rsidRDefault="00DE0779" w:rsidP="00DE0779">
      <w:pPr>
        <w:pStyle w:val="BodyText"/>
        <w:jc w:val="left"/>
        <w:rPr>
          <w:b w:val="0"/>
          <w:bCs/>
          <w:sz w:val="16"/>
          <w:szCs w:val="16"/>
        </w:rPr>
      </w:pPr>
    </w:p>
    <w:p w14:paraId="550ECADD" w14:textId="77777777" w:rsidR="00DE0779" w:rsidRDefault="00DE0779" w:rsidP="00DE0779">
      <w:pPr>
        <w:pStyle w:val="BodyText"/>
        <w:jc w:val="left"/>
        <w:rPr>
          <w:b w:val="0"/>
          <w:bCs/>
          <w:sz w:val="16"/>
          <w:szCs w:val="16"/>
        </w:rPr>
      </w:pPr>
    </w:p>
    <w:p w14:paraId="33895D7F" w14:textId="77777777" w:rsidR="00DE0779" w:rsidRDefault="00DE0779" w:rsidP="00DE0779">
      <w:pPr>
        <w:pStyle w:val="BodyText"/>
        <w:jc w:val="left"/>
        <w:rPr>
          <w:b w:val="0"/>
          <w:bCs/>
          <w:sz w:val="16"/>
          <w:szCs w:val="16"/>
        </w:rPr>
      </w:pPr>
    </w:p>
    <w:p w14:paraId="37D4A97A" w14:textId="77777777" w:rsidR="00DE0779" w:rsidRDefault="00DE0779" w:rsidP="00DE0779">
      <w:pPr>
        <w:pStyle w:val="BodyText"/>
        <w:jc w:val="left"/>
        <w:rPr>
          <w:b w:val="0"/>
          <w:bCs/>
          <w:sz w:val="16"/>
          <w:szCs w:val="16"/>
        </w:rPr>
      </w:pPr>
    </w:p>
    <w:p w14:paraId="74768D13" w14:textId="77777777" w:rsidR="00DE0779" w:rsidRDefault="00DE0779" w:rsidP="00DE0779">
      <w:pPr>
        <w:pStyle w:val="BodyText"/>
        <w:jc w:val="left"/>
        <w:rPr>
          <w:b w:val="0"/>
          <w:bCs/>
          <w:sz w:val="16"/>
          <w:szCs w:val="16"/>
        </w:rPr>
      </w:pPr>
    </w:p>
    <w:p w14:paraId="030F175B" w14:textId="77777777" w:rsidR="00DE0779" w:rsidRDefault="00DE0779" w:rsidP="00DE0779">
      <w:pPr>
        <w:pStyle w:val="BodyText"/>
        <w:jc w:val="left"/>
        <w:rPr>
          <w:b w:val="0"/>
          <w:bCs/>
          <w:sz w:val="16"/>
          <w:szCs w:val="16"/>
        </w:rPr>
      </w:pPr>
    </w:p>
    <w:p w14:paraId="74FF9E80" w14:textId="77777777" w:rsidR="00DE0779" w:rsidRDefault="00DE0779" w:rsidP="00DE0779">
      <w:pPr>
        <w:pStyle w:val="BodyText"/>
        <w:jc w:val="left"/>
        <w:rPr>
          <w:b w:val="0"/>
          <w:bCs/>
          <w:sz w:val="16"/>
          <w:szCs w:val="16"/>
        </w:rPr>
      </w:pPr>
    </w:p>
    <w:p w14:paraId="0D70874C" w14:textId="77777777" w:rsidR="00DE0779" w:rsidRDefault="00DE0779" w:rsidP="00DE0779">
      <w:pPr>
        <w:pStyle w:val="BodyText"/>
        <w:jc w:val="left"/>
        <w:rPr>
          <w:b w:val="0"/>
          <w:bCs/>
          <w:sz w:val="16"/>
          <w:szCs w:val="16"/>
        </w:rPr>
      </w:pPr>
    </w:p>
    <w:p w14:paraId="31031D4A" w14:textId="77777777" w:rsidR="00DE0779" w:rsidRDefault="00DE0779" w:rsidP="00DE0779">
      <w:pPr>
        <w:pStyle w:val="BodyText"/>
        <w:jc w:val="left"/>
        <w:rPr>
          <w:b w:val="0"/>
          <w:bCs/>
          <w:sz w:val="16"/>
          <w:szCs w:val="16"/>
        </w:rPr>
      </w:pPr>
    </w:p>
    <w:p w14:paraId="5F877FF0" w14:textId="77777777" w:rsidR="00DE0779" w:rsidRDefault="00DE0779" w:rsidP="00DE0779">
      <w:pPr>
        <w:pStyle w:val="BodyText"/>
        <w:jc w:val="left"/>
        <w:rPr>
          <w:b w:val="0"/>
          <w:bCs/>
          <w:sz w:val="16"/>
          <w:szCs w:val="16"/>
        </w:rPr>
      </w:pPr>
    </w:p>
    <w:p w14:paraId="6C441524" w14:textId="77777777" w:rsidR="00DE0779" w:rsidRDefault="00DE0779" w:rsidP="00DE0779">
      <w:pPr>
        <w:pStyle w:val="BodyText"/>
        <w:jc w:val="left"/>
        <w:rPr>
          <w:b w:val="0"/>
          <w:bCs/>
          <w:sz w:val="16"/>
          <w:szCs w:val="16"/>
        </w:rPr>
      </w:pPr>
    </w:p>
    <w:p w14:paraId="0AEC090E" w14:textId="77777777" w:rsidR="00DE0779" w:rsidRDefault="00DE0779" w:rsidP="00DE0779">
      <w:pPr>
        <w:pStyle w:val="BodyText"/>
        <w:jc w:val="left"/>
        <w:rPr>
          <w:b w:val="0"/>
          <w:bCs/>
          <w:sz w:val="16"/>
          <w:szCs w:val="16"/>
        </w:rPr>
      </w:pPr>
    </w:p>
    <w:p w14:paraId="1C24250C" w14:textId="77777777" w:rsidR="00DE0779" w:rsidRDefault="00DE0779" w:rsidP="00DE0779">
      <w:pPr>
        <w:pStyle w:val="BodyText"/>
        <w:jc w:val="left"/>
        <w:rPr>
          <w:b w:val="0"/>
          <w:bCs/>
          <w:sz w:val="16"/>
          <w:szCs w:val="16"/>
        </w:rPr>
      </w:pPr>
    </w:p>
    <w:p w14:paraId="6AAE7B05" w14:textId="77777777" w:rsidR="00DE0779" w:rsidRDefault="00DE0779" w:rsidP="00DE0779">
      <w:pPr>
        <w:pStyle w:val="BodyText"/>
        <w:jc w:val="left"/>
        <w:rPr>
          <w:b w:val="0"/>
          <w:bCs/>
          <w:sz w:val="16"/>
          <w:szCs w:val="16"/>
        </w:rPr>
      </w:pPr>
    </w:p>
    <w:p w14:paraId="42B26068" w14:textId="77777777" w:rsidR="00DE0779" w:rsidRDefault="00DE0779" w:rsidP="00DE0779">
      <w:pPr>
        <w:pStyle w:val="BodyText"/>
        <w:jc w:val="left"/>
        <w:rPr>
          <w:b w:val="0"/>
          <w:bCs/>
          <w:sz w:val="16"/>
          <w:szCs w:val="16"/>
        </w:rPr>
      </w:pPr>
    </w:p>
    <w:p w14:paraId="50295DB5" w14:textId="77777777" w:rsidR="00DE0779" w:rsidRDefault="00DE0779" w:rsidP="00DE0779">
      <w:pPr>
        <w:pStyle w:val="BodyText"/>
        <w:jc w:val="left"/>
        <w:rPr>
          <w:b w:val="0"/>
          <w:bCs/>
          <w:sz w:val="16"/>
          <w:szCs w:val="16"/>
        </w:rPr>
      </w:pPr>
    </w:p>
    <w:p w14:paraId="5DFCC01E" w14:textId="77777777" w:rsidR="00DE0779" w:rsidRDefault="00DE0779" w:rsidP="00DE0779">
      <w:pPr>
        <w:pStyle w:val="BodyText"/>
        <w:jc w:val="left"/>
        <w:rPr>
          <w:b w:val="0"/>
          <w:bCs/>
          <w:sz w:val="16"/>
          <w:szCs w:val="16"/>
        </w:rPr>
      </w:pPr>
    </w:p>
    <w:p w14:paraId="44633729" w14:textId="77777777" w:rsidR="00DE0779" w:rsidRDefault="00DE0779" w:rsidP="00DE0779">
      <w:pPr>
        <w:pStyle w:val="BodyText"/>
        <w:jc w:val="left"/>
        <w:rPr>
          <w:b w:val="0"/>
          <w:bCs/>
          <w:sz w:val="16"/>
          <w:szCs w:val="16"/>
        </w:rPr>
      </w:pPr>
    </w:p>
    <w:p w14:paraId="2D47E7D4" w14:textId="77777777" w:rsidR="00DE0779" w:rsidRDefault="00DE0779" w:rsidP="00DE0779">
      <w:pPr>
        <w:pStyle w:val="BodyText"/>
        <w:jc w:val="left"/>
        <w:rPr>
          <w:b w:val="0"/>
          <w:bCs/>
          <w:sz w:val="16"/>
          <w:szCs w:val="16"/>
        </w:rPr>
      </w:pPr>
    </w:p>
    <w:p w14:paraId="3A9571E1" w14:textId="77777777" w:rsidR="00DE0779" w:rsidRDefault="00DE0779" w:rsidP="00DE0779">
      <w:pPr>
        <w:pStyle w:val="BodyText"/>
        <w:jc w:val="left"/>
        <w:rPr>
          <w:b w:val="0"/>
          <w:bCs/>
          <w:sz w:val="16"/>
          <w:szCs w:val="16"/>
        </w:rPr>
      </w:pPr>
    </w:p>
    <w:p w14:paraId="123E919E" w14:textId="77777777" w:rsidR="00DE0779" w:rsidRPr="00F25035" w:rsidRDefault="00DE0779" w:rsidP="00DE0779">
      <w:pPr>
        <w:pStyle w:val="BodyText"/>
        <w:jc w:val="left"/>
        <w:rPr>
          <w:b w:val="0"/>
          <w:bCs/>
          <w:sz w:val="16"/>
          <w:szCs w:val="16"/>
        </w:rPr>
      </w:pPr>
      <w:r w:rsidRPr="00F25035">
        <w:rPr>
          <w:b w:val="0"/>
          <w:bCs/>
          <w:sz w:val="16"/>
          <w:szCs w:val="16"/>
        </w:rPr>
        <w:t>Red./Tehn.</w:t>
      </w:r>
      <w:r>
        <w:rPr>
          <w:b w:val="0"/>
          <w:bCs/>
          <w:sz w:val="16"/>
          <w:szCs w:val="16"/>
        </w:rPr>
        <w:t>B.A.</w:t>
      </w:r>
    </w:p>
    <w:p w14:paraId="2300AA37" w14:textId="6DB32BFD" w:rsidR="00D659B3" w:rsidRPr="00BF20E3" w:rsidRDefault="00DE0779" w:rsidP="00DE0779">
      <w:pPr>
        <w:rPr>
          <w:bCs/>
        </w:rPr>
      </w:pPr>
      <w:r w:rsidRPr="00BF20E3">
        <w:rPr>
          <w:bCs/>
          <w:sz w:val="16"/>
          <w:szCs w:val="16"/>
        </w:rPr>
        <w:t>5 ex</w:t>
      </w:r>
      <w:r w:rsidR="00BF20E3">
        <w:rPr>
          <w:bCs/>
          <w:sz w:val="16"/>
          <w:szCs w:val="16"/>
        </w:rPr>
        <w:t>.</w:t>
      </w:r>
    </w:p>
    <w:sectPr w:rsidR="00D659B3" w:rsidRPr="00BF20E3" w:rsidSect="002D58A1">
      <w:pgSz w:w="11906" w:h="16838" w:code="9"/>
      <w:pgMar w:top="719" w:right="720" w:bottom="360" w:left="1800" w:header="720" w:footer="720" w:gutter="0"/>
      <w:cols w:space="72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FC2"/>
    <w:rsid w:val="002D58A1"/>
    <w:rsid w:val="006A53E5"/>
    <w:rsid w:val="008D5FC2"/>
    <w:rsid w:val="00A06D0A"/>
    <w:rsid w:val="00A549CF"/>
    <w:rsid w:val="00B331AD"/>
    <w:rsid w:val="00BF20E3"/>
    <w:rsid w:val="00D659B3"/>
    <w:rsid w:val="00DE0779"/>
    <w:rsid w:val="00E64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3271F"/>
  <w15:chartTrackingRefBased/>
  <w15:docId w15:val="{EBFDC74F-54F2-4208-86C8-1F733DE9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779"/>
    <w:pPr>
      <w:spacing w:after="0" w:line="240" w:lineRule="auto"/>
    </w:pPr>
    <w:rPr>
      <w:rFonts w:ascii="Times New Roman" w:eastAsia="Times New Roman" w:hAnsi="Times New Roman" w:cs="Times New Roman"/>
      <w:kern w:val="0"/>
      <w:sz w:val="24"/>
      <w:szCs w:val="24"/>
      <w:lang w:val="fr-CA"/>
      <w14:ligatures w14:val="none"/>
    </w:rPr>
  </w:style>
  <w:style w:type="paragraph" w:styleId="Heading1">
    <w:name w:val="heading 1"/>
    <w:basedOn w:val="Normal"/>
    <w:next w:val="Normal"/>
    <w:link w:val="Heading1Char"/>
    <w:uiPriority w:val="9"/>
    <w:qFormat/>
    <w:rsid w:val="008D5FC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8D5FC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8D5FC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8D5FC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8D5FC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8D5FC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8D5FC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8D5FC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8D5FC2"/>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F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5F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5F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5F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5F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5F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5F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5F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5FC2"/>
    <w:rPr>
      <w:rFonts w:eastAsiaTheme="majorEastAsia" w:cstheme="majorBidi"/>
      <w:color w:val="272727" w:themeColor="text1" w:themeTint="D8"/>
    </w:rPr>
  </w:style>
  <w:style w:type="paragraph" w:styleId="Title">
    <w:name w:val="Title"/>
    <w:basedOn w:val="Normal"/>
    <w:next w:val="Normal"/>
    <w:link w:val="TitleChar"/>
    <w:uiPriority w:val="10"/>
    <w:qFormat/>
    <w:rsid w:val="008D5FC2"/>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8D5F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5FC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8D5F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5FC2"/>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8D5FC2"/>
    <w:rPr>
      <w:i/>
      <w:iCs/>
      <w:color w:val="404040" w:themeColor="text1" w:themeTint="BF"/>
    </w:rPr>
  </w:style>
  <w:style w:type="paragraph" w:styleId="ListParagraph">
    <w:name w:val="List Paragraph"/>
    <w:basedOn w:val="Normal"/>
    <w:uiPriority w:val="34"/>
    <w:qFormat/>
    <w:rsid w:val="008D5FC2"/>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8D5FC2"/>
    <w:rPr>
      <w:i/>
      <w:iCs/>
      <w:color w:val="0F4761" w:themeColor="accent1" w:themeShade="BF"/>
    </w:rPr>
  </w:style>
  <w:style w:type="paragraph" w:styleId="IntenseQuote">
    <w:name w:val="Intense Quote"/>
    <w:basedOn w:val="Normal"/>
    <w:next w:val="Normal"/>
    <w:link w:val="IntenseQuoteChar"/>
    <w:uiPriority w:val="30"/>
    <w:qFormat/>
    <w:rsid w:val="008D5FC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8D5FC2"/>
    <w:rPr>
      <w:i/>
      <w:iCs/>
      <w:color w:val="0F4761" w:themeColor="accent1" w:themeShade="BF"/>
    </w:rPr>
  </w:style>
  <w:style w:type="character" w:styleId="IntenseReference">
    <w:name w:val="Intense Reference"/>
    <w:basedOn w:val="DefaultParagraphFont"/>
    <w:uiPriority w:val="32"/>
    <w:qFormat/>
    <w:rsid w:val="008D5FC2"/>
    <w:rPr>
      <w:b/>
      <w:bCs/>
      <w:smallCaps/>
      <w:color w:val="0F4761" w:themeColor="accent1" w:themeShade="BF"/>
      <w:spacing w:val="5"/>
    </w:rPr>
  </w:style>
  <w:style w:type="paragraph" w:styleId="BodyText">
    <w:name w:val="Body Text"/>
    <w:basedOn w:val="Normal"/>
    <w:link w:val="BodyTextChar"/>
    <w:rsid w:val="00DE0779"/>
    <w:pPr>
      <w:jc w:val="center"/>
    </w:pPr>
    <w:rPr>
      <w:b/>
      <w:lang w:val="ro-RO"/>
    </w:rPr>
  </w:style>
  <w:style w:type="character" w:customStyle="1" w:styleId="BodyTextChar">
    <w:name w:val="Body Text Char"/>
    <w:basedOn w:val="DefaultParagraphFont"/>
    <w:link w:val="BodyText"/>
    <w:rsid w:val="00DE0779"/>
    <w:rPr>
      <w:rFonts w:ascii="Times New Roman" w:eastAsia="Times New Roman" w:hAnsi="Times New Roman" w:cs="Times New Roman"/>
      <w:b/>
      <w:kern w:val="0"/>
      <w:sz w:val="24"/>
      <w:szCs w:val="24"/>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721</Words>
  <Characters>4111</Characters>
  <Application>Microsoft Office Word</Application>
  <DocSecurity>0</DocSecurity>
  <Lines>34</Lines>
  <Paragraphs>9</Paragraphs>
  <ScaleCrop>false</ScaleCrop>
  <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Alexandru Bota</cp:lastModifiedBy>
  <cp:revision>4</cp:revision>
  <dcterms:created xsi:type="dcterms:W3CDTF">2024-03-13T10:41:00Z</dcterms:created>
  <dcterms:modified xsi:type="dcterms:W3CDTF">2024-03-14T12:29:00Z</dcterms:modified>
</cp:coreProperties>
</file>