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3EC"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ROMÂNIA</w:t>
      </w:r>
    </w:p>
    <w:p w14:paraId="17FF33F1"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JUDEŢUL SATU MARE</w:t>
      </w:r>
    </w:p>
    <w:p w14:paraId="347868A9" w14:textId="77777777" w:rsidR="00B06B45" w:rsidRPr="00611BB9" w:rsidRDefault="00B06B45" w:rsidP="00B06B45">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CONSILIUL JUDEŢEAN</w:t>
      </w:r>
    </w:p>
    <w:p w14:paraId="0A53F982" w14:textId="77777777" w:rsidR="00B06B45" w:rsidRPr="00611BB9" w:rsidRDefault="00B06B45" w:rsidP="00B06B45">
      <w:pPr>
        <w:spacing w:line="240" w:lineRule="auto"/>
        <w:contextualSpacing/>
        <w:jc w:val="both"/>
        <w:rPr>
          <w:rFonts w:ascii="Times New Roman" w:hAnsi="Times New Roman"/>
          <w:b/>
          <w:lang w:val="ro-RO"/>
        </w:rPr>
      </w:pPr>
      <w:r w:rsidRPr="00611BB9">
        <w:rPr>
          <w:rFonts w:ascii="Times New Roman" w:hAnsi="Times New Roman"/>
          <w:b/>
          <w:lang w:val="ro-RO"/>
        </w:rPr>
        <w:t>Nr.____________________</w:t>
      </w:r>
    </w:p>
    <w:p w14:paraId="5297A919" w14:textId="77777777" w:rsidR="00B06B45" w:rsidRPr="00611BB9" w:rsidRDefault="00B06B45" w:rsidP="00B06B45">
      <w:pPr>
        <w:spacing w:line="240" w:lineRule="auto"/>
        <w:contextualSpacing/>
        <w:jc w:val="center"/>
        <w:rPr>
          <w:rFonts w:ascii="Times New Roman" w:hAnsi="Times New Roman"/>
          <w:b/>
          <w:lang w:val="ro-RO"/>
        </w:rPr>
      </w:pPr>
    </w:p>
    <w:p w14:paraId="1F3EF8C1" w14:textId="77777777" w:rsidR="00B06B45" w:rsidRPr="00611BB9" w:rsidRDefault="00B06B45" w:rsidP="00B06B45">
      <w:pPr>
        <w:autoSpaceDE w:val="0"/>
        <w:autoSpaceDN w:val="0"/>
        <w:adjustRightInd w:val="0"/>
        <w:spacing w:after="0" w:line="240" w:lineRule="auto"/>
        <w:contextualSpacing/>
        <w:jc w:val="center"/>
        <w:rPr>
          <w:rFonts w:ascii="Times New Roman" w:hAnsi="Times New Roman"/>
          <w:b/>
          <w:bCs/>
          <w:lang w:val="ro-RO"/>
        </w:rPr>
      </w:pPr>
      <w:r w:rsidRPr="00611BB9">
        <w:rPr>
          <w:rFonts w:ascii="Times New Roman" w:hAnsi="Times New Roman"/>
          <w:b/>
          <w:bCs/>
          <w:lang w:val="ro-RO"/>
        </w:rPr>
        <w:t>PROIECT DE HOTĂRÂRE</w:t>
      </w:r>
    </w:p>
    <w:p w14:paraId="25ED324B" w14:textId="2717C99E" w:rsidR="00FF4847" w:rsidRPr="00611BB9" w:rsidRDefault="00FF4847" w:rsidP="00FF4847">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proiectului </w:t>
      </w:r>
      <w:bookmarkStart w:id="0" w:name="_Hlk160783274"/>
      <w:bookmarkStart w:id="1" w:name="_Hlk160780133"/>
      <w:r w:rsidR="008315B0" w:rsidRPr="00BF4B50">
        <w:rPr>
          <w:rFonts w:ascii="Times New Roman" w:hAnsi="Times New Roman"/>
          <w:b/>
          <w:bCs/>
          <w:lang w:val="ro-RO"/>
        </w:rPr>
        <w:t>„</w:t>
      </w:r>
      <w:r w:rsidR="00BF4B50" w:rsidRPr="00BF4B50">
        <w:rPr>
          <w:rFonts w:ascii="Times New Roman" w:hAnsi="Times New Roman"/>
          <w:b/>
          <w:bCs/>
          <w:lang w:val="ro-RO"/>
        </w:rPr>
        <w:t>Cooperation on border control and border management solutions</w:t>
      </w:r>
      <w:r w:rsidR="00A939D3" w:rsidRPr="00611BB9">
        <w:rPr>
          <w:rFonts w:ascii="Times New Roman" w:hAnsi="Times New Roman"/>
          <w:b/>
          <w:bCs/>
          <w:lang w:val="ro-RO"/>
        </w:rPr>
        <w:t>”,</w:t>
      </w:r>
      <w:r w:rsidR="00A939D3" w:rsidRPr="00611BB9">
        <w:rPr>
          <w:rFonts w:ascii="Times New Roman" w:hAnsi="Times New Roman"/>
          <w:b/>
          <w:bCs/>
          <w:iCs/>
          <w:lang w:val="ro-RO"/>
        </w:rPr>
        <w:t xml:space="preserve"> acronim </w:t>
      </w:r>
      <w:r w:rsidR="00A939D3" w:rsidRPr="00BF4B50">
        <w:rPr>
          <w:rFonts w:ascii="Times New Roman" w:hAnsi="Times New Roman"/>
          <w:b/>
          <w:bCs/>
          <w:iCs/>
          <w:lang w:val="ro-RO"/>
        </w:rPr>
        <w:t>„</w:t>
      </w:r>
      <w:r w:rsidR="00BF4B50" w:rsidRPr="00BF4B50">
        <w:rPr>
          <w:rFonts w:ascii="Times New Roman" w:hAnsi="Times New Roman"/>
          <w:b/>
          <w:noProof/>
        </w:rPr>
        <w:t>CBC Solutions</w:t>
      </w:r>
      <w:bookmarkEnd w:id="0"/>
      <w:r w:rsidR="00A939D3" w:rsidRPr="00BF4B50">
        <w:rPr>
          <w:rFonts w:ascii="Times New Roman" w:hAnsi="Times New Roman"/>
          <w:b/>
          <w:bCs/>
          <w:iCs/>
          <w:lang w:val="ro-RO"/>
        </w:rPr>
        <w:t>”</w:t>
      </w:r>
      <w:bookmarkEnd w:id="1"/>
      <w:r w:rsidR="00C5537B" w:rsidRPr="00BF4B50">
        <w:rPr>
          <w:rFonts w:ascii="Times New Roman" w:hAnsi="Times New Roman"/>
          <w:b/>
          <w:bCs/>
          <w:iCs/>
          <w:lang w:val="ro-RO"/>
        </w:rPr>
        <w:t xml:space="preserve">, </w:t>
      </w:r>
      <w:r w:rsidRPr="00BF4B50">
        <w:rPr>
          <w:rFonts w:ascii="Times New Roman" w:hAnsi="Times New Roman"/>
          <w:b/>
          <w:bCs/>
          <w:lang w:val="ro-RO"/>
        </w:rPr>
        <w:t xml:space="preserve">a </w:t>
      </w:r>
      <w:r w:rsidRPr="00611BB9">
        <w:rPr>
          <w:rFonts w:ascii="Times New Roman" w:hAnsi="Times New Roman"/>
          <w:b/>
          <w:bCs/>
          <w:lang w:val="ro-RO"/>
        </w:rPr>
        <w:t>cheltuielilor legate de proiect și a parteneriatului aferent proiectului</w:t>
      </w:r>
    </w:p>
    <w:p w14:paraId="35DA9CB7" w14:textId="77777777" w:rsidR="00B06B45" w:rsidRPr="00611BB9" w:rsidRDefault="00B06B45" w:rsidP="00AE3DE3">
      <w:pPr>
        <w:autoSpaceDE w:val="0"/>
        <w:autoSpaceDN w:val="0"/>
        <w:adjustRightInd w:val="0"/>
        <w:spacing w:line="240" w:lineRule="auto"/>
        <w:contextualSpacing/>
        <w:rPr>
          <w:rFonts w:ascii="Times New Roman" w:hAnsi="Times New Roman"/>
          <w:b/>
          <w:lang w:val="ro-RO"/>
        </w:rPr>
      </w:pPr>
    </w:p>
    <w:p w14:paraId="1EBAF339" w14:textId="77777777" w:rsidR="00B06B45" w:rsidRPr="00611BB9"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611BB9">
        <w:rPr>
          <w:rFonts w:ascii="Times New Roman" w:hAnsi="Times New Roman"/>
          <w:lang w:val="ro-RO"/>
        </w:rPr>
        <w:t>Consiliul Județean Satu Mare,</w:t>
      </w:r>
    </w:p>
    <w:p w14:paraId="051183EA" w14:textId="77777777" w:rsidR="00B06B45" w:rsidRPr="00611BB9" w:rsidRDefault="00B06B45" w:rsidP="00D37D0C">
      <w:pPr>
        <w:autoSpaceDE w:val="0"/>
        <w:autoSpaceDN w:val="0"/>
        <w:adjustRightInd w:val="0"/>
        <w:spacing w:after="0" w:line="240" w:lineRule="auto"/>
        <w:ind w:firstLine="720"/>
        <w:contextualSpacing/>
        <w:jc w:val="both"/>
        <w:rPr>
          <w:rFonts w:ascii="Times New Roman" w:hAnsi="Times New Roman"/>
          <w:lang w:val="ro-RO"/>
        </w:rPr>
      </w:pPr>
      <w:r w:rsidRPr="00611BB9">
        <w:rPr>
          <w:rFonts w:ascii="Times New Roman" w:hAnsi="Times New Roman"/>
          <w:lang w:val="ro-RO"/>
        </w:rPr>
        <w:t>având în vedere Referatul de aprobare nr. ___________________, al președintelui Consiliului Județean Satu Mare, anexat prezentului proiect de hotărâre,</w:t>
      </w:r>
    </w:p>
    <w:p w14:paraId="0BFE4FF3" w14:textId="77777777" w:rsidR="00B06B45" w:rsidRPr="00611BB9" w:rsidRDefault="00B06B45" w:rsidP="00D37D0C">
      <w:pPr>
        <w:pStyle w:val="Normal2"/>
        <w:ind w:left="100" w:firstLine="620"/>
        <w:contextualSpacing/>
        <w:jc w:val="both"/>
        <w:rPr>
          <w:color w:val="auto"/>
          <w:sz w:val="22"/>
          <w:lang w:val="ro-RO"/>
        </w:rPr>
      </w:pPr>
      <w:r w:rsidRPr="00611BB9">
        <w:rPr>
          <w:color w:val="auto"/>
          <w:sz w:val="22"/>
          <w:lang w:val="ro-RO"/>
        </w:rPr>
        <w:t>raportat la:</w:t>
      </w:r>
    </w:p>
    <w:p w14:paraId="6DCC4BF8" w14:textId="21684621" w:rsidR="00796E58" w:rsidRPr="009D4CBD" w:rsidRDefault="00B06B45" w:rsidP="006A0E56">
      <w:pPr>
        <w:numPr>
          <w:ilvl w:val="0"/>
          <w:numId w:val="5"/>
        </w:numPr>
        <w:autoSpaceDE w:val="0"/>
        <w:autoSpaceDN w:val="0"/>
        <w:adjustRightInd w:val="0"/>
        <w:spacing w:after="0" w:line="240" w:lineRule="auto"/>
        <w:ind w:firstLine="54"/>
        <w:contextualSpacing/>
        <w:jc w:val="both"/>
        <w:rPr>
          <w:rStyle w:val="y2iqfc"/>
          <w:rFonts w:ascii="Times New Roman" w:hAnsi="Times New Roman"/>
          <w:lang w:val="ro-RO"/>
        </w:rPr>
      </w:pPr>
      <w:r w:rsidRPr="009D4CBD">
        <w:rPr>
          <w:rFonts w:ascii="Times New Roman" w:hAnsi="Times New Roman"/>
          <w:lang w:val="ro-RO"/>
        </w:rPr>
        <w:t xml:space="preserve">prevederile Ghidului </w:t>
      </w:r>
      <w:r w:rsidR="0083060A" w:rsidRPr="009D4CBD">
        <w:rPr>
          <w:rFonts w:ascii="Times New Roman" w:hAnsi="Times New Roman"/>
          <w:lang w:val="ro-RO"/>
        </w:rPr>
        <w:t>solicitantului</w:t>
      </w:r>
      <w:r w:rsidRPr="009D4CBD">
        <w:rPr>
          <w:rFonts w:ascii="Times New Roman" w:hAnsi="Times New Roman"/>
          <w:lang w:val="ro-RO"/>
        </w:rPr>
        <w:t xml:space="preserve"> pentru </w:t>
      </w:r>
      <w:r w:rsidR="00C06D64" w:rsidRPr="009D4CBD">
        <w:rPr>
          <w:rFonts w:ascii="Times New Roman" w:hAnsi="Times New Roman"/>
          <w:lang w:val="ro-RO"/>
        </w:rPr>
        <w:t xml:space="preserve">Programul </w:t>
      </w:r>
      <w:r w:rsidR="00C06D64" w:rsidRPr="009D4CBD">
        <w:rPr>
          <w:rFonts w:ascii="Times New Roman" w:eastAsia="Times New Roman" w:hAnsi="Times New Roman"/>
          <w:iCs/>
          <w:lang w:val="ro-RO"/>
        </w:rPr>
        <w:t xml:space="preserve">Interreg VI-A Next </w:t>
      </w:r>
      <w:r w:rsidR="00A81A50" w:rsidRPr="009D4CBD">
        <w:rPr>
          <w:rFonts w:ascii="Times New Roman" w:eastAsia="Times New Roman" w:hAnsi="Times New Roman"/>
          <w:iCs/>
          <w:lang w:val="ro-RO"/>
        </w:rPr>
        <w:t>Ungaria-Slovacia-România-Ucraina</w:t>
      </w:r>
      <w:r w:rsidR="00A81A50" w:rsidRPr="009D4CBD">
        <w:rPr>
          <w:lang w:val="ro-RO"/>
        </w:rPr>
        <w:t xml:space="preserve"> </w:t>
      </w:r>
      <w:r w:rsidR="00A81A50" w:rsidRPr="009D4CBD">
        <w:rPr>
          <w:rFonts w:ascii="Times New Roman" w:eastAsia="Times New Roman" w:hAnsi="Times New Roman"/>
          <w:iCs/>
          <w:lang w:val="ro-RO"/>
        </w:rPr>
        <w:t>2021-2027</w:t>
      </w:r>
      <w:r w:rsidR="00C06D64" w:rsidRPr="009D4CBD">
        <w:rPr>
          <w:rFonts w:ascii="Times New Roman" w:hAnsi="Times New Roman"/>
          <w:lang w:val="ro-RO"/>
        </w:rPr>
        <w:t xml:space="preserve">, </w:t>
      </w:r>
      <w:r w:rsidR="009D4CBD" w:rsidRPr="009D4CBD">
        <w:rPr>
          <w:rFonts w:ascii="Times New Roman" w:hAnsi="Times New Roman"/>
          <w:iCs/>
          <w:lang w:val="ro-RO"/>
        </w:rPr>
        <w:t>Prioritatea 3 - O regiune transfrontalieră cooperantă, Obiectivul de politică 3.2 - O Europă mai sigură și mai securizată, Tipul acțiunii - Cooperare în domeniul controlului și gestionării frontierelor,</w:t>
      </w:r>
    </w:p>
    <w:p w14:paraId="613D3A12" w14:textId="4E13EF33" w:rsidR="00B06B45" w:rsidRPr="001A2FCE" w:rsidRDefault="00B06B45" w:rsidP="006A0E56">
      <w:pPr>
        <w:numPr>
          <w:ilvl w:val="0"/>
          <w:numId w:val="5"/>
        </w:numPr>
        <w:autoSpaceDE w:val="0"/>
        <w:autoSpaceDN w:val="0"/>
        <w:adjustRightInd w:val="0"/>
        <w:spacing w:after="0" w:line="240" w:lineRule="auto"/>
        <w:ind w:firstLine="54"/>
        <w:contextualSpacing/>
        <w:jc w:val="both"/>
        <w:rPr>
          <w:rFonts w:ascii="Times New Roman" w:hAnsi="Times New Roman"/>
          <w:lang w:val="ro-RO"/>
        </w:rPr>
      </w:pPr>
      <w:r w:rsidRPr="00611BB9">
        <w:rPr>
          <w:rFonts w:ascii="Times New Roman" w:hAnsi="Times New Roman"/>
          <w:lang w:val="ro-RO"/>
        </w:rPr>
        <w:t xml:space="preserve">ținând seama de prevederile Legii nr. 273/2006 privind finanțele publice locale, cu modificările și </w:t>
      </w:r>
      <w:r w:rsidRPr="001A2FCE">
        <w:rPr>
          <w:rFonts w:ascii="Times New Roman" w:hAnsi="Times New Roman"/>
          <w:lang w:val="ro-RO"/>
        </w:rPr>
        <w:t>completările ulterioare,</w:t>
      </w:r>
    </w:p>
    <w:p w14:paraId="04E9A5CD" w14:textId="7FF2932D" w:rsidR="00B06B45" w:rsidRPr="001A487A" w:rsidRDefault="00B06B45" w:rsidP="00D37D0C">
      <w:pPr>
        <w:spacing w:after="0" w:line="240" w:lineRule="auto"/>
        <w:ind w:firstLine="708"/>
        <w:contextualSpacing/>
        <w:jc w:val="both"/>
        <w:rPr>
          <w:rFonts w:ascii="Times New Roman" w:eastAsia="Times New Roman" w:hAnsi="Times New Roman"/>
          <w:lang w:val="ro-RO"/>
        </w:rPr>
      </w:pPr>
      <w:r w:rsidRPr="001A2FCE">
        <w:rPr>
          <w:rFonts w:ascii="Times New Roman" w:hAnsi="Times New Roman"/>
          <w:lang w:val="ro-RO"/>
        </w:rPr>
        <w:t xml:space="preserve">luând în considerare </w:t>
      </w:r>
      <w:r w:rsidRPr="00CE4E58">
        <w:rPr>
          <w:rFonts w:ascii="Times New Roman" w:hAnsi="Times New Roman"/>
          <w:lang w:val="ro-RO"/>
        </w:rPr>
        <w:t xml:space="preserve">prevederile </w:t>
      </w:r>
      <w:r w:rsidR="00F75E10" w:rsidRPr="00CE4E58">
        <w:rPr>
          <w:rFonts w:ascii="Times New Roman" w:hAnsi="Times New Roman"/>
          <w:lang w:val="ro-RO"/>
        </w:rPr>
        <w:t>art. 173 alin</w:t>
      </w:r>
      <w:r w:rsidR="00017A61" w:rsidRPr="00CE4E58">
        <w:rPr>
          <w:rFonts w:ascii="Times New Roman" w:hAnsi="Times New Roman"/>
          <w:lang w:val="ro-RO"/>
        </w:rPr>
        <w:t>.</w:t>
      </w:r>
      <w:r w:rsidR="00F75E10" w:rsidRPr="00CE4E58">
        <w:rPr>
          <w:rFonts w:ascii="Times New Roman" w:hAnsi="Times New Roman"/>
          <w:lang w:val="ro-RO"/>
        </w:rPr>
        <w:t xml:space="preserve"> (</w:t>
      </w:r>
      <w:r w:rsidR="001A2FCE" w:rsidRPr="00CE4E58">
        <w:rPr>
          <w:rFonts w:ascii="Times New Roman" w:hAnsi="Times New Roman"/>
          <w:lang w:val="ro-RO"/>
        </w:rPr>
        <w:t>1</w:t>
      </w:r>
      <w:r w:rsidR="00F75E10" w:rsidRPr="00CE4E58">
        <w:rPr>
          <w:rFonts w:ascii="Times New Roman" w:hAnsi="Times New Roman"/>
          <w:lang w:val="ro-RO"/>
        </w:rPr>
        <w:t>) lit.</w:t>
      </w:r>
      <w:r w:rsidR="001A2FCE" w:rsidRPr="00CE4E58">
        <w:rPr>
          <w:rFonts w:ascii="Times New Roman" w:hAnsi="Times New Roman"/>
          <w:lang w:val="ro-RO"/>
        </w:rPr>
        <w:t xml:space="preserve"> f) </w:t>
      </w:r>
      <w:r w:rsidR="00F75E10" w:rsidRPr="00CE4E58">
        <w:rPr>
          <w:rFonts w:ascii="Times New Roman" w:hAnsi="Times New Roman"/>
          <w:lang w:val="ro-RO"/>
        </w:rPr>
        <w:t xml:space="preserve">și </w:t>
      </w:r>
      <w:r w:rsidR="00F75E10" w:rsidRPr="00AC1AFC">
        <w:rPr>
          <w:rFonts w:ascii="Times New Roman" w:hAnsi="Times New Roman"/>
          <w:lang w:val="ro-RO"/>
        </w:rPr>
        <w:t>alin</w:t>
      </w:r>
      <w:r w:rsidR="00017A61" w:rsidRPr="00AC1AFC">
        <w:rPr>
          <w:rFonts w:ascii="Times New Roman" w:hAnsi="Times New Roman"/>
          <w:lang w:val="ro-RO"/>
        </w:rPr>
        <w:t>.</w:t>
      </w:r>
      <w:r w:rsidR="00F75E10" w:rsidRPr="00AC1AFC">
        <w:rPr>
          <w:rFonts w:ascii="Times New Roman" w:hAnsi="Times New Roman"/>
          <w:lang w:val="ro-RO"/>
        </w:rPr>
        <w:t xml:space="preserve"> 7 lit. a)</w:t>
      </w:r>
      <w:r w:rsidR="00B24293" w:rsidRPr="00AC1AFC">
        <w:rPr>
          <w:rFonts w:ascii="Times New Roman" w:hAnsi="Times New Roman"/>
          <w:lang w:val="ro-RO"/>
        </w:rPr>
        <w:t xml:space="preserve"> și lit. c)</w:t>
      </w:r>
      <w:r w:rsidR="00F75E10" w:rsidRPr="00AC1AFC">
        <w:rPr>
          <w:rFonts w:ascii="Times New Roman" w:hAnsi="Times New Roman"/>
          <w:lang w:val="ro-RO"/>
        </w:rPr>
        <w:t xml:space="preserve"> precum și cele </w:t>
      </w:r>
      <w:r w:rsidR="00F75E10" w:rsidRPr="001A487A">
        <w:rPr>
          <w:rFonts w:ascii="Times New Roman" w:hAnsi="Times New Roman"/>
          <w:lang w:val="ro-RO"/>
        </w:rPr>
        <w:t xml:space="preserve">ale </w:t>
      </w:r>
      <w:r w:rsidR="00F75E10" w:rsidRPr="001A487A">
        <w:rPr>
          <w:rFonts w:ascii="Times New Roman" w:eastAsia="Times New Roman" w:hAnsi="Times New Roman"/>
          <w:lang w:val="ro-RO" w:eastAsia="ro-RO"/>
        </w:rPr>
        <w:t>art. 182 alin</w:t>
      </w:r>
      <w:r w:rsidR="00017A61" w:rsidRPr="001A487A">
        <w:rPr>
          <w:rFonts w:ascii="Times New Roman" w:eastAsia="Times New Roman" w:hAnsi="Times New Roman"/>
          <w:lang w:val="ro-RO" w:eastAsia="ro-RO"/>
        </w:rPr>
        <w:t>.</w:t>
      </w:r>
      <w:r w:rsidR="00F75E10" w:rsidRPr="001A487A">
        <w:rPr>
          <w:rFonts w:ascii="Times New Roman" w:eastAsia="Times New Roman" w:hAnsi="Times New Roman"/>
          <w:lang w:val="ro-RO" w:eastAsia="ro-RO"/>
        </w:rPr>
        <w:t xml:space="preserve"> (4) cu trimitere la art. 139 alin. (3) lit. a)</w:t>
      </w:r>
      <w:r w:rsidR="00F75E10" w:rsidRPr="001A487A">
        <w:rPr>
          <w:rFonts w:ascii="Times New Roman" w:hAnsi="Times New Roman"/>
          <w:lang w:val="ro-RO"/>
        </w:rPr>
        <w:t xml:space="preserve"> și lit. f)</w:t>
      </w:r>
      <w:r w:rsidRPr="001A487A">
        <w:rPr>
          <w:rFonts w:ascii="Times New Roman" w:hAnsi="Times New Roman"/>
          <w:lang w:val="ro-RO"/>
        </w:rPr>
        <w:t xml:space="preserve"> </w:t>
      </w:r>
      <w:r w:rsidRPr="001A487A">
        <w:rPr>
          <w:rFonts w:ascii="Times New Roman" w:eastAsia="Times New Roman" w:hAnsi="Times New Roman"/>
          <w:lang w:val="ro-RO" w:eastAsia="ro-RO"/>
        </w:rPr>
        <w:t xml:space="preserve">din O.U.G. nr. 57/2019 privind Codul administrativ, </w:t>
      </w:r>
      <w:r w:rsidRPr="001A487A">
        <w:rPr>
          <w:rFonts w:ascii="Times New Roman" w:eastAsia="Times New Roman" w:hAnsi="Times New Roman"/>
          <w:bCs/>
          <w:lang w:val="ro-RO" w:eastAsia="ro-RO"/>
        </w:rPr>
        <w:t>cu modificările și completările ulterioare,</w:t>
      </w:r>
    </w:p>
    <w:p w14:paraId="128A541C" w14:textId="77777777" w:rsidR="00B06B45" w:rsidRPr="00E070D6" w:rsidRDefault="00B06B45" w:rsidP="00D37D0C">
      <w:pPr>
        <w:spacing w:after="0" w:line="240" w:lineRule="auto"/>
        <w:ind w:firstLine="708"/>
        <w:contextualSpacing/>
        <w:jc w:val="both"/>
        <w:rPr>
          <w:rFonts w:ascii="Times New Roman" w:eastAsia="Times New Roman" w:hAnsi="Times New Roman"/>
          <w:lang w:val="ro-RO"/>
        </w:rPr>
      </w:pPr>
      <w:r w:rsidRPr="00E070D6">
        <w:rPr>
          <w:rFonts w:ascii="Times New Roman" w:eastAsia="Times New Roman" w:hAnsi="Times New Roman"/>
          <w:lang w:val="ro-RO" w:eastAsia="ro-RO"/>
        </w:rPr>
        <w:t xml:space="preserve">în temeiul prevederilor art. 196 alin. (1) lit. a) din O.U.G. nr. 57/2019 privind Codul administrativ, </w:t>
      </w:r>
      <w:r w:rsidRPr="00E070D6">
        <w:rPr>
          <w:rFonts w:ascii="Times New Roman" w:eastAsia="Times New Roman" w:hAnsi="Times New Roman"/>
          <w:bCs/>
          <w:lang w:val="ro-RO" w:eastAsia="ro-RO"/>
        </w:rPr>
        <w:t>cu modificările și completările ulterioare,</w:t>
      </w:r>
    </w:p>
    <w:p w14:paraId="5FC97735" w14:textId="77777777" w:rsidR="00B06B45" w:rsidRPr="00351BAD" w:rsidRDefault="00B06B45" w:rsidP="00B06B45">
      <w:pPr>
        <w:autoSpaceDE w:val="0"/>
        <w:autoSpaceDN w:val="0"/>
        <w:adjustRightInd w:val="0"/>
        <w:spacing w:line="240" w:lineRule="auto"/>
        <w:contextualSpacing/>
        <w:jc w:val="both"/>
        <w:rPr>
          <w:rFonts w:ascii="Times New Roman" w:hAnsi="Times New Roman"/>
          <w:sz w:val="16"/>
          <w:szCs w:val="16"/>
          <w:lang w:val="ro-RO"/>
        </w:rPr>
      </w:pPr>
    </w:p>
    <w:p w14:paraId="4EEF1F91" w14:textId="77777777" w:rsidR="00B06B45" w:rsidRPr="00611BB9" w:rsidRDefault="00B06B45" w:rsidP="00B06B45">
      <w:pPr>
        <w:autoSpaceDE w:val="0"/>
        <w:autoSpaceDN w:val="0"/>
        <w:adjustRightInd w:val="0"/>
        <w:spacing w:line="240" w:lineRule="auto"/>
        <w:contextualSpacing/>
        <w:jc w:val="center"/>
        <w:rPr>
          <w:rFonts w:ascii="Times New Roman" w:hAnsi="Times New Roman"/>
          <w:b/>
          <w:bCs/>
          <w:lang w:val="ro-RO"/>
        </w:rPr>
      </w:pPr>
      <w:r w:rsidRPr="00611BB9">
        <w:rPr>
          <w:rFonts w:ascii="Times New Roman" w:hAnsi="Times New Roman"/>
          <w:b/>
          <w:bCs/>
          <w:lang w:val="ro-RO"/>
        </w:rPr>
        <w:t>H O T Ă R Ă Ş T E:</w:t>
      </w:r>
    </w:p>
    <w:p w14:paraId="7958C6A0" w14:textId="569E7FB9" w:rsidR="00C633FC" w:rsidRPr="005F0866" w:rsidRDefault="00B06B45" w:rsidP="001A052C">
      <w:pPr>
        <w:pStyle w:val="Normal2"/>
        <w:ind w:left="-90" w:firstLine="810"/>
        <w:contextualSpacing/>
        <w:jc w:val="both"/>
        <w:rPr>
          <w:color w:val="auto"/>
          <w:sz w:val="22"/>
          <w:lang w:val="ro-RO"/>
        </w:rPr>
      </w:pPr>
      <w:r w:rsidRPr="005F0866">
        <w:rPr>
          <w:b/>
          <w:bCs/>
          <w:color w:val="auto"/>
          <w:sz w:val="22"/>
          <w:u w:val="single"/>
          <w:lang w:val="ro-RO"/>
        </w:rPr>
        <w:t>Art.</w:t>
      </w:r>
      <w:r w:rsidR="00AE7EA5" w:rsidRPr="005F0866">
        <w:rPr>
          <w:b/>
          <w:bCs/>
          <w:color w:val="auto"/>
          <w:sz w:val="22"/>
          <w:u w:val="single"/>
          <w:lang w:val="ro-RO"/>
        </w:rPr>
        <w:t xml:space="preserve"> </w:t>
      </w:r>
      <w:r w:rsidRPr="005F0866">
        <w:rPr>
          <w:b/>
          <w:bCs/>
          <w:color w:val="auto"/>
          <w:sz w:val="22"/>
          <w:u w:val="single"/>
          <w:lang w:val="ro-RO"/>
        </w:rPr>
        <w:t>1</w:t>
      </w:r>
      <w:r w:rsidR="007876CE" w:rsidRPr="005F0866">
        <w:rPr>
          <w:b/>
          <w:bCs/>
          <w:color w:val="auto"/>
          <w:sz w:val="22"/>
          <w:lang w:val="ro-RO"/>
        </w:rPr>
        <w:tab/>
      </w:r>
      <w:r w:rsidRPr="005F0866">
        <w:rPr>
          <w:color w:val="auto"/>
          <w:sz w:val="22"/>
          <w:lang w:val="ro-RO"/>
        </w:rPr>
        <w:t xml:space="preserve">Se aprobă proiectul </w:t>
      </w:r>
      <w:r w:rsidR="008315B0" w:rsidRPr="00BF4B50">
        <w:rPr>
          <w:b/>
          <w:bCs/>
          <w:lang w:val="ro-RO"/>
        </w:rPr>
        <w:t>„</w:t>
      </w:r>
      <w:r w:rsidR="00BF4B50" w:rsidRPr="005F0866">
        <w:rPr>
          <w:b/>
          <w:bCs/>
          <w:sz w:val="22"/>
          <w:lang w:val="ro-RO"/>
        </w:rPr>
        <w:t>Cooperation on border control and border management solutions”,</w:t>
      </w:r>
      <w:r w:rsidR="00BF4B50" w:rsidRPr="005F0866">
        <w:rPr>
          <w:b/>
          <w:bCs/>
          <w:iCs/>
          <w:sz w:val="22"/>
          <w:lang w:val="ro-RO"/>
        </w:rPr>
        <w:t xml:space="preserve"> acronim „</w:t>
      </w:r>
      <w:r w:rsidR="00BF4B50" w:rsidRPr="005F0866">
        <w:rPr>
          <w:b/>
          <w:noProof/>
          <w:sz w:val="22"/>
        </w:rPr>
        <w:t>CBC Solutions</w:t>
      </w:r>
      <w:r w:rsidR="00BF4B50" w:rsidRPr="005F0866">
        <w:rPr>
          <w:b/>
          <w:bCs/>
          <w:iCs/>
          <w:sz w:val="22"/>
          <w:lang w:val="ro-RO"/>
        </w:rPr>
        <w:t xml:space="preserve">”, </w:t>
      </w:r>
      <w:r w:rsidRPr="005F0866">
        <w:rPr>
          <w:bCs/>
          <w:color w:val="auto"/>
          <w:sz w:val="22"/>
          <w:lang w:val="ro-RO"/>
        </w:rPr>
        <w:t xml:space="preserve">în vederea finanțării acestuia în cadrul </w:t>
      </w:r>
      <w:r w:rsidRPr="005F0866">
        <w:rPr>
          <w:color w:val="auto"/>
          <w:sz w:val="22"/>
          <w:lang w:val="ro-RO"/>
        </w:rPr>
        <w:t xml:space="preserve">Programului </w:t>
      </w:r>
      <w:r w:rsidR="001A052C" w:rsidRPr="005F0866">
        <w:rPr>
          <w:color w:val="auto"/>
          <w:sz w:val="22"/>
          <w:lang w:val="ro-RO"/>
        </w:rPr>
        <w:t>Interreg VI-A Next Ungaria-Slovacia-România-Ucraina 2021-202</w:t>
      </w:r>
      <w:r w:rsidR="00C633FC" w:rsidRPr="005F0866">
        <w:rPr>
          <w:color w:val="auto"/>
          <w:sz w:val="22"/>
          <w:lang w:val="ro-RO"/>
        </w:rPr>
        <w:t>7.</w:t>
      </w:r>
    </w:p>
    <w:p w14:paraId="24BD9F03" w14:textId="1996C76F" w:rsidR="00B06B45" w:rsidRPr="00DB4DDA" w:rsidRDefault="00B06B45" w:rsidP="001A052C">
      <w:pPr>
        <w:pStyle w:val="Normal2"/>
        <w:ind w:left="-90" w:firstLine="810"/>
        <w:contextualSpacing/>
        <w:jc w:val="both"/>
        <w:rPr>
          <w:color w:val="auto"/>
          <w:sz w:val="22"/>
          <w:lang w:val="ro-RO"/>
        </w:rPr>
      </w:pPr>
      <w:r w:rsidRPr="00DB4DDA">
        <w:rPr>
          <w:b/>
          <w:bCs/>
          <w:color w:val="auto"/>
          <w:sz w:val="22"/>
          <w:u w:val="single"/>
          <w:lang w:val="ro-RO"/>
        </w:rPr>
        <w:t>Art.</w:t>
      </w:r>
      <w:r w:rsidR="00AE7EA5" w:rsidRPr="00DB4DDA">
        <w:rPr>
          <w:b/>
          <w:bCs/>
          <w:color w:val="auto"/>
          <w:sz w:val="22"/>
          <w:u w:val="single"/>
          <w:lang w:val="ro-RO"/>
        </w:rPr>
        <w:t xml:space="preserve"> </w:t>
      </w:r>
      <w:r w:rsidRPr="00DB4DDA">
        <w:rPr>
          <w:b/>
          <w:bCs/>
          <w:color w:val="auto"/>
          <w:sz w:val="22"/>
          <w:u w:val="single"/>
          <w:lang w:val="ro-RO"/>
        </w:rPr>
        <w:t>2</w:t>
      </w:r>
      <w:r w:rsidRPr="00DB4DDA">
        <w:rPr>
          <w:b/>
          <w:bCs/>
          <w:color w:val="auto"/>
          <w:sz w:val="22"/>
          <w:lang w:val="ro-RO"/>
        </w:rPr>
        <w:tab/>
        <w:t xml:space="preserve">(1) </w:t>
      </w:r>
      <w:r w:rsidRPr="00DB4DDA">
        <w:rPr>
          <w:bCs/>
          <w:color w:val="auto"/>
          <w:sz w:val="22"/>
          <w:lang w:val="ro-RO"/>
        </w:rPr>
        <w:t>Se aprobă valoarea totală eligibilă, aferentă Județului Satu Mare pentru</w:t>
      </w:r>
      <w:r w:rsidRPr="00DB4DDA">
        <w:rPr>
          <w:color w:val="auto"/>
          <w:sz w:val="22"/>
          <w:lang w:val="ro-RO"/>
        </w:rPr>
        <w:t xml:space="preserve"> </w:t>
      </w:r>
      <w:bookmarkStart w:id="2" w:name="_Hlk158886864"/>
      <w:r w:rsidRPr="00DB4DDA">
        <w:rPr>
          <w:color w:val="auto"/>
          <w:sz w:val="22"/>
          <w:lang w:val="ro-RO"/>
        </w:rPr>
        <w:t xml:space="preserve">proiectul </w:t>
      </w:r>
      <w:bookmarkEnd w:id="2"/>
      <w:r w:rsidR="008315B0" w:rsidRPr="00BF4B50">
        <w:rPr>
          <w:b/>
          <w:bCs/>
          <w:lang w:val="ro-RO"/>
        </w:rPr>
        <w:t>„</w:t>
      </w:r>
      <w:r w:rsidR="00BF4B50" w:rsidRPr="00DB4DDA">
        <w:rPr>
          <w:b/>
          <w:bCs/>
          <w:color w:val="auto"/>
          <w:sz w:val="22"/>
          <w:lang w:val="ro-RO"/>
        </w:rPr>
        <w:t>Cooperation on border control and border management solutions”,</w:t>
      </w:r>
      <w:r w:rsidR="00BF4B50" w:rsidRPr="00DB4DDA">
        <w:rPr>
          <w:b/>
          <w:bCs/>
          <w:iCs/>
          <w:color w:val="auto"/>
          <w:sz w:val="22"/>
          <w:lang w:val="ro-RO"/>
        </w:rPr>
        <w:t xml:space="preserve"> acronim „</w:t>
      </w:r>
      <w:r w:rsidR="00BF4B50" w:rsidRPr="00DB4DDA">
        <w:rPr>
          <w:b/>
          <w:noProof/>
          <w:color w:val="auto"/>
          <w:sz w:val="22"/>
        </w:rPr>
        <w:t>CBC Solutions</w:t>
      </w:r>
      <w:r w:rsidR="00593A25" w:rsidRPr="00DB4DDA">
        <w:rPr>
          <w:b/>
          <w:bCs/>
          <w:color w:val="auto"/>
          <w:sz w:val="22"/>
          <w:lang w:val="ro-RO"/>
        </w:rPr>
        <w:t>”</w:t>
      </w:r>
      <w:r w:rsidR="00593A25" w:rsidRPr="00DB4DDA">
        <w:rPr>
          <w:b/>
          <w:bCs/>
          <w:iCs/>
          <w:color w:val="auto"/>
          <w:sz w:val="22"/>
          <w:lang w:val="ro-RO"/>
        </w:rPr>
        <w:t xml:space="preserve">, </w:t>
      </w:r>
      <w:r w:rsidRPr="00DB4DDA">
        <w:rPr>
          <w:color w:val="auto"/>
          <w:sz w:val="22"/>
          <w:lang w:val="ro-RO"/>
        </w:rPr>
        <w:t xml:space="preserve">în cuantum de </w:t>
      </w:r>
      <w:r w:rsidR="00DB4DDA" w:rsidRPr="00DB4DDA">
        <w:rPr>
          <w:b/>
          <w:bCs/>
          <w:iCs/>
          <w:color w:val="auto"/>
          <w:sz w:val="22"/>
          <w:lang w:val="ro-RO"/>
        </w:rPr>
        <w:t>168.147,00 euro</w:t>
      </w:r>
      <w:r w:rsidRPr="00DB4DDA">
        <w:rPr>
          <w:color w:val="auto"/>
          <w:sz w:val="22"/>
          <w:lang w:val="ro-RO"/>
        </w:rPr>
        <w:t xml:space="preserve"> (inclusiv TVA). </w:t>
      </w:r>
    </w:p>
    <w:p w14:paraId="1989F9C1" w14:textId="486D9E07" w:rsidR="00B06B45" w:rsidRPr="00DB4DDA" w:rsidRDefault="00B06B45" w:rsidP="002E5CFE">
      <w:pPr>
        <w:spacing w:after="0" w:line="240" w:lineRule="auto"/>
        <w:ind w:right="9" w:firstLine="1440"/>
        <w:contextualSpacing/>
        <w:jc w:val="both"/>
        <w:rPr>
          <w:rFonts w:ascii="Times New Roman" w:eastAsia="Times New Roman" w:hAnsi="Times New Roman"/>
          <w:lang w:val="ro-RO"/>
        </w:rPr>
      </w:pPr>
      <w:r w:rsidRPr="00DB4DDA">
        <w:rPr>
          <w:rFonts w:ascii="Times New Roman" w:eastAsia="Times New Roman" w:hAnsi="Times New Roman"/>
          <w:b/>
          <w:bCs/>
          <w:lang w:val="ro-RO"/>
        </w:rPr>
        <w:t>(2)</w:t>
      </w:r>
      <w:r w:rsidRPr="00DB4DDA">
        <w:rPr>
          <w:rFonts w:ascii="Times New Roman" w:eastAsia="Times New Roman" w:hAnsi="Times New Roman"/>
          <w:lang w:val="ro-RO"/>
        </w:rPr>
        <w:t xml:space="preserve"> </w:t>
      </w:r>
      <w:r w:rsidRPr="00DB4DDA">
        <w:rPr>
          <w:rFonts w:ascii="Times New Roman" w:hAnsi="Times New Roman"/>
          <w:bCs/>
          <w:lang w:val="ro-RO"/>
        </w:rPr>
        <w:t>Se aprobă c</w:t>
      </w:r>
      <w:r w:rsidRPr="00DB4DDA">
        <w:rPr>
          <w:rFonts w:ascii="Times New Roman" w:eastAsia="Times New Roman" w:hAnsi="Times New Roman"/>
          <w:lang w:val="ro-RO"/>
        </w:rPr>
        <w:t>ofinanțarea aferentă Județului Satu Mare,</w:t>
      </w:r>
      <w:r w:rsidR="002E5CFE" w:rsidRPr="00DB4DDA">
        <w:rPr>
          <w:rFonts w:ascii="Times New Roman" w:hAnsi="Times New Roman"/>
          <w:bCs/>
          <w:lang w:val="ro-RO"/>
        </w:rPr>
        <w:t xml:space="preserve"> pentru</w:t>
      </w:r>
      <w:r w:rsidR="002E5CFE" w:rsidRPr="00DB4DDA">
        <w:rPr>
          <w:rFonts w:ascii="Times New Roman" w:eastAsia="Times New Roman" w:hAnsi="Times New Roman"/>
          <w:lang w:val="ro-RO"/>
        </w:rPr>
        <w:t xml:space="preserve"> </w:t>
      </w:r>
      <w:r w:rsidR="00A81A50" w:rsidRPr="00DB4DDA">
        <w:rPr>
          <w:rFonts w:ascii="Times New Roman" w:hAnsi="Times New Roman"/>
          <w:bCs/>
          <w:lang w:val="ro-RO"/>
        </w:rPr>
        <w:t xml:space="preserve">proiectul </w:t>
      </w:r>
      <w:r w:rsidR="008315B0" w:rsidRPr="00BF4B50">
        <w:rPr>
          <w:rFonts w:ascii="Times New Roman" w:hAnsi="Times New Roman"/>
          <w:b/>
          <w:bCs/>
          <w:lang w:val="ro-RO"/>
        </w:rPr>
        <w:t>„</w:t>
      </w:r>
      <w:r w:rsidR="00BF4B50" w:rsidRPr="00DB4DDA">
        <w:rPr>
          <w:rFonts w:ascii="Times New Roman" w:hAnsi="Times New Roman"/>
          <w:b/>
          <w:bCs/>
          <w:lang w:val="ro-RO"/>
        </w:rPr>
        <w:t>Cooperation on border control and border management solutions”, acronim „CBC Solutions”</w:t>
      </w:r>
      <w:r w:rsidR="002E5CFE" w:rsidRPr="00DB4DDA">
        <w:rPr>
          <w:rFonts w:ascii="Times New Roman" w:hAnsi="Times New Roman"/>
          <w:b/>
          <w:bCs/>
          <w:lang w:val="ro-RO"/>
        </w:rPr>
        <w:t>,</w:t>
      </w:r>
      <w:r w:rsidRPr="00DB4DDA">
        <w:rPr>
          <w:rFonts w:ascii="Times New Roman" w:eastAsia="Times New Roman" w:hAnsi="Times New Roman"/>
          <w:lang w:val="ro-RO"/>
        </w:rPr>
        <w:t xml:space="preserve"> în valoare de </w:t>
      </w:r>
      <w:r w:rsidR="00DB4DDA" w:rsidRPr="00DB4DDA">
        <w:rPr>
          <w:rFonts w:ascii="Times New Roman" w:eastAsia="Times New Roman" w:hAnsi="Times New Roman"/>
          <w:b/>
          <w:bCs/>
          <w:iCs/>
          <w:lang w:val="ro-RO"/>
        </w:rPr>
        <w:t>8.407,35 euro.</w:t>
      </w:r>
    </w:p>
    <w:p w14:paraId="5D3F1569" w14:textId="30544EEE" w:rsidR="00B06B45" w:rsidRPr="005F0866" w:rsidRDefault="00B06B45" w:rsidP="00B06B45">
      <w:pPr>
        <w:spacing w:after="0" w:line="240" w:lineRule="auto"/>
        <w:ind w:left="-90" w:firstLine="1530"/>
        <w:contextualSpacing/>
        <w:jc w:val="both"/>
        <w:rPr>
          <w:rFonts w:ascii="Times New Roman" w:hAnsi="Times New Roman"/>
          <w:lang w:val="ro-RO"/>
        </w:rPr>
      </w:pPr>
      <w:r w:rsidRPr="005F0866">
        <w:rPr>
          <w:rFonts w:ascii="Times New Roman" w:hAnsi="Times New Roman"/>
          <w:b/>
          <w:lang w:val="ro-RO"/>
        </w:rPr>
        <w:t>(</w:t>
      </w:r>
      <w:r w:rsidR="003039C8" w:rsidRPr="005F0866">
        <w:rPr>
          <w:rFonts w:ascii="Times New Roman" w:hAnsi="Times New Roman"/>
          <w:b/>
          <w:lang w:val="ro-RO"/>
        </w:rPr>
        <w:t>3</w:t>
      </w:r>
      <w:r w:rsidRPr="005F0866">
        <w:rPr>
          <w:rFonts w:ascii="Times New Roman" w:hAnsi="Times New Roman"/>
          <w:b/>
          <w:lang w:val="ro-RO"/>
        </w:rPr>
        <w:t>)</w:t>
      </w:r>
      <w:r w:rsidRPr="005F0866">
        <w:rPr>
          <w:rFonts w:ascii="Times New Roman" w:hAnsi="Times New Roman"/>
          <w:bCs/>
          <w:lang w:val="ro-RO"/>
        </w:rPr>
        <w:t xml:space="preserve"> Sumele reprezentând cheltuielile neeligibile, neprevăzute și/sau conexe </w:t>
      </w:r>
      <w:r w:rsidR="00324E0D" w:rsidRPr="005F0866">
        <w:rPr>
          <w:rFonts w:ascii="Times New Roman" w:hAnsi="Times New Roman"/>
          <w:bCs/>
          <w:lang w:val="ro-RO"/>
        </w:rPr>
        <w:t xml:space="preserve">aferente activităților </w:t>
      </w:r>
      <w:r w:rsidR="00324E0D" w:rsidRPr="005F0866">
        <w:rPr>
          <w:rFonts w:ascii="Times New Roman" w:hAnsi="Times New Roman"/>
          <w:lang w:val="ro-RO"/>
        </w:rPr>
        <w:t xml:space="preserve">Județului </w:t>
      </w:r>
      <w:r w:rsidR="00324E0D" w:rsidRPr="005F0866">
        <w:rPr>
          <w:rFonts w:ascii="Times New Roman" w:hAnsi="Times New Roman"/>
          <w:iCs/>
          <w:lang w:val="ro-RO"/>
        </w:rPr>
        <w:t>Satu Mare,</w:t>
      </w:r>
      <w:r w:rsidR="00324E0D" w:rsidRPr="005F0866">
        <w:rPr>
          <w:rFonts w:ascii="Times New Roman" w:hAnsi="Times New Roman"/>
          <w:bCs/>
          <w:lang w:val="ro-RO"/>
        </w:rPr>
        <w:t xml:space="preserve"> </w:t>
      </w:r>
      <w:r w:rsidRPr="005F0866">
        <w:rPr>
          <w:rFonts w:ascii="Times New Roman" w:hAnsi="Times New Roman"/>
          <w:bCs/>
          <w:lang w:val="ro-RO"/>
        </w:rPr>
        <w:t xml:space="preserve">ce pot apărea pe durata implementării </w:t>
      </w:r>
      <w:r w:rsidR="008315B0" w:rsidRPr="00BF4B50">
        <w:rPr>
          <w:rFonts w:ascii="Times New Roman" w:hAnsi="Times New Roman"/>
          <w:b/>
          <w:bCs/>
          <w:lang w:val="ro-RO"/>
        </w:rPr>
        <w:t>„</w:t>
      </w:r>
      <w:r w:rsidR="00765FF2" w:rsidRPr="00765FF2">
        <w:rPr>
          <w:rFonts w:ascii="Times New Roman" w:hAnsi="Times New Roman"/>
          <w:b/>
          <w:bCs/>
          <w:lang w:val="ro-RO"/>
        </w:rPr>
        <w:t>Cooperation on border control and border management solutions”,</w:t>
      </w:r>
      <w:r w:rsidR="00765FF2" w:rsidRPr="00765FF2">
        <w:rPr>
          <w:rFonts w:ascii="Times New Roman" w:hAnsi="Times New Roman"/>
          <w:b/>
          <w:bCs/>
          <w:iCs/>
          <w:lang w:val="ro-RO"/>
        </w:rPr>
        <w:t xml:space="preserve"> acronim „</w:t>
      </w:r>
      <w:r w:rsidR="00765FF2" w:rsidRPr="00765FF2">
        <w:rPr>
          <w:rFonts w:ascii="Times New Roman" w:hAnsi="Times New Roman"/>
          <w:b/>
          <w:bCs/>
        </w:rPr>
        <w:t>CBC Solutions</w:t>
      </w:r>
      <w:r w:rsidR="00765FF2" w:rsidRPr="00765FF2">
        <w:rPr>
          <w:rFonts w:ascii="Times New Roman" w:hAnsi="Times New Roman"/>
          <w:b/>
          <w:bCs/>
          <w:lang w:val="ro-RO"/>
        </w:rPr>
        <w:t>”</w:t>
      </w:r>
      <w:r w:rsidRPr="005F0866">
        <w:rPr>
          <w:rFonts w:ascii="Times New Roman" w:hAnsi="Times New Roman"/>
          <w:b/>
          <w:lang w:val="ro-RO"/>
        </w:rPr>
        <w:t xml:space="preserve">, </w:t>
      </w:r>
      <w:r w:rsidRPr="005F0866">
        <w:rPr>
          <w:rFonts w:ascii="Times New Roman" w:hAnsi="Times New Roman"/>
          <w:lang w:val="ro-RO"/>
        </w:rPr>
        <w:t xml:space="preserve">se vor asigura din bugetul de venituri și cheltuieli al Județului </w:t>
      </w:r>
      <w:r w:rsidRPr="005F0866">
        <w:rPr>
          <w:rFonts w:ascii="Times New Roman" w:hAnsi="Times New Roman"/>
          <w:iCs/>
          <w:lang w:val="ro-RO"/>
        </w:rPr>
        <w:t>Satu Mare</w:t>
      </w:r>
      <w:r w:rsidRPr="005F0866">
        <w:rPr>
          <w:rFonts w:ascii="Times New Roman" w:hAnsi="Times New Roman"/>
          <w:lang w:val="ro-RO"/>
        </w:rPr>
        <w:t>.</w:t>
      </w:r>
    </w:p>
    <w:p w14:paraId="714F81D4" w14:textId="205DA65B" w:rsidR="005F0866" w:rsidRPr="005F0866" w:rsidRDefault="00B06B45" w:rsidP="00593A25">
      <w:pPr>
        <w:pStyle w:val="NormalWeb"/>
        <w:spacing w:before="0" w:beforeAutospacing="0" w:after="0" w:afterAutospacing="0"/>
        <w:ind w:firstLine="720"/>
        <w:contextualSpacing/>
        <w:jc w:val="both"/>
        <w:rPr>
          <w:b/>
          <w:bCs/>
          <w:sz w:val="22"/>
          <w:szCs w:val="22"/>
        </w:rPr>
      </w:pPr>
      <w:r w:rsidRPr="005F0866">
        <w:rPr>
          <w:b/>
          <w:bCs/>
          <w:iCs/>
          <w:sz w:val="22"/>
          <w:szCs w:val="22"/>
          <w:u w:val="single"/>
        </w:rPr>
        <w:t>Art. 3</w:t>
      </w:r>
      <w:r w:rsidRPr="005F0866">
        <w:rPr>
          <w:b/>
          <w:bCs/>
          <w:iCs/>
          <w:sz w:val="22"/>
          <w:szCs w:val="22"/>
        </w:rPr>
        <w:t xml:space="preserve"> </w:t>
      </w:r>
      <w:r w:rsidRPr="005F0866">
        <w:rPr>
          <w:iCs/>
          <w:sz w:val="22"/>
          <w:szCs w:val="22"/>
        </w:rPr>
        <w:t>Se aprobă parteneriat</w:t>
      </w:r>
      <w:r w:rsidR="00724EE7" w:rsidRPr="005F0866">
        <w:rPr>
          <w:iCs/>
          <w:sz w:val="22"/>
          <w:szCs w:val="22"/>
        </w:rPr>
        <w:t>ul</w:t>
      </w:r>
      <w:r w:rsidR="00724EE7" w:rsidRPr="005F0866">
        <w:rPr>
          <w:sz w:val="22"/>
          <w:szCs w:val="22"/>
        </w:rPr>
        <w:t xml:space="preserve"> </w:t>
      </w:r>
      <w:r w:rsidR="0066026F" w:rsidRPr="005F0866">
        <w:rPr>
          <w:sz w:val="22"/>
          <w:szCs w:val="22"/>
        </w:rPr>
        <w:t>între</w:t>
      </w:r>
      <w:r w:rsidR="0066026F" w:rsidRPr="005F0866">
        <w:rPr>
          <w:b/>
          <w:sz w:val="22"/>
          <w:szCs w:val="22"/>
        </w:rPr>
        <w:t xml:space="preserve"> </w:t>
      </w:r>
      <w:r w:rsidR="0066026F" w:rsidRPr="005F0866">
        <w:rPr>
          <w:sz w:val="22"/>
          <w:szCs w:val="22"/>
        </w:rPr>
        <w:t xml:space="preserve">UAT Județul Satu Mare, </w:t>
      </w:r>
      <w:r w:rsidR="005F0866" w:rsidRPr="005F0866">
        <w:rPr>
          <w:sz w:val="22"/>
          <w:szCs w:val="22"/>
        </w:rPr>
        <w:t xml:space="preserve">International </w:t>
      </w:r>
      <w:r w:rsidR="00AB6BF0" w:rsidRPr="005F0866">
        <w:rPr>
          <w:sz w:val="22"/>
          <w:szCs w:val="22"/>
        </w:rPr>
        <w:t>Association</w:t>
      </w:r>
      <w:r w:rsidR="005F0866" w:rsidRPr="005F0866">
        <w:rPr>
          <w:sz w:val="22"/>
          <w:szCs w:val="22"/>
        </w:rPr>
        <w:t xml:space="preserve"> of Regional Development Institutions IARDI (Міжнародна Асоціація Інституцій регіонального розвитоку "МАІРР") din Uzhhorod </w:t>
      </w:r>
      <w:r w:rsidR="00AB6BF0">
        <w:rPr>
          <w:sz w:val="22"/>
          <w:szCs w:val="22"/>
        </w:rPr>
        <w:t>–</w:t>
      </w:r>
      <w:r w:rsidR="005F0866" w:rsidRPr="005F0866">
        <w:rPr>
          <w:sz w:val="22"/>
          <w:szCs w:val="22"/>
        </w:rPr>
        <w:t xml:space="preserve"> Ucraina</w:t>
      </w:r>
      <w:r w:rsidR="00AB6BF0">
        <w:rPr>
          <w:sz w:val="22"/>
          <w:szCs w:val="22"/>
        </w:rPr>
        <w:t>-  lider de parteneriat</w:t>
      </w:r>
      <w:r w:rsidR="005F0866" w:rsidRPr="005F0866">
        <w:rPr>
          <w:sz w:val="22"/>
          <w:szCs w:val="22"/>
        </w:rPr>
        <w:t>, Association FEMAN (Zdruzenie FEMAN / Slovensko - Europska kulturna spolocnost) din Kosice – Slovacia, Service for restoration and infrastructure development in Zakarpattia Oblast (Служба відновлення та розвитку інфраструктури в Закарпатській області) din Uzhhorod – Ucraina, Self-government of Szabolcs-Szatmár-Bereg County (Szabolcs-Szatmár-Bereg Vármegye Önkormányzata) din Nyiregyhaza – Ungaria și Consiliul Județean Maramureș – Romania.</w:t>
      </w:r>
      <w:r w:rsidR="00724EE7" w:rsidRPr="005F0866">
        <w:rPr>
          <w:sz w:val="22"/>
          <w:szCs w:val="22"/>
        </w:rPr>
        <w:t xml:space="preserve">, </w:t>
      </w:r>
      <w:r w:rsidR="00724EE7" w:rsidRPr="005F0866">
        <w:rPr>
          <w:iCs/>
          <w:sz w:val="22"/>
          <w:szCs w:val="22"/>
        </w:rPr>
        <w:t xml:space="preserve">în vederea implementării </w:t>
      </w:r>
      <w:r w:rsidR="00724EE7" w:rsidRPr="005F0866">
        <w:rPr>
          <w:sz w:val="22"/>
          <w:szCs w:val="22"/>
        </w:rPr>
        <w:t xml:space="preserve">proiectului </w:t>
      </w:r>
      <w:r w:rsidR="008315B0" w:rsidRPr="00BF4B50">
        <w:rPr>
          <w:b/>
          <w:bCs/>
        </w:rPr>
        <w:t>„</w:t>
      </w:r>
      <w:r w:rsidR="005F0866" w:rsidRPr="005F0866">
        <w:rPr>
          <w:b/>
          <w:bCs/>
          <w:sz w:val="22"/>
          <w:szCs w:val="22"/>
        </w:rPr>
        <w:t>Cooperation on border control and border management solutions”, acronim „CBC Solutions”.</w:t>
      </w:r>
    </w:p>
    <w:p w14:paraId="53802010" w14:textId="2067F069" w:rsidR="003F3D75" w:rsidRPr="005F0866" w:rsidRDefault="00B06B45" w:rsidP="00593A25">
      <w:pPr>
        <w:pStyle w:val="NormalWeb"/>
        <w:spacing w:before="0" w:beforeAutospacing="0" w:after="0" w:afterAutospacing="0"/>
        <w:ind w:firstLine="720"/>
        <w:contextualSpacing/>
        <w:jc w:val="both"/>
        <w:rPr>
          <w:b/>
          <w:bCs/>
          <w:iCs/>
          <w:sz w:val="22"/>
          <w:szCs w:val="22"/>
        </w:rPr>
      </w:pPr>
      <w:r w:rsidRPr="005F0866">
        <w:rPr>
          <w:b/>
          <w:bCs/>
          <w:sz w:val="22"/>
          <w:szCs w:val="22"/>
          <w:u w:val="single"/>
        </w:rPr>
        <w:t>Art.</w:t>
      </w:r>
      <w:r w:rsidR="00AE7EA5" w:rsidRPr="005F0866">
        <w:rPr>
          <w:b/>
          <w:bCs/>
          <w:sz w:val="22"/>
          <w:szCs w:val="22"/>
          <w:u w:val="single"/>
        </w:rPr>
        <w:t xml:space="preserve"> </w:t>
      </w:r>
      <w:r w:rsidRPr="005F0866">
        <w:rPr>
          <w:b/>
          <w:bCs/>
          <w:sz w:val="22"/>
          <w:szCs w:val="22"/>
          <w:u w:val="single"/>
        </w:rPr>
        <w:t>4</w:t>
      </w:r>
      <w:r w:rsidRPr="005F0866">
        <w:rPr>
          <w:b/>
          <w:bCs/>
          <w:sz w:val="22"/>
          <w:szCs w:val="22"/>
        </w:rPr>
        <w:t xml:space="preserve"> </w:t>
      </w:r>
      <w:r w:rsidRPr="005F0866">
        <w:rPr>
          <w:bCs/>
          <w:sz w:val="22"/>
          <w:szCs w:val="22"/>
        </w:rPr>
        <w:t xml:space="preserve">Se împuternicește </w:t>
      </w:r>
      <w:r w:rsidRPr="005F0866">
        <w:rPr>
          <w:sz w:val="22"/>
          <w:szCs w:val="22"/>
        </w:rPr>
        <w:t xml:space="preserve">dl. </w:t>
      </w:r>
      <w:bookmarkStart w:id="3" w:name="_Hlk120109271"/>
      <w:r w:rsidRPr="005F0866">
        <w:rPr>
          <w:sz w:val="22"/>
          <w:szCs w:val="22"/>
        </w:rPr>
        <w:t>Pataki Csaba, președintele Consiliului Județean</w:t>
      </w:r>
      <w:r w:rsidRPr="005F0866">
        <w:rPr>
          <w:iCs/>
          <w:sz w:val="22"/>
          <w:szCs w:val="22"/>
        </w:rPr>
        <w:t xml:space="preserve"> Satu Mare</w:t>
      </w:r>
      <w:bookmarkEnd w:id="3"/>
      <w:r w:rsidRPr="005F0866">
        <w:rPr>
          <w:iCs/>
          <w:sz w:val="22"/>
          <w:szCs w:val="22"/>
        </w:rPr>
        <w:t>,</w:t>
      </w:r>
      <w:r w:rsidRPr="005F0866">
        <w:rPr>
          <w:sz w:val="22"/>
          <w:szCs w:val="22"/>
        </w:rPr>
        <w:t xml:space="preserve"> să semneze toate documentele aferente depunerii proiectului</w:t>
      </w:r>
      <w:r w:rsidRPr="005F0866">
        <w:rPr>
          <w:b/>
          <w:sz w:val="22"/>
          <w:szCs w:val="22"/>
        </w:rPr>
        <w:t xml:space="preserve"> </w:t>
      </w:r>
      <w:r w:rsidR="008315B0" w:rsidRPr="00BF4B50">
        <w:rPr>
          <w:b/>
          <w:bCs/>
        </w:rPr>
        <w:t>„</w:t>
      </w:r>
      <w:r w:rsidR="00BF4B50" w:rsidRPr="005F0866">
        <w:rPr>
          <w:b/>
          <w:bCs/>
          <w:sz w:val="22"/>
          <w:szCs w:val="22"/>
        </w:rPr>
        <w:t>Cooperation on border control and border management solutions”, acronim „CBC Solutions”</w:t>
      </w:r>
      <w:r w:rsidR="003F3D75" w:rsidRPr="005F0866">
        <w:rPr>
          <w:b/>
          <w:bCs/>
          <w:iCs/>
          <w:sz w:val="22"/>
          <w:szCs w:val="22"/>
        </w:rPr>
        <w:t>.</w:t>
      </w:r>
    </w:p>
    <w:p w14:paraId="213B0CC8" w14:textId="2A993B2E" w:rsidR="00B06B45" w:rsidRPr="005F0866" w:rsidRDefault="00B06B45" w:rsidP="00593A25">
      <w:pPr>
        <w:pStyle w:val="NormalWeb"/>
        <w:spacing w:before="0" w:beforeAutospacing="0" w:after="0" w:afterAutospacing="0"/>
        <w:ind w:firstLine="720"/>
        <w:contextualSpacing/>
        <w:jc w:val="both"/>
        <w:rPr>
          <w:sz w:val="22"/>
          <w:szCs w:val="22"/>
        </w:rPr>
      </w:pPr>
      <w:r w:rsidRPr="005F0866">
        <w:rPr>
          <w:b/>
          <w:bCs/>
          <w:sz w:val="22"/>
          <w:szCs w:val="22"/>
          <w:u w:val="single"/>
        </w:rPr>
        <w:t>Art.</w:t>
      </w:r>
      <w:r w:rsidR="00AE7EA5" w:rsidRPr="005F0866">
        <w:rPr>
          <w:b/>
          <w:bCs/>
          <w:sz w:val="22"/>
          <w:szCs w:val="22"/>
          <w:u w:val="single"/>
        </w:rPr>
        <w:t xml:space="preserve"> </w:t>
      </w:r>
      <w:r w:rsidRPr="005F0866">
        <w:rPr>
          <w:b/>
          <w:bCs/>
          <w:sz w:val="22"/>
          <w:szCs w:val="22"/>
          <w:u w:val="single"/>
        </w:rPr>
        <w:t>5</w:t>
      </w:r>
      <w:r w:rsidRPr="005F0866">
        <w:rPr>
          <w:b/>
          <w:bCs/>
          <w:sz w:val="22"/>
          <w:szCs w:val="22"/>
        </w:rPr>
        <w:t xml:space="preserve"> </w:t>
      </w:r>
      <w:r w:rsidRPr="005F0866">
        <w:rPr>
          <w:sz w:val="22"/>
          <w:szCs w:val="22"/>
        </w:rPr>
        <w:t>Cu ducerea la îndeplinire a prezentei se încredințează dl. Pataki Csaba, președintele Consiliului Județean</w:t>
      </w:r>
      <w:r w:rsidRPr="005F0866">
        <w:rPr>
          <w:iCs/>
          <w:sz w:val="22"/>
          <w:szCs w:val="22"/>
        </w:rPr>
        <w:t xml:space="preserve"> Satu Mare</w:t>
      </w:r>
      <w:r w:rsidRPr="005F0866">
        <w:rPr>
          <w:sz w:val="22"/>
          <w:szCs w:val="22"/>
        </w:rPr>
        <w:t xml:space="preserve">, precum și </w:t>
      </w:r>
      <w:r w:rsidRPr="005F0866">
        <w:rPr>
          <w:bCs/>
          <w:sz w:val="22"/>
          <w:szCs w:val="22"/>
        </w:rPr>
        <w:t xml:space="preserve">Direcția dezvoltare regională și Direcția economică </w:t>
      </w:r>
      <w:r w:rsidRPr="005F0866">
        <w:rPr>
          <w:sz w:val="22"/>
          <w:szCs w:val="22"/>
        </w:rPr>
        <w:t>din cadrul Aparatului de specialitate al Consiliului Județean Satu Mare.</w:t>
      </w:r>
    </w:p>
    <w:p w14:paraId="75E7C8C4" w14:textId="2496ED36" w:rsidR="00B06B45" w:rsidRPr="005F0866" w:rsidRDefault="00B06B45" w:rsidP="00AE3DE3">
      <w:pPr>
        <w:autoSpaceDE w:val="0"/>
        <w:autoSpaceDN w:val="0"/>
        <w:adjustRightInd w:val="0"/>
        <w:spacing w:line="240" w:lineRule="auto"/>
        <w:ind w:firstLine="720"/>
        <w:contextualSpacing/>
        <w:jc w:val="both"/>
        <w:rPr>
          <w:rFonts w:ascii="Times New Roman" w:hAnsi="Times New Roman"/>
          <w:lang w:val="ro-RO"/>
        </w:rPr>
      </w:pPr>
      <w:r w:rsidRPr="005F0866">
        <w:rPr>
          <w:rFonts w:ascii="Times New Roman" w:hAnsi="Times New Roman"/>
          <w:b/>
          <w:u w:val="single"/>
          <w:lang w:val="ro-RO"/>
        </w:rPr>
        <w:t>Art.</w:t>
      </w:r>
      <w:r w:rsidR="00AE7EA5" w:rsidRPr="005F0866">
        <w:rPr>
          <w:rFonts w:ascii="Times New Roman" w:hAnsi="Times New Roman"/>
          <w:b/>
          <w:u w:val="single"/>
          <w:lang w:val="ro-RO"/>
        </w:rPr>
        <w:t xml:space="preserve"> </w:t>
      </w:r>
      <w:r w:rsidRPr="005F0866">
        <w:rPr>
          <w:rFonts w:ascii="Times New Roman" w:hAnsi="Times New Roman"/>
          <w:b/>
          <w:u w:val="single"/>
          <w:lang w:val="ro-RO"/>
        </w:rPr>
        <w:t>6</w:t>
      </w:r>
      <w:r w:rsidRPr="005F0866">
        <w:rPr>
          <w:rFonts w:ascii="Times New Roman" w:hAnsi="Times New Roman"/>
          <w:lang w:val="ro-RO"/>
        </w:rPr>
        <w:t xml:space="preserve"> Prezenta hotărâre se comunică domnului dl. Pataki Csaba, președintele Consiliului Județean</w:t>
      </w:r>
      <w:r w:rsidRPr="005F0866">
        <w:rPr>
          <w:rFonts w:ascii="Times New Roman" w:hAnsi="Times New Roman"/>
          <w:iCs/>
          <w:lang w:val="ro-RO"/>
        </w:rPr>
        <w:t xml:space="preserve"> Satu Mare</w:t>
      </w:r>
      <w:r w:rsidRPr="005F0866">
        <w:rPr>
          <w:rFonts w:ascii="Times New Roman" w:hAnsi="Times New Roman"/>
          <w:lang w:val="ro-RO"/>
        </w:rPr>
        <w:t xml:space="preserve">, precum și </w:t>
      </w:r>
      <w:r w:rsidRPr="005F0866">
        <w:rPr>
          <w:rFonts w:ascii="Times New Roman" w:hAnsi="Times New Roman"/>
          <w:bCs/>
          <w:lang w:val="ro-RO"/>
        </w:rPr>
        <w:t xml:space="preserve">Direcției dezvoltare regională și Direcției economice </w:t>
      </w:r>
      <w:r w:rsidRPr="005F0866">
        <w:rPr>
          <w:rFonts w:ascii="Times New Roman" w:hAnsi="Times New Roman"/>
          <w:lang w:val="ro-RO"/>
        </w:rPr>
        <w:t>din cadrul Aparatului de specialitate al Consiliului Județean Satu Mare.</w:t>
      </w:r>
    </w:p>
    <w:p w14:paraId="1D23F3B1" w14:textId="77777777" w:rsidR="00D37D0C" w:rsidRPr="00C64E4F" w:rsidRDefault="00D37D0C" w:rsidP="00B06B45">
      <w:pPr>
        <w:autoSpaceDE w:val="0"/>
        <w:autoSpaceDN w:val="0"/>
        <w:adjustRightInd w:val="0"/>
        <w:spacing w:line="240" w:lineRule="auto"/>
        <w:ind w:firstLine="720"/>
        <w:contextualSpacing/>
        <w:jc w:val="both"/>
        <w:rPr>
          <w:rFonts w:ascii="Times New Roman" w:hAnsi="Times New Roman"/>
          <w:sz w:val="16"/>
          <w:szCs w:val="16"/>
          <w:lang w:val="ro-RO"/>
        </w:rPr>
      </w:pPr>
    </w:p>
    <w:p w14:paraId="580DFCC4" w14:textId="77777777" w:rsidR="00B06B45" w:rsidRPr="00BF4B50" w:rsidRDefault="00B06B45" w:rsidP="00B06B45">
      <w:pPr>
        <w:spacing w:after="0" w:line="240" w:lineRule="auto"/>
        <w:jc w:val="center"/>
        <w:rPr>
          <w:rFonts w:ascii="Times New Roman" w:eastAsia="Times New Roman" w:hAnsi="Times New Roman"/>
          <w:b/>
          <w:lang w:val="ro-RO"/>
        </w:rPr>
      </w:pPr>
      <w:r w:rsidRPr="00BF4B50">
        <w:rPr>
          <w:rFonts w:ascii="Times New Roman" w:eastAsia="Times New Roman" w:hAnsi="Times New Roman"/>
          <w:b/>
          <w:lang w:val="ro-RO"/>
        </w:rPr>
        <w:t>Satu Mare, ______________ 2024</w:t>
      </w:r>
    </w:p>
    <w:p w14:paraId="2BA6C4E5" w14:textId="77777777" w:rsidR="00B06B45" w:rsidRPr="00C64E4F" w:rsidRDefault="00B06B45" w:rsidP="00B06B45">
      <w:pPr>
        <w:spacing w:after="0" w:line="240" w:lineRule="auto"/>
        <w:jc w:val="center"/>
        <w:rPr>
          <w:rFonts w:ascii="Times New Roman" w:eastAsia="Times New Roman" w:hAnsi="Times New Roman"/>
          <w:b/>
          <w:sz w:val="16"/>
          <w:szCs w:val="16"/>
          <w:lang w:val="ro-RO"/>
        </w:rPr>
      </w:pPr>
    </w:p>
    <w:p w14:paraId="37DC48ED" w14:textId="77777777"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INIŢIATOR:                                                                         AVIZEAZĂ:  </w:t>
      </w:r>
    </w:p>
    <w:p w14:paraId="18E68DBB" w14:textId="77777777"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PREŞEDINTE,                                                 SECRETAR GENERAL AL JUDEŢULUI,</w:t>
      </w:r>
    </w:p>
    <w:p w14:paraId="3EC576A7" w14:textId="77777777" w:rsidR="00A81A50" w:rsidRDefault="00B06B45" w:rsidP="00B06B45">
      <w:pPr>
        <w:spacing w:after="0" w:line="240" w:lineRule="auto"/>
        <w:rPr>
          <w:rFonts w:ascii="Times New Roman" w:eastAsia="Times New Roman" w:hAnsi="Times New Roman"/>
          <w:b/>
          <w:lang w:val="ro-RO"/>
        </w:rPr>
      </w:pPr>
      <w:r w:rsidRPr="00611BB9">
        <w:rPr>
          <w:rFonts w:ascii="Times New Roman" w:eastAsia="Times New Roman" w:hAnsi="Times New Roman"/>
          <w:b/>
          <w:lang w:val="ro-RO"/>
        </w:rPr>
        <w:t xml:space="preserve">                     Pataki Csaba                                                              Crasnai Mihaela Elena Ana</w:t>
      </w:r>
    </w:p>
    <w:p w14:paraId="5D3C4C1F" w14:textId="77777777" w:rsidR="00C64E4F" w:rsidRPr="00611BB9" w:rsidRDefault="00C64E4F" w:rsidP="00B06B45">
      <w:pPr>
        <w:spacing w:after="0" w:line="240" w:lineRule="auto"/>
        <w:rPr>
          <w:rFonts w:ascii="Times New Roman" w:eastAsia="Times New Roman" w:hAnsi="Times New Roman"/>
          <w:b/>
          <w:lang w:val="ro-RO"/>
        </w:rPr>
      </w:pPr>
    </w:p>
    <w:p w14:paraId="3C69A7C1" w14:textId="77777777" w:rsidR="00A81A50" w:rsidRDefault="00A81A50" w:rsidP="00B06B45">
      <w:pPr>
        <w:spacing w:after="0" w:line="240" w:lineRule="auto"/>
        <w:rPr>
          <w:rFonts w:ascii="Times New Roman" w:hAnsi="Times New Roman"/>
          <w:sz w:val="12"/>
          <w:szCs w:val="12"/>
          <w:lang w:val="ro-RO"/>
        </w:rPr>
      </w:pPr>
    </w:p>
    <w:p w14:paraId="6721EE60" w14:textId="3C555D2C" w:rsidR="00B06B45" w:rsidRPr="00611BB9" w:rsidRDefault="00B06B45" w:rsidP="00B06B45">
      <w:pPr>
        <w:spacing w:after="0" w:line="240" w:lineRule="auto"/>
        <w:rPr>
          <w:rFonts w:ascii="Times New Roman" w:eastAsia="Times New Roman" w:hAnsi="Times New Roman"/>
          <w:b/>
          <w:lang w:val="ro-RO"/>
        </w:rPr>
      </w:pPr>
      <w:r w:rsidRPr="00611BB9">
        <w:rPr>
          <w:rFonts w:ascii="Times New Roman" w:hAnsi="Times New Roman"/>
          <w:sz w:val="12"/>
          <w:szCs w:val="12"/>
          <w:lang w:val="ro-RO"/>
        </w:rPr>
        <w:t>Red./Tehn. T.L.R./Exemplare 5</w:t>
      </w:r>
    </w:p>
    <w:p w14:paraId="56B9CDA4" w14:textId="77777777"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lastRenderedPageBreak/>
        <w:t>ROMÂNIA</w:t>
      </w:r>
    </w:p>
    <w:p w14:paraId="311300B8" w14:textId="77777777"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JUDEŢUL SATU MARE</w:t>
      </w:r>
    </w:p>
    <w:p w14:paraId="6CDEC391" w14:textId="3901963A" w:rsidR="0088580F" w:rsidRPr="00611BB9" w:rsidRDefault="0088580F"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CONSILIUL JUDEŢEAN</w:t>
      </w:r>
    </w:p>
    <w:p w14:paraId="233072A6" w14:textId="0A5D363D" w:rsidR="0088580F" w:rsidRPr="00611BB9" w:rsidRDefault="00B45DC4" w:rsidP="00D81110">
      <w:pPr>
        <w:autoSpaceDE w:val="0"/>
        <w:autoSpaceDN w:val="0"/>
        <w:adjustRightInd w:val="0"/>
        <w:spacing w:line="240" w:lineRule="auto"/>
        <w:contextualSpacing/>
        <w:rPr>
          <w:rFonts w:ascii="Times New Roman" w:hAnsi="Times New Roman"/>
          <w:b/>
          <w:bCs/>
          <w:lang w:val="ro-RO"/>
        </w:rPr>
      </w:pPr>
      <w:r w:rsidRPr="00611BB9">
        <w:rPr>
          <w:rFonts w:ascii="Times New Roman" w:hAnsi="Times New Roman"/>
          <w:b/>
          <w:bCs/>
          <w:lang w:val="ro-RO"/>
        </w:rPr>
        <w:t>PREȘEDINTE</w:t>
      </w:r>
    </w:p>
    <w:p w14:paraId="5D21422E" w14:textId="77777777" w:rsidR="00267CDD" w:rsidRPr="00611BB9" w:rsidRDefault="00267CDD" w:rsidP="00D81110">
      <w:pPr>
        <w:spacing w:after="0" w:line="240" w:lineRule="auto"/>
        <w:contextualSpacing/>
        <w:jc w:val="both"/>
        <w:rPr>
          <w:rFonts w:ascii="Times New Roman" w:hAnsi="Times New Roman"/>
          <w:bCs/>
          <w:lang w:val="ro-RO"/>
        </w:rPr>
      </w:pPr>
      <w:r w:rsidRPr="00611BB9">
        <w:rPr>
          <w:rFonts w:ascii="Times New Roman" w:hAnsi="Times New Roman"/>
          <w:b/>
          <w:lang w:val="ro-RO"/>
        </w:rPr>
        <w:t>Nr.</w:t>
      </w:r>
      <w:r w:rsidRPr="00611BB9">
        <w:rPr>
          <w:rFonts w:ascii="Times New Roman" w:hAnsi="Times New Roman"/>
          <w:bCs/>
          <w:lang w:val="ro-RO"/>
        </w:rPr>
        <w:t>____________________</w:t>
      </w:r>
    </w:p>
    <w:p w14:paraId="7A40D3A6" w14:textId="77777777" w:rsidR="00D81110" w:rsidRPr="00611BB9" w:rsidRDefault="00D81110" w:rsidP="00D81110">
      <w:pPr>
        <w:spacing w:after="0" w:line="240" w:lineRule="auto"/>
        <w:contextualSpacing/>
        <w:jc w:val="both"/>
        <w:rPr>
          <w:rFonts w:ascii="Times New Roman" w:hAnsi="Times New Roman"/>
          <w:b/>
          <w:lang w:val="ro-RO"/>
        </w:rPr>
      </w:pPr>
    </w:p>
    <w:p w14:paraId="255038E2" w14:textId="77777777" w:rsidR="00EC3047" w:rsidRPr="00611BB9" w:rsidRDefault="00EC3047" w:rsidP="00D81110">
      <w:pPr>
        <w:spacing w:after="120" w:line="240" w:lineRule="auto"/>
        <w:jc w:val="center"/>
        <w:rPr>
          <w:rFonts w:ascii="Times New Roman" w:hAnsi="Times New Roman"/>
          <w:b/>
          <w:lang w:val="ro-RO"/>
        </w:rPr>
      </w:pPr>
    </w:p>
    <w:p w14:paraId="68566D61" w14:textId="77777777" w:rsidR="00C8145D" w:rsidRPr="00611BB9" w:rsidRDefault="00C8145D" w:rsidP="00D81110">
      <w:pPr>
        <w:spacing w:after="120" w:line="240" w:lineRule="auto"/>
        <w:jc w:val="center"/>
        <w:rPr>
          <w:rFonts w:ascii="Times New Roman" w:hAnsi="Times New Roman"/>
          <w:b/>
          <w:lang w:val="ro-RO"/>
        </w:rPr>
      </w:pPr>
    </w:p>
    <w:p w14:paraId="27A0651C" w14:textId="2E80FBFF" w:rsidR="00B25505" w:rsidRPr="00611BB9" w:rsidRDefault="00B25505" w:rsidP="0070678F">
      <w:pPr>
        <w:spacing w:after="0" w:line="240" w:lineRule="auto"/>
        <w:contextualSpacing/>
        <w:jc w:val="center"/>
        <w:rPr>
          <w:rFonts w:ascii="Times New Roman" w:hAnsi="Times New Roman"/>
          <w:b/>
          <w:lang w:val="ro-RO"/>
        </w:rPr>
      </w:pPr>
      <w:r w:rsidRPr="00611BB9">
        <w:rPr>
          <w:rFonts w:ascii="Times New Roman" w:hAnsi="Times New Roman"/>
          <w:b/>
          <w:lang w:val="ro-RO"/>
        </w:rPr>
        <w:t>REFERAT DE APROBARE</w:t>
      </w:r>
    </w:p>
    <w:p w14:paraId="1A04DC3F" w14:textId="7EEF0EE6" w:rsidR="00FF63A6" w:rsidRPr="00611BB9" w:rsidRDefault="00FF63A6" w:rsidP="0070678F">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proiectului </w:t>
      </w:r>
      <w:r w:rsidR="008315B0" w:rsidRPr="00BF4B50">
        <w:rPr>
          <w:rFonts w:ascii="Times New Roman" w:hAnsi="Times New Roman"/>
          <w:b/>
          <w:bCs/>
          <w:lang w:val="ro-RO"/>
        </w:rPr>
        <w:t>„</w:t>
      </w:r>
      <w:r w:rsidR="00BF4B50" w:rsidRPr="00BF4B50">
        <w:rPr>
          <w:rFonts w:ascii="Times New Roman" w:hAnsi="Times New Roman"/>
          <w:b/>
          <w:bCs/>
          <w:lang w:val="ro-RO"/>
        </w:rPr>
        <w:t>Cooperation on border control and border management solutions”, acronim „CBC Solutions”</w:t>
      </w:r>
      <w:r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1D46E1F6" w14:textId="77777777" w:rsidR="00B25505" w:rsidRPr="00611BB9" w:rsidRDefault="00B25505" w:rsidP="00D81110">
      <w:pPr>
        <w:spacing w:after="0" w:line="240" w:lineRule="auto"/>
        <w:contextualSpacing/>
        <w:jc w:val="both"/>
        <w:rPr>
          <w:rFonts w:ascii="Times New Roman" w:hAnsi="Times New Roman"/>
          <w:b/>
          <w:lang w:val="ro-RO"/>
        </w:rPr>
      </w:pPr>
    </w:p>
    <w:p w14:paraId="4B068335" w14:textId="77777777" w:rsidR="00D81110" w:rsidRPr="00611BB9" w:rsidRDefault="00D81110" w:rsidP="00D81110">
      <w:pPr>
        <w:spacing w:after="0" w:line="240" w:lineRule="auto"/>
        <w:contextualSpacing/>
        <w:jc w:val="both"/>
        <w:rPr>
          <w:rFonts w:ascii="Times New Roman" w:hAnsi="Times New Roman"/>
          <w:b/>
          <w:lang w:val="ro-RO"/>
        </w:rPr>
      </w:pPr>
    </w:p>
    <w:p w14:paraId="5BE2A259" w14:textId="1D683C44" w:rsidR="006002FC" w:rsidRPr="00611BB9" w:rsidRDefault="000119D9" w:rsidP="00426C1D">
      <w:pPr>
        <w:tabs>
          <w:tab w:val="left" w:pos="993"/>
        </w:tabs>
        <w:spacing w:after="0" w:line="240" w:lineRule="auto"/>
        <w:ind w:firstLine="709"/>
        <w:jc w:val="both"/>
        <w:rPr>
          <w:rStyle w:val="y2iqfc"/>
          <w:rFonts w:ascii="Times New Roman" w:hAnsi="Times New Roman"/>
          <w:lang w:val="ro-RO"/>
        </w:rPr>
      </w:pPr>
      <w:r w:rsidRPr="00611BB9">
        <w:rPr>
          <w:rFonts w:ascii="Times New Roman" w:hAnsi="Times New Roman"/>
          <w:iCs/>
          <w:lang w:val="ro-RO"/>
        </w:rPr>
        <w:t xml:space="preserve">UAT Județul Satu Mare intenționează depunerea, în parteneriat, </w:t>
      </w:r>
      <w:r w:rsidR="00277FB4" w:rsidRPr="00611BB9">
        <w:rPr>
          <w:rFonts w:ascii="Times New Roman" w:hAnsi="Times New Roman"/>
          <w:iCs/>
          <w:lang w:val="ro-RO"/>
        </w:rPr>
        <w:t xml:space="preserve">a </w:t>
      </w:r>
      <w:r w:rsidRPr="00611BB9">
        <w:rPr>
          <w:rFonts w:ascii="Times New Roman" w:hAnsi="Times New Roman"/>
          <w:iCs/>
          <w:lang w:val="ro-RO"/>
        </w:rPr>
        <w:t>proiectul</w:t>
      </w:r>
      <w:r w:rsidR="00277FB4" w:rsidRPr="00611BB9">
        <w:rPr>
          <w:rFonts w:ascii="Times New Roman" w:hAnsi="Times New Roman"/>
          <w:iCs/>
          <w:lang w:val="ro-RO"/>
        </w:rPr>
        <w:t>ui</w:t>
      </w:r>
      <w:r w:rsidRPr="00611BB9">
        <w:rPr>
          <w:rFonts w:ascii="Times New Roman" w:hAnsi="Times New Roman"/>
          <w:iCs/>
          <w:lang w:val="ro-RO"/>
        </w:rPr>
        <w:t xml:space="preserve"> </w:t>
      </w:r>
      <w:r w:rsidRPr="00611BB9">
        <w:rPr>
          <w:rFonts w:ascii="Times New Roman" w:hAnsi="Times New Roman"/>
          <w:lang w:val="ro-RO"/>
        </w:rPr>
        <w:t xml:space="preserve">cu titlul </w:t>
      </w:r>
      <w:r w:rsidR="008315B0" w:rsidRPr="00BF4B50">
        <w:rPr>
          <w:rFonts w:ascii="Times New Roman" w:hAnsi="Times New Roman"/>
          <w:b/>
          <w:bCs/>
          <w:lang w:val="ro-RO"/>
        </w:rPr>
        <w:t>„</w:t>
      </w:r>
      <w:r w:rsidR="00FA5978" w:rsidRPr="00FA5978">
        <w:rPr>
          <w:rFonts w:ascii="Times New Roman" w:hAnsi="Times New Roman"/>
          <w:b/>
          <w:bCs/>
          <w:lang w:val="ro-RO"/>
        </w:rPr>
        <w:t>Cooperation on border control and border management solutions”, acronim „CBC Solutions”</w:t>
      </w:r>
      <w:r w:rsidRPr="00611BB9">
        <w:rPr>
          <w:rFonts w:ascii="Times New Roman" w:hAnsi="Times New Roman"/>
          <w:b/>
          <w:bCs/>
          <w:lang w:val="ro-RO"/>
        </w:rPr>
        <w:t xml:space="preserve">, </w:t>
      </w:r>
      <w:r w:rsidR="00DD6AD5" w:rsidRPr="00611BB9">
        <w:rPr>
          <w:rFonts w:ascii="Times New Roman" w:hAnsi="Times New Roman"/>
          <w:lang w:val="ro-RO"/>
        </w:rPr>
        <w:t xml:space="preserve">în cadrul Programului </w:t>
      </w:r>
      <w:r w:rsidR="00DD6AD5" w:rsidRPr="00611BB9">
        <w:rPr>
          <w:rFonts w:ascii="Times New Roman" w:eastAsia="Times New Roman" w:hAnsi="Times New Roman"/>
          <w:iCs/>
          <w:lang w:val="ro-RO"/>
        </w:rPr>
        <w:t>Interreg VI-A Next -</w:t>
      </w:r>
      <w:r w:rsidR="00336641" w:rsidRPr="00611BB9">
        <w:rPr>
          <w:rFonts w:ascii="Times New Roman" w:eastAsia="Times New Roman" w:hAnsi="Times New Roman"/>
          <w:iCs/>
          <w:lang w:val="ro-RO"/>
        </w:rPr>
        <w:t xml:space="preserve"> </w:t>
      </w:r>
      <w:bookmarkStart w:id="4" w:name="_Hlk158887232"/>
      <w:r w:rsidR="00336641" w:rsidRPr="00611BB9">
        <w:rPr>
          <w:rFonts w:ascii="Times New Roman" w:eastAsia="Times New Roman" w:hAnsi="Times New Roman"/>
          <w:iCs/>
          <w:lang w:val="ro-RO"/>
        </w:rPr>
        <w:t>Ungaria-Slovacia-România-Ucraina</w:t>
      </w:r>
      <w:r w:rsidR="00336641" w:rsidRPr="00611BB9">
        <w:rPr>
          <w:lang w:val="ro-RO"/>
        </w:rPr>
        <w:t xml:space="preserve"> </w:t>
      </w:r>
      <w:r w:rsidR="00336641" w:rsidRPr="00611BB9">
        <w:rPr>
          <w:rFonts w:ascii="Times New Roman" w:eastAsia="Times New Roman" w:hAnsi="Times New Roman"/>
          <w:iCs/>
          <w:lang w:val="ro-RO"/>
        </w:rPr>
        <w:t>2021-2027</w:t>
      </w:r>
      <w:bookmarkEnd w:id="4"/>
      <w:r w:rsidR="00DD6AD5" w:rsidRPr="00611BB9">
        <w:rPr>
          <w:rFonts w:ascii="Times New Roman" w:hAnsi="Times New Roman"/>
          <w:lang w:val="ro-RO"/>
        </w:rPr>
        <w:t xml:space="preserve">, </w:t>
      </w:r>
      <w:r w:rsidR="00FA5978" w:rsidRPr="00FA5978">
        <w:rPr>
          <w:rFonts w:ascii="Times New Roman" w:hAnsi="Times New Roman"/>
          <w:iCs/>
          <w:lang w:val="ro-RO"/>
        </w:rPr>
        <w:t>Prioritatea 3 - O regiune transfrontalieră cooperantă, Obiectivul de politică 3.2 - O Europă mai sigură și mai securizată, Tipul acțiunii - Cooperare în domeniul controlului și gestionării frontierelor</w:t>
      </w:r>
      <w:r w:rsidR="00DD6AD5" w:rsidRPr="00611BB9">
        <w:rPr>
          <w:rStyle w:val="y2iqfc"/>
          <w:rFonts w:ascii="Times New Roman" w:hAnsi="Times New Roman"/>
          <w:lang w:val="ro-RO"/>
        </w:rPr>
        <w:t>.</w:t>
      </w:r>
    </w:p>
    <w:p w14:paraId="429B2F2D" w14:textId="2A211D5D" w:rsidR="009628C0" w:rsidRPr="00611BB9" w:rsidRDefault="009628C0" w:rsidP="009628C0">
      <w:pPr>
        <w:spacing w:after="0" w:line="240" w:lineRule="auto"/>
        <w:ind w:firstLine="720"/>
        <w:jc w:val="both"/>
        <w:rPr>
          <w:rFonts w:ascii="Times New Roman" w:hAnsi="Times New Roman"/>
          <w:iCs/>
          <w:lang w:val="ro-RO"/>
        </w:rPr>
      </w:pPr>
      <w:r w:rsidRPr="00611BB9">
        <w:rPr>
          <w:rFonts w:ascii="Times New Roman" w:hAnsi="Times New Roman"/>
          <w:lang w:val="ro-RO"/>
        </w:rPr>
        <w:t>Conform Ghidului, printre entitățile eligibile (Lider de proiect sau partener) sunt și autoritățile publice locale. Astfel, UAT Județul Satu Mare</w:t>
      </w:r>
      <w:r w:rsidR="00FA5978">
        <w:rPr>
          <w:rFonts w:ascii="Times New Roman" w:hAnsi="Times New Roman"/>
          <w:lang w:val="ro-RO"/>
        </w:rPr>
        <w:t>,</w:t>
      </w:r>
      <w:r w:rsidRPr="00611BB9">
        <w:rPr>
          <w:rFonts w:ascii="Times New Roman" w:hAnsi="Times New Roman"/>
          <w:lang w:val="ro-RO"/>
        </w:rPr>
        <w:t xml:space="preserve"> intenționează depunerea proiectului în parteneriat </w:t>
      </w:r>
      <w:bookmarkStart w:id="5" w:name="_Hlk158886958"/>
      <w:r w:rsidR="00FA5978" w:rsidRPr="00FA5978">
        <w:rPr>
          <w:rFonts w:ascii="Times New Roman" w:hAnsi="Times New Roman"/>
          <w:lang w:val="ro-RO"/>
        </w:rPr>
        <w:t xml:space="preserve">cu </w:t>
      </w:r>
      <w:bookmarkStart w:id="6" w:name="_Hlk160783244"/>
      <w:r w:rsidR="00FA5978" w:rsidRPr="00FA5978">
        <w:rPr>
          <w:rFonts w:ascii="Times New Roman" w:hAnsi="Times New Roman"/>
          <w:lang w:val="ro-RO"/>
        </w:rPr>
        <w:t>International association of Regional Development Institutions IARDI (Міжнародна Асоціація Інституцій регіонального розвитоку "МАІРР") din Uzhhorod - Ucraina, Association FEMAN (Zdruzenie FEMAN / Slovensko - Europska kulturna spolocnost) din Kosice – Slovacia, Service for restoration and infrastructure development in Zakarpattia Oblast (Служба відновлення та розвитку інфраструктури в Закарпатській області) din Uzhhorod – Ucraina, Self-government of Szabolcs-Szatmár-Bereg County (Szabolcs-Szatmár-Bereg Vármegye Önkormányzata) din Nyiregyhaza – Ungaria și Consiliul Județean Maramureș – Romania</w:t>
      </w:r>
      <w:r w:rsidR="005F0866">
        <w:rPr>
          <w:rFonts w:ascii="Times New Roman" w:hAnsi="Times New Roman"/>
          <w:lang w:val="ro-RO"/>
        </w:rPr>
        <w:t>.</w:t>
      </w:r>
      <w:bookmarkEnd w:id="5"/>
      <w:bookmarkEnd w:id="6"/>
      <w:r w:rsidRPr="00611BB9">
        <w:rPr>
          <w:rFonts w:ascii="Times New Roman" w:hAnsi="Times New Roman"/>
          <w:iCs/>
          <w:lang w:val="ro-RO"/>
        </w:rPr>
        <w:t xml:space="preserve"> </w:t>
      </w:r>
    </w:p>
    <w:p w14:paraId="4582D703" w14:textId="77777777" w:rsidR="005F0866" w:rsidRDefault="005F0866" w:rsidP="00192746">
      <w:pPr>
        <w:tabs>
          <w:tab w:val="left" w:pos="993"/>
        </w:tabs>
        <w:spacing w:after="0" w:line="240" w:lineRule="auto"/>
        <w:ind w:firstLine="709"/>
        <w:jc w:val="both"/>
        <w:rPr>
          <w:rStyle w:val="y2iqfc"/>
          <w:rFonts w:ascii="Times New Roman" w:hAnsi="Times New Roman"/>
          <w:lang w:val="ro-RO"/>
        </w:rPr>
      </w:pPr>
      <w:r w:rsidRPr="005F0866">
        <w:rPr>
          <w:rStyle w:val="y2iqfc"/>
          <w:rFonts w:ascii="Times New Roman" w:hAnsi="Times New Roman"/>
          <w:lang w:val="ro-RO"/>
        </w:rPr>
        <w:t xml:space="preserve">Obiectivul principal al proiectului este crearea unei platforme durabile pentru managementul eficient al frontierei prin îmbunătățirea infrastructurii de frontieră și consolidarea cooperării între organizațiile profesionale care cooperează peste graniță. Proiectul vizează analiza provocărilor la frontierele slovaco-ucraineană, maghiară-ucraineană și româno-ucraineană, crearea condițiilor durabile pentru cooperarea în dezvoltarea infrastructurii de frontieră și controlul frontierei. </w:t>
      </w:r>
    </w:p>
    <w:p w14:paraId="7D136042" w14:textId="5E73748E" w:rsidR="005F0866" w:rsidRPr="005F0866" w:rsidRDefault="005F0866" w:rsidP="005F0866">
      <w:pPr>
        <w:tabs>
          <w:tab w:val="left" w:pos="993"/>
        </w:tabs>
        <w:spacing w:after="0" w:line="240" w:lineRule="auto"/>
        <w:ind w:firstLine="709"/>
        <w:jc w:val="both"/>
        <w:rPr>
          <w:rStyle w:val="y2iqfc"/>
          <w:rFonts w:ascii="Times New Roman" w:hAnsi="Times New Roman"/>
        </w:rPr>
      </w:pPr>
      <w:r w:rsidRPr="005F0866">
        <w:rPr>
          <w:rStyle w:val="y2iqfc"/>
          <w:rFonts w:ascii="Times New Roman" w:hAnsi="Times New Roman"/>
          <w:lang w:val="ro-RO"/>
        </w:rPr>
        <w:t>Principalele activități ale proiectului vor fi: Crearea unui grup internațional de experți responsabil pentru dezvoltarea eficientă a planurilor de acțiune comune, introducerea schimbului eficient de experiență și schimbul de informații; Sprijin instituțional al activităților grupului de experți de către echipe naționale de suport din zonele partenere din Ungaria, România, Slovacia și Ucraina, care vor fi responsabile de colectare a datelor, organizarea de întâlniri/workshop-uri/conferințe, desfășurarea cercetărilor de bază și sistematizarea hărților existente, a datelor, pregătirea Planurilor de acțiune și cartografiere, elaborarea recomandărilor către autoritățile naționale și distribuirea rezultatelor proiectului; Dezvoltarea unui site web comun pentru cooperarea transfrontalieră, creșterea gradului de conștientizare a populației în scopul scăderii nivelului trecerilor ilegale a frontierei legate de contrabanda cu benzină, alcool și țigări, comerțul la negru și produse de contrabandă.</w:t>
      </w:r>
    </w:p>
    <w:p w14:paraId="17F7007B" w14:textId="6B60BEA2" w:rsidR="00EC3047" w:rsidRPr="00611BB9" w:rsidRDefault="001D339F" w:rsidP="001D339F">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611BB9">
        <w:rPr>
          <w:rFonts w:ascii="Times New Roman" w:hAnsi="Times New Roman"/>
          <w:iCs/>
          <w:lang w:val="ro-RO"/>
        </w:rPr>
        <w:tab/>
        <w:t xml:space="preserve">Rata de finanțare acordată prin </w:t>
      </w:r>
      <w:r w:rsidRPr="00611BB9">
        <w:rPr>
          <w:rFonts w:ascii="Times New Roman" w:hAnsi="Times New Roman"/>
          <w:lang w:val="ro-RO"/>
        </w:rPr>
        <w:t xml:space="preserve">Programul </w:t>
      </w:r>
      <w:r w:rsidRPr="00611BB9">
        <w:rPr>
          <w:rFonts w:ascii="Times New Roman" w:eastAsia="Times New Roman" w:hAnsi="Times New Roman"/>
          <w:iCs/>
          <w:lang w:val="ro-RO"/>
        </w:rPr>
        <w:t xml:space="preserve">Interreg VI-A Next </w:t>
      </w:r>
      <w:r w:rsidR="00A76EF2" w:rsidRPr="00611BB9">
        <w:rPr>
          <w:rFonts w:ascii="Times New Roman" w:eastAsia="Times New Roman" w:hAnsi="Times New Roman"/>
          <w:iCs/>
          <w:lang w:val="ro-RO"/>
        </w:rPr>
        <w:t>Ungaria-Slovacia-România-Ucraina</w:t>
      </w:r>
      <w:r w:rsidR="00A76EF2" w:rsidRPr="00611BB9">
        <w:rPr>
          <w:lang w:val="ro-RO"/>
        </w:rPr>
        <w:t xml:space="preserve"> </w:t>
      </w:r>
      <w:r w:rsidR="00A76EF2" w:rsidRPr="00611BB9">
        <w:rPr>
          <w:rFonts w:ascii="Times New Roman" w:eastAsia="Times New Roman" w:hAnsi="Times New Roman"/>
          <w:iCs/>
          <w:lang w:val="ro-RO"/>
        </w:rPr>
        <w:t>2021-2027</w:t>
      </w:r>
      <w:r w:rsidR="00B332F7">
        <w:rPr>
          <w:rFonts w:ascii="Times New Roman" w:eastAsia="Times New Roman" w:hAnsi="Times New Roman"/>
          <w:iCs/>
          <w:lang w:val="ro-RO"/>
        </w:rPr>
        <w:t xml:space="preserve"> </w:t>
      </w:r>
      <w:r w:rsidRPr="00611BB9">
        <w:rPr>
          <w:rFonts w:ascii="Times New Roman" w:hAnsi="Times New Roman"/>
          <w:iCs/>
          <w:lang w:val="ro-RO"/>
        </w:rPr>
        <w:t>este de max. 95% din valoarea cheltuielilor eligibile ale proiectului cu TVA</w:t>
      </w:r>
      <w:r w:rsidR="00C8145D" w:rsidRPr="00611BB9">
        <w:rPr>
          <w:rFonts w:ascii="Times New Roman" w:hAnsi="Times New Roman"/>
          <w:iCs/>
          <w:lang w:val="ro-RO"/>
        </w:rPr>
        <w:t>, c</w:t>
      </w:r>
      <w:r w:rsidRPr="00611BB9">
        <w:rPr>
          <w:rFonts w:ascii="Times New Roman" w:hAnsi="Times New Roman"/>
          <w:iCs/>
          <w:lang w:val="ro-RO"/>
        </w:rPr>
        <w:t xml:space="preserve">ofinanțarea </w:t>
      </w:r>
      <w:r w:rsidR="00C8145D" w:rsidRPr="00611BB9">
        <w:rPr>
          <w:rFonts w:ascii="Times New Roman" w:hAnsi="Times New Roman"/>
          <w:iCs/>
          <w:lang w:val="ro-RO"/>
        </w:rPr>
        <w:t>fiind</w:t>
      </w:r>
      <w:r w:rsidRPr="00611BB9">
        <w:rPr>
          <w:rFonts w:ascii="Times New Roman" w:hAnsi="Times New Roman"/>
          <w:iCs/>
          <w:lang w:val="ro-RO"/>
        </w:rPr>
        <w:t xml:space="preserve"> de cel puțin 5% din costurile totale eligibile ale proiectului și va fi asigurată de toți partenerii din proiect care primesc sprijin financiar din partea Programului</w:t>
      </w:r>
      <w:r w:rsidR="00EC3047" w:rsidRPr="00611BB9">
        <w:rPr>
          <w:rFonts w:ascii="Times New Roman" w:hAnsi="Times New Roman"/>
          <w:iCs/>
          <w:lang w:val="ro-RO"/>
        </w:rPr>
        <w:t>.</w:t>
      </w:r>
    </w:p>
    <w:p w14:paraId="1C673109" w14:textId="0E168EF3" w:rsidR="00DB4DDA" w:rsidRPr="00DB4DDA" w:rsidRDefault="00EC3047" w:rsidP="00EC304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611BB9">
        <w:rPr>
          <w:rFonts w:ascii="Times New Roman" w:hAnsi="Times New Roman"/>
          <w:iCs/>
          <w:lang w:val="ro-RO"/>
        </w:rPr>
        <w:tab/>
      </w:r>
      <w:bookmarkStart w:id="7" w:name="_Hlk158884759"/>
      <w:r w:rsidR="00DB4DDA" w:rsidRPr="00DB4DDA">
        <w:rPr>
          <w:rStyle w:val="y2iqfc"/>
          <w:rFonts w:ascii="Times New Roman" w:eastAsia="Times New Roman" w:hAnsi="Times New Roman"/>
          <w:iCs/>
          <w:lang w:val="ro-RO"/>
        </w:rPr>
        <w:t xml:space="preserve">Valoarea totală eligibilă a proiectului, pentru UAT Județul Satu Mare, este de </w:t>
      </w:r>
      <w:r w:rsidR="00DB4DDA" w:rsidRPr="00DB4DDA">
        <w:rPr>
          <w:rStyle w:val="y2iqfc"/>
          <w:rFonts w:ascii="Times New Roman" w:eastAsia="Times New Roman" w:hAnsi="Times New Roman"/>
          <w:b/>
          <w:bCs/>
          <w:iCs/>
          <w:lang w:val="ro-RO"/>
        </w:rPr>
        <w:t>168.147,00 EURO inclusiv TVA</w:t>
      </w:r>
      <w:r w:rsidR="00DB4DDA" w:rsidRPr="00DB4DDA">
        <w:rPr>
          <w:rStyle w:val="y2iqfc"/>
          <w:rFonts w:ascii="Times New Roman" w:eastAsia="Times New Roman" w:hAnsi="Times New Roman"/>
          <w:iCs/>
          <w:lang w:val="ro-RO"/>
        </w:rPr>
        <w:t xml:space="preserve">, din care </w:t>
      </w:r>
      <w:r w:rsidR="00DB4DDA" w:rsidRPr="00DB4DDA">
        <w:rPr>
          <w:rStyle w:val="y2iqfc"/>
          <w:rFonts w:ascii="Times New Roman" w:eastAsia="Times New Roman" w:hAnsi="Times New Roman"/>
          <w:b/>
          <w:bCs/>
          <w:iCs/>
          <w:lang w:val="ro-RO"/>
        </w:rPr>
        <w:t>159.739,65 EURO</w:t>
      </w:r>
      <w:r w:rsidR="00DB4DDA" w:rsidRPr="00DB4DDA">
        <w:rPr>
          <w:rStyle w:val="y2iqfc"/>
          <w:rFonts w:ascii="Times New Roman" w:eastAsia="Times New Roman" w:hAnsi="Times New Roman"/>
          <w:iCs/>
          <w:lang w:val="ro-RO"/>
        </w:rPr>
        <w:t xml:space="preserve"> reprezintă finanțarea nerambursabilă și </w:t>
      </w:r>
      <w:r w:rsidR="00DB4DDA" w:rsidRPr="00DB4DDA">
        <w:rPr>
          <w:rStyle w:val="y2iqfc"/>
          <w:rFonts w:ascii="Times New Roman" w:eastAsia="Times New Roman" w:hAnsi="Times New Roman"/>
          <w:b/>
          <w:bCs/>
          <w:iCs/>
          <w:lang w:val="ro-RO"/>
        </w:rPr>
        <w:t>8.407,35 EURO</w:t>
      </w:r>
      <w:r w:rsidR="00DB4DDA" w:rsidRPr="00DB4DDA">
        <w:rPr>
          <w:rStyle w:val="y2iqfc"/>
          <w:rFonts w:ascii="Times New Roman" w:eastAsia="Times New Roman" w:hAnsi="Times New Roman"/>
          <w:iCs/>
          <w:lang w:val="ro-RO"/>
        </w:rPr>
        <w:t xml:space="preserve"> cofinanțarea de 5%.</w:t>
      </w:r>
    </w:p>
    <w:bookmarkEnd w:id="7"/>
    <w:p w14:paraId="27891816" w14:textId="77777777" w:rsidR="000119D9" w:rsidRPr="00DB4DDA" w:rsidRDefault="000119D9" w:rsidP="00D81110">
      <w:pPr>
        <w:spacing w:after="0" w:line="240" w:lineRule="auto"/>
        <w:ind w:firstLine="720"/>
        <w:contextualSpacing/>
        <w:jc w:val="both"/>
        <w:rPr>
          <w:rFonts w:ascii="Times New Roman" w:eastAsia="Times New Roman" w:hAnsi="Times New Roman"/>
          <w:iCs/>
          <w:lang w:val="ro-RO"/>
        </w:rPr>
      </w:pPr>
      <w:r w:rsidRPr="00DB4DDA">
        <w:rPr>
          <w:rFonts w:ascii="Times New Roman" w:eastAsia="Times New Roman" w:hAnsi="Times New Roman"/>
          <w:iCs/>
          <w:lang w:val="ro-RO"/>
        </w:rPr>
        <w:t>Având în vedere cele de  mai sus,</w:t>
      </w:r>
    </w:p>
    <w:p w14:paraId="516DC434" w14:textId="77777777" w:rsidR="000119D9" w:rsidRPr="00611BB9" w:rsidRDefault="000119D9" w:rsidP="00D81110">
      <w:pPr>
        <w:spacing w:after="0" w:line="240" w:lineRule="auto"/>
        <w:ind w:firstLine="720"/>
        <w:contextualSpacing/>
        <w:jc w:val="both"/>
        <w:rPr>
          <w:rFonts w:ascii="Times New Roman" w:eastAsia="Times New Roman" w:hAnsi="Times New Roman"/>
          <w:iCs/>
          <w:lang w:val="ro-RO"/>
        </w:rPr>
      </w:pPr>
      <w:r w:rsidRPr="00611BB9">
        <w:rPr>
          <w:rFonts w:ascii="Times New Roman" w:eastAsia="Times New Roman" w:hAnsi="Times New Roman"/>
          <w:iCs/>
          <w:lang w:val="ro-RO"/>
        </w:rPr>
        <w:t xml:space="preserve">în temeiul prevederilor art. 182 alin. (2) din Ordonanța de urgență nr. 57/2019 privind Codul administrativ, </w:t>
      </w:r>
      <w:r w:rsidRPr="00611BB9">
        <w:rPr>
          <w:rFonts w:ascii="Times New Roman" w:eastAsia="Times New Roman" w:hAnsi="Times New Roman"/>
          <w:lang w:val="ro-RO"/>
        </w:rPr>
        <w:t>modificările și completările ulterioare,</w:t>
      </w:r>
    </w:p>
    <w:p w14:paraId="3AEA6B44" w14:textId="77777777" w:rsidR="000119D9" w:rsidRPr="00611BB9" w:rsidRDefault="000119D9" w:rsidP="00D81110">
      <w:pPr>
        <w:pStyle w:val="NormalWeb"/>
        <w:spacing w:before="0" w:beforeAutospacing="0" w:after="0" w:afterAutospacing="0"/>
        <w:ind w:firstLine="720"/>
        <w:contextualSpacing/>
        <w:jc w:val="both"/>
        <w:rPr>
          <w:iCs/>
          <w:sz w:val="22"/>
          <w:szCs w:val="22"/>
        </w:rPr>
      </w:pPr>
    </w:p>
    <w:p w14:paraId="11B93C44" w14:textId="77777777" w:rsidR="00D81110" w:rsidRPr="00611BB9" w:rsidRDefault="00D81110" w:rsidP="00D81110">
      <w:pPr>
        <w:pStyle w:val="NormalWeb"/>
        <w:spacing w:before="0" w:beforeAutospacing="0" w:after="0" w:afterAutospacing="0"/>
        <w:ind w:firstLine="720"/>
        <w:contextualSpacing/>
        <w:jc w:val="both"/>
        <w:rPr>
          <w:iCs/>
          <w:sz w:val="22"/>
          <w:szCs w:val="22"/>
        </w:rPr>
      </w:pPr>
    </w:p>
    <w:p w14:paraId="160C1348" w14:textId="77777777" w:rsidR="00B25505" w:rsidRPr="00611BB9" w:rsidRDefault="00B25505" w:rsidP="00D81110">
      <w:pPr>
        <w:spacing w:after="0" w:line="240" w:lineRule="auto"/>
        <w:contextualSpacing/>
        <w:jc w:val="center"/>
        <w:rPr>
          <w:rFonts w:ascii="Times New Roman" w:hAnsi="Times New Roman"/>
          <w:b/>
          <w:bCs/>
          <w:lang w:val="ro-RO"/>
        </w:rPr>
      </w:pPr>
      <w:r w:rsidRPr="00611BB9">
        <w:rPr>
          <w:rFonts w:ascii="Times New Roman" w:hAnsi="Times New Roman"/>
          <w:b/>
          <w:bCs/>
          <w:lang w:val="ro-RO"/>
        </w:rPr>
        <w:t>INIŢIEZ:</w:t>
      </w:r>
    </w:p>
    <w:p w14:paraId="3871D2E0" w14:textId="6DAF868C" w:rsidR="00B06B45" w:rsidRPr="00611BB9" w:rsidRDefault="00B25505" w:rsidP="00D81110">
      <w:pPr>
        <w:pStyle w:val="NoSpacing"/>
        <w:contextualSpacing/>
        <w:jc w:val="center"/>
        <w:rPr>
          <w:rFonts w:ascii="Times New Roman" w:eastAsia="Calibri" w:hAnsi="Times New Roman"/>
          <w:b/>
          <w:bCs/>
          <w:lang w:val="ro-RO"/>
        </w:rPr>
      </w:pPr>
      <w:r w:rsidRPr="00611BB9">
        <w:rPr>
          <w:rFonts w:ascii="Times New Roman" w:hAnsi="Times New Roman"/>
          <w:b/>
          <w:lang w:val="ro-RO"/>
        </w:rPr>
        <w:t xml:space="preserve">Proiectul de hotărâre </w:t>
      </w:r>
      <w:r w:rsidR="00B06B45" w:rsidRPr="00611BB9">
        <w:rPr>
          <w:rFonts w:ascii="Times New Roman" w:hAnsi="Times New Roman"/>
          <w:b/>
          <w:bCs/>
          <w:lang w:val="ro-RO"/>
        </w:rPr>
        <w:t xml:space="preserve">privind aprobarea proiectului </w:t>
      </w:r>
      <w:r w:rsidR="008315B0" w:rsidRPr="00BF4B50">
        <w:rPr>
          <w:rFonts w:ascii="Times New Roman" w:hAnsi="Times New Roman"/>
          <w:b/>
          <w:bCs/>
          <w:lang w:val="ro-RO"/>
        </w:rPr>
        <w:t>„</w:t>
      </w:r>
      <w:r w:rsidR="00BF4B50" w:rsidRPr="00BF4B50">
        <w:rPr>
          <w:rFonts w:ascii="Times New Roman" w:hAnsi="Times New Roman"/>
          <w:b/>
          <w:bCs/>
          <w:lang w:val="ro-RO"/>
        </w:rPr>
        <w:t>Cooperation on border control and border management solutions”, acronim „CBC Solutions”</w:t>
      </w:r>
      <w:r w:rsidR="00B06B45" w:rsidRPr="00611BB9">
        <w:rPr>
          <w:rFonts w:ascii="Times New Roman" w:hAnsi="Times New Roman"/>
          <w:b/>
          <w:bCs/>
          <w:lang w:val="ro-RO"/>
        </w:rPr>
        <w:t>, a cheltuielilor legate de proiect și a parteneriatului aferent proiectului</w:t>
      </w:r>
    </w:p>
    <w:p w14:paraId="2E053D3C" w14:textId="01B3B884" w:rsidR="00B25505" w:rsidRPr="00611BB9" w:rsidRDefault="00B25505" w:rsidP="00D81110">
      <w:pPr>
        <w:pStyle w:val="ListParagraph"/>
        <w:autoSpaceDE w:val="0"/>
        <w:autoSpaceDN w:val="0"/>
        <w:adjustRightInd w:val="0"/>
        <w:ind w:left="0"/>
        <w:jc w:val="center"/>
        <w:rPr>
          <w:b/>
          <w:sz w:val="22"/>
          <w:szCs w:val="22"/>
          <w:lang w:val="ro-RO"/>
        </w:rPr>
      </w:pPr>
    </w:p>
    <w:p w14:paraId="760A150C" w14:textId="77777777" w:rsidR="00B25505" w:rsidRPr="00611BB9" w:rsidRDefault="00B25505" w:rsidP="00D81110">
      <w:pPr>
        <w:pStyle w:val="ListParagraph"/>
        <w:ind w:left="0"/>
        <w:jc w:val="center"/>
        <w:rPr>
          <w:rFonts w:cs="Times New Roman"/>
          <w:b/>
          <w:sz w:val="22"/>
          <w:szCs w:val="22"/>
          <w:lang w:val="ro-RO"/>
        </w:rPr>
      </w:pPr>
      <w:r w:rsidRPr="00611BB9">
        <w:rPr>
          <w:rFonts w:cs="Times New Roman"/>
          <w:b/>
          <w:sz w:val="22"/>
          <w:szCs w:val="22"/>
          <w:lang w:val="ro-RO"/>
        </w:rPr>
        <w:t>INIŢIATOR:</w:t>
      </w:r>
    </w:p>
    <w:p w14:paraId="7BD65FFF" w14:textId="77777777" w:rsidR="00B25505" w:rsidRPr="00611BB9" w:rsidRDefault="00B25505" w:rsidP="00D81110">
      <w:pPr>
        <w:spacing w:after="0" w:line="240" w:lineRule="auto"/>
        <w:contextualSpacing/>
        <w:jc w:val="center"/>
        <w:rPr>
          <w:rFonts w:ascii="Times New Roman" w:hAnsi="Times New Roman"/>
          <w:b/>
          <w:lang w:val="ro-RO"/>
        </w:rPr>
      </w:pPr>
      <w:r w:rsidRPr="00611BB9">
        <w:rPr>
          <w:rFonts w:ascii="Times New Roman" w:hAnsi="Times New Roman"/>
          <w:b/>
          <w:lang w:val="ro-RO"/>
        </w:rPr>
        <w:t>PREŞEDINTE,</w:t>
      </w:r>
    </w:p>
    <w:p w14:paraId="6A2DB68A" w14:textId="77777777" w:rsidR="00B25505" w:rsidRPr="00611BB9" w:rsidRDefault="00B25505" w:rsidP="00D81110">
      <w:pPr>
        <w:spacing w:after="0" w:line="240" w:lineRule="auto"/>
        <w:contextualSpacing/>
        <w:jc w:val="center"/>
        <w:rPr>
          <w:rFonts w:ascii="Times New Roman" w:hAnsi="Times New Roman"/>
          <w:b/>
          <w:lang w:val="ro-RO"/>
        </w:rPr>
      </w:pPr>
      <w:r w:rsidRPr="00611BB9">
        <w:rPr>
          <w:rFonts w:ascii="Times New Roman" w:hAnsi="Times New Roman"/>
          <w:b/>
          <w:lang w:val="ro-RO"/>
        </w:rPr>
        <w:t>Pataki Csaba</w:t>
      </w:r>
    </w:p>
    <w:p w14:paraId="59E5BA83" w14:textId="77777777" w:rsidR="00DE2B28" w:rsidRPr="00611BB9" w:rsidRDefault="00DE2B28" w:rsidP="001E240A">
      <w:pPr>
        <w:spacing w:after="0"/>
        <w:rPr>
          <w:rFonts w:ascii="Times New Roman" w:hAnsi="Times New Roman"/>
          <w:sz w:val="12"/>
          <w:szCs w:val="12"/>
          <w:lang w:val="ro-RO"/>
        </w:rPr>
      </w:pPr>
    </w:p>
    <w:p w14:paraId="20AEDE35" w14:textId="77777777" w:rsidR="00B45DC4" w:rsidRPr="00611BB9" w:rsidRDefault="00B45DC4" w:rsidP="001E240A">
      <w:pPr>
        <w:spacing w:after="0"/>
        <w:rPr>
          <w:rFonts w:ascii="Times New Roman" w:hAnsi="Times New Roman"/>
          <w:sz w:val="12"/>
          <w:szCs w:val="12"/>
          <w:lang w:val="ro-RO"/>
        </w:rPr>
      </w:pPr>
    </w:p>
    <w:p w14:paraId="35582ED4" w14:textId="77777777" w:rsidR="00EC3047" w:rsidRPr="00611BB9" w:rsidRDefault="00EC3047" w:rsidP="001E240A">
      <w:pPr>
        <w:spacing w:after="0"/>
        <w:rPr>
          <w:rFonts w:ascii="Times New Roman" w:hAnsi="Times New Roman"/>
          <w:sz w:val="12"/>
          <w:szCs w:val="12"/>
          <w:lang w:val="ro-RO"/>
        </w:rPr>
      </w:pPr>
    </w:p>
    <w:p w14:paraId="3796DA76" w14:textId="0D88A699" w:rsidR="00B25505" w:rsidRPr="00DB4DDA" w:rsidRDefault="00B25505" w:rsidP="001E240A">
      <w:pPr>
        <w:spacing w:after="0"/>
        <w:rPr>
          <w:rFonts w:ascii="Times New Roman" w:hAnsi="Times New Roman"/>
          <w:sz w:val="12"/>
          <w:szCs w:val="12"/>
          <w:lang w:val="ro-RO"/>
        </w:rPr>
      </w:pPr>
      <w:r w:rsidRPr="00DB4DDA">
        <w:rPr>
          <w:rFonts w:ascii="Times New Roman" w:hAnsi="Times New Roman"/>
          <w:sz w:val="12"/>
          <w:szCs w:val="12"/>
          <w:lang w:val="ro-RO"/>
        </w:rPr>
        <w:t>Red./Tehn.</w:t>
      </w:r>
      <w:r w:rsidR="00DB4DDA" w:rsidRPr="00DB4DDA">
        <w:rPr>
          <w:rFonts w:ascii="Times New Roman" w:hAnsi="Times New Roman"/>
          <w:sz w:val="12"/>
          <w:szCs w:val="12"/>
          <w:lang w:val="ro-RO"/>
        </w:rPr>
        <w:t>B.B.M</w:t>
      </w:r>
      <w:r w:rsidR="009628C0" w:rsidRPr="00DB4DDA">
        <w:rPr>
          <w:rFonts w:ascii="Times New Roman" w:hAnsi="Times New Roman"/>
          <w:sz w:val="12"/>
          <w:szCs w:val="12"/>
          <w:lang w:val="ro-RO"/>
        </w:rPr>
        <w:t>.</w:t>
      </w:r>
      <w:r w:rsidRPr="00DB4DDA">
        <w:rPr>
          <w:rFonts w:ascii="Times New Roman" w:hAnsi="Times New Roman"/>
          <w:sz w:val="12"/>
          <w:szCs w:val="12"/>
          <w:lang w:val="ro-RO"/>
        </w:rPr>
        <w:t>./Exemplare 5</w:t>
      </w:r>
    </w:p>
    <w:p w14:paraId="3147C486" w14:textId="14D9DF56"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lastRenderedPageBreak/>
        <w:t>ROMÂNIA</w:t>
      </w:r>
    </w:p>
    <w:p w14:paraId="294B297D" w14:textId="77777777"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JUDEŢUL SATU MARE</w:t>
      </w:r>
    </w:p>
    <w:p w14:paraId="43836DF6" w14:textId="77777777" w:rsidR="00B25505" w:rsidRPr="00611BB9" w:rsidRDefault="00B25505" w:rsidP="003B70ED">
      <w:pPr>
        <w:spacing w:after="0" w:line="240" w:lineRule="auto"/>
        <w:contextualSpacing/>
        <w:jc w:val="both"/>
        <w:rPr>
          <w:rFonts w:ascii="Times New Roman" w:hAnsi="Times New Roman"/>
          <w:b/>
          <w:bCs/>
          <w:lang w:val="ro-RO"/>
        </w:rPr>
      </w:pPr>
      <w:r w:rsidRPr="00611BB9">
        <w:rPr>
          <w:rFonts w:ascii="Times New Roman" w:hAnsi="Times New Roman"/>
          <w:b/>
          <w:bCs/>
          <w:lang w:val="ro-RO"/>
        </w:rPr>
        <w:t xml:space="preserve">CONSILIUL JUDEŢEAN </w:t>
      </w:r>
    </w:p>
    <w:p w14:paraId="241E5022" w14:textId="77777777" w:rsidR="00B25505" w:rsidRPr="00611BB9" w:rsidRDefault="00B25505"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DIRECŢIA DEZVOLTARE REGIONALĂ</w:t>
      </w:r>
    </w:p>
    <w:p w14:paraId="3ACF72A3" w14:textId="77777777" w:rsidR="00267CDD" w:rsidRPr="00611BB9" w:rsidRDefault="00267CDD" w:rsidP="003B70ED">
      <w:pPr>
        <w:spacing w:after="0" w:line="240" w:lineRule="auto"/>
        <w:contextualSpacing/>
        <w:jc w:val="both"/>
        <w:rPr>
          <w:rFonts w:ascii="Times New Roman" w:hAnsi="Times New Roman"/>
          <w:b/>
          <w:lang w:val="ro-RO"/>
        </w:rPr>
      </w:pPr>
      <w:r w:rsidRPr="00611BB9">
        <w:rPr>
          <w:rFonts w:ascii="Times New Roman" w:hAnsi="Times New Roman"/>
          <w:b/>
          <w:lang w:val="ro-RO"/>
        </w:rPr>
        <w:t>Nr.</w:t>
      </w:r>
      <w:r w:rsidRPr="00611BB9">
        <w:rPr>
          <w:rFonts w:ascii="Times New Roman" w:hAnsi="Times New Roman"/>
          <w:bCs/>
          <w:lang w:val="ro-RO"/>
        </w:rPr>
        <w:t>____________________</w:t>
      </w:r>
    </w:p>
    <w:p w14:paraId="4BCAE57B" w14:textId="77777777" w:rsidR="0088580F" w:rsidRPr="00611BB9" w:rsidRDefault="0088580F" w:rsidP="003B70ED">
      <w:pPr>
        <w:spacing w:after="0" w:line="240" w:lineRule="auto"/>
        <w:contextualSpacing/>
        <w:jc w:val="both"/>
        <w:rPr>
          <w:rFonts w:ascii="Times New Roman" w:hAnsi="Times New Roman"/>
          <w:b/>
          <w:lang w:val="ro-RO"/>
        </w:rPr>
      </w:pPr>
    </w:p>
    <w:p w14:paraId="09544439" w14:textId="77777777" w:rsidR="00C8145D" w:rsidRPr="00611BB9" w:rsidRDefault="00C8145D" w:rsidP="003B70ED">
      <w:pPr>
        <w:spacing w:after="0" w:line="240" w:lineRule="auto"/>
        <w:contextualSpacing/>
        <w:jc w:val="both"/>
        <w:rPr>
          <w:rFonts w:ascii="Times New Roman" w:hAnsi="Times New Roman"/>
          <w:b/>
          <w:lang w:val="ro-RO"/>
        </w:rPr>
      </w:pPr>
    </w:p>
    <w:p w14:paraId="61D84599" w14:textId="77777777" w:rsidR="00B25505" w:rsidRPr="00611BB9" w:rsidRDefault="00B25505" w:rsidP="003B70ED">
      <w:pPr>
        <w:spacing w:after="0" w:line="240" w:lineRule="auto"/>
        <w:contextualSpacing/>
        <w:jc w:val="center"/>
        <w:rPr>
          <w:rFonts w:ascii="Times New Roman" w:hAnsi="Times New Roman"/>
          <w:b/>
          <w:lang w:val="ro-RO"/>
        </w:rPr>
      </w:pPr>
      <w:r w:rsidRPr="00611BB9">
        <w:rPr>
          <w:rFonts w:ascii="Times New Roman" w:hAnsi="Times New Roman"/>
          <w:b/>
          <w:lang w:val="ro-RO"/>
        </w:rPr>
        <w:t>RAPORT DE SPECIALITATE</w:t>
      </w:r>
    </w:p>
    <w:p w14:paraId="35134065" w14:textId="2F81A6E8" w:rsidR="00D81110" w:rsidRPr="00611BB9" w:rsidRDefault="00D81110" w:rsidP="003B70ED">
      <w:pPr>
        <w:spacing w:after="0" w:line="240" w:lineRule="auto"/>
        <w:contextualSpacing/>
        <w:jc w:val="center"/>
        <w:rPr>
          <w:rFonts w:ascii="Times New Roman" w:hAnsi="Times New Roman"/>
          <w:b/>
          <w:bCs/>
          <w:lang w:val="ro-RO"/>
        </w:rPr>
      </w:pPr>
      <w:r w:rsidRPr="00611BB9">
        <w:rPr>
          <w:rFonts w:ascii="Times New Roman" w:hAnsi="Times New Roman"/>
          <w:b/>
          <w:bCs/>
          <w:lang w:val="ro-RO"/>
        </w:rPr>
        <w:t xml:space="preserve">privind aprobarea </w:t>
      </w:r>
      <w:bookmarkStart w:id="8" w:name="_Hlk160780569"/>
      <w:r w:rsidRPr="00611BB9">
        <w:rPr>
          <w:rFonts w:ascii="Times New Roman" w:hAnsi="Times New Roman"/>
          <w:b/>
          <w:bCs/>
          <w:lang w:val="ro-RO"/>
        </w:rPr>
        <w:t xml:space="preserve">proiectului </w:t>
      </w:r>
      <w:bookmarkStart w:id="9" w:name="_Hlk160781349"/>
      <w:r w:rsidR="008315B0" w:rsidRPr="00BF4B50">
        <w:rPr>
          <w:rFonts w:ascii="Times New Roman" w:hAnsi="Times New Roman"/>
          <w:b/>
          <w:bCs/>
          <w:lang w:val="ro-RO"/>
        </w:rPr>
        <w:t>„</w:t>
      </w:r>
      <w:r w:rsidR="00BF4B50" w:rsidRPr="00BF4B50">
        <w:rPr>
          <w:rFonts w:ascii="Times New Roman" w:hAnsi="Times New Roman"/>
          <w:b/>
          <w:bCs/>
          <w:lang w:val="ro-RO"/>
        </w:rPr>
        <w:t>Cooperation on border control and border management solutions”, acronim „CBC Solutions”</w:t>
      </w:r>
      <w:bookmarkEnd w:id="8"/>
      <w:bookmarkEnd w:id="9"/>
      <w:r w:rsidRPr="00611BB9">
        <w:rPr>
          <w:rFonts w:ascii="Times New Roman" w:hAnsi="Times New Roman"/>
          <w:b/>
          <w:bCs/>
          <w:iCs/>
          <w:lang w:val="ro-RO"/>
        </w:rPr>
        <w:t xml:space="preserve">, </w:t>
      </w:r>
      <w:r w:rsidRPr="00611BB9">
        <w:rPr>
          <w:rFonts w:ascii="Times New Roman" w:hAnsi="Times New Roman"/>
          <w:b/>
          <w:bCs/>
          <w:lang w:val="ro-RO"/>
        </w:rPr>
        <w:t>a cheltuielilor legate de proiect și a parteneriatului aferent proiectului</w:t>
      </w:r>
    </w:p>
    <w:p w14:paraId="6013383D" w14:textId="77777777" w:rsidR="009646EC" w:rsidRPr="00611BB9" w:rsidRDefault="009646EC" w:rsidP="003B70ED">
      <w:pPr>
        <w:spacing w:after="0" w:line="240" w:lineRule="auto"/>
        <w:contextualSpacing/>
        <w:jc w:val="center"/>
        <w:rPr>
          <w:rFonts w:ascii="Times New Roman" w:eastAsia="Times New Roman" w:hAnsi="Times New Roman"/>
          <w:iCs/>
          <w:lang w:val="ro-RO"/>
        </w:rPr>
      </w:pPr>
    </w:p>
    <w:p w14:paraId="0604F756" w14:textId="77777777" w:rsidR="00391716" w:rsidRPr="00BF4B50" w:rsidRDefault="0021301C" w:rsidP="003B70ED">
      <w:pPr>
        <w:spacing w:after="0" w:line="240" w:lineRule="auto"/>
        <w:jc w:val="both"/>
        <w:rPr>
          <w:rFonts w:ascii="Times New Roman" w:eastAsia="Times New Roman" w:hAnsi="Times New Roman"/>
          <w:iCs/>
          <w:lang w:val="ro-RO"/>
        </w:rPr>
      </w:pPr>
      <w:r w:rsidRPr="00611BB9">
        <w:rPr>
          <w:rFonts w:ascii="Times New Roman" w:eastAsia="Times New Roman" w:hAnsi="Times New Roman"/>
          <w:iCs/>
          <w:lang w:val="ro-RO"/>
        </w:rPr>
        <w:tab/>
      </w:r>
      <w:r w:rsidR="00391716" w:rsidRPr="00BF4B50">
        <w:rPr>
          <w:rFonts w:ascii="Times New Roman" w:eastAsia="Times New Roman" w:hAnsi="Times New Roman"/>
          <w:iCs/>
          <w:lang w:val="ro-RO"/>
        </w:rPr>
        <w:t>Obiectivul de cooperare teritorială europeană (Interreg)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0791643B" w14:textId="5AC6C9DE" w:rsidR="00391716" w:rsidRDefault="00391716" w:rsidP="003B70ED">
      <w:pPr>
        <w:spacing w:after="0" w:line="240" w:lineRule="auto"/>
        <w:ind w:firstLine="720"/>
        <w:jc w:val="both"/>
        <w:rPr>
          <w:rFonts w:ascii="Times New Roman" w:eastAsia="Times New Roman" w:hAnsi="Times New Roman"/>
          <w:iCs/>
          <w:lang w:val="ro-RO"/>
        </w:rPr>
      </w:pPr>
      <w:r w:rsidRPr="00BF4B50">
        <w:rPr>
          <w:rFonts w:ascii="Times New Roman" w:eastAsia="Times New Roman" w:hAnsi="Times New Roman"/>
          <w:iCs/>
          <w:lang w:val="ro-RO"/>
        </w:rPr>
        <w:t xml:space="preserve">Programul Interreg VI-A Next </w:t>
      </w:r>
      <w:bookmarkStart w:id="10" w:name="_Hlk158886762"/>
      <w:r w:rsidR="008A7BBA" w:rsidRPr="00BF4B50">
        <w:rPr>
          <w:rFonts w:ascii="Times New Roman" w:eastAsia="Times New Roman" w:hAnsi="Times New Roman"/>
          <w:iCs/>
          <w:lang w:val="ro-RO"/>
        </w:rPr>
        <w:t>Ungaria-Slovacia-România-Ucraina</w:t>
      </w:r>
      <w:r w:rsidR="008A7BBA" w:rsidRPr="00BF4B50">
        <w:rPr>
          <w:lang w:val="ro-RO"/>
        </w:rPr>
        <w:t xml:space="preserve"> </w:t>
      </w:r>
      <w:r w:rsidRPr="00BF4B50">
        <w:rPr>
          <w:rFonts w:ascii="Times New Roman" w:eastAsia="Times New Roman" w:hAnsi="Times New Roman"/>
          <w:iCs/>
          <w:lang w:val="ro-RO"/>
        </w:rPr>
        <w:t xml:space="preserve">2021-2027 </w:t>
      </w:r>
      <w:bookmarkEnd w:id="10"/>
      <w:r w:rsidRPr="00BF4B50">
        <w:rPr>
          <w:rFonts w:ascii="Times New Roman" w:eastAsia="Times New Roman" w:hAnsi="Times New Roman"/>
          <w:iCs/>
          <w:lang w:val="ro-RO"/>
        </w:rPr>
        <w:t>contribuie la realizarea obiectivelor specifice și a obiectivului general Interreg.</w:t>
      </w:r>
    </w:p>
    <w:p w14:paraId="6167B614" w14:textId="69CF7995" w:rsidR="00A47450" w:rsidRDefault="00391716" w:rsidP="00A47450">
      <w:pPr>
        <w:spacing w:after="0" w:line="240" w:lineRule="auto"/>
        <w:ind w:firstLine="720"/>
        <w:jc w:val="both"/>
        <w:rPr>
          <w:rStyle w:val="y2iqfc"/>
          <w:rFonts w:ascii="Times New Roman" w:hAnsi="Times New Roman"/>
          <w:lang w:val="ro-RO"/>
        </w:rPr>
      </w:pPr>
      <w:r w:rsidRPr="00BF4B50">
        <w:rPr>
          <w:rFonts w:ascii="Times New Roman" w:hAnsi="Times New Roman"/>
          <w:iCs/>
          <w:lang w:val="ro-RO"/>
        </w:rPr>
        <w:t>UAT Județul Satu Mare intenționează depunerea, în parteneriat</w:t>
      </w:r>
      <w:r w:rsidR="00C8145D" w:rsidRPr="00BF4B50">
        <w:rPr>
          <w:rFonts w:ascii="Times New Roman" w:hAnsi="Times New Roman"/>
          <w:iCs/>
          <w:lang w:val="ro-RO"/>
        </w:rPr>
        <w:t xml:space="preserve"> </w:t>
      </w:r>
      <w:bookmarkStart w:id="11" w:name="_Hlk160782963"/>
      <w:r w:rsidR="00C8145D" w:rsidRPr="00BF4B50">
        <w:rPr>
          <w:rFonts w:ascii="Times New Roman" w:hAnsi="Times New Roman"/>
          <w:lang w:val="ro-RO"/>
        </w:rPr>
        <w:t xml:space="preserve">cu </w:t>
      </w:r>
      <w:r w:rsidR="00041E8C" w:rsidRPr="00041E8C">
        <w:rPr>
          <w:rFonts w:ascii="Times New Roman" w:hAnsi="Times New Roman"/>
          <w:iCs/>
          <w:lang w:val="ro-RO"/>
        </w:rPr>
        <w:t xml:space="preserve">International association of Regional Development Institutions IARDI </w:t>
      </w:r>
      <w:r w:rsidR="00041E8C">
        <w:rPr>
          <w:rFonts w:ascii="Times New Roman" w:hAnsi="Times New Roman"/>
          <w:iCs/>
          <w:lang w:val="ro-RO"/>
        </w:rPr>
        <w:t>(</w:t>
      </w:r>
      <w:r w:rsidR="00041E8C" w:rsidRPr="00041E8C">
        <w:rPr>
          <w:rFonts w:ascii="Times New Roman" w:hAnsi="Times New Roman"/>
          <w:iCs/>
          <w:lang w:val="ro-RO"/>
        </w:rPr>
        <w:t>Міжнародна Асоціація Інституцій регіонального розвитоку "МАІРР"</w:t>
      </w:r>
      <w:r w:rsidR="00041E8C">
        <w:rPr>
          <w:rFonts w:ascii="Times New Roman" w:hAnsi="Times New Roman"/>
          <w:iCs/>
          <w:lang w:val="ro-RO"/>
        </w:rPr>
        <w:t xml:space="preserve">) </w:t>
      </w:r>
      <w:r w:rsidR="00041E8C" w:rsidRPr="00041E8C">
        <w:rPr>
          <w:rFonts w:ascii="Times New Roman" w:hAnsi="Times New Roman"/>
          <w:iCs/>
          <w:lang w:val="ro-RO"/>
        </w:rPr>
        <w:t>din Uzhhorod</w:t>
      </w:r>
      <w:r w:rsidR="00041E8C">
        <w:rPr>
          <w:rFonts w:ascii="Times New Roman" w:hAnsi="Times New Roman"/>
          <w:iCs/>
          <w:lang w:val="ro-RO"/>
        </w:rPr>
        <w:t xml:space="preserve"> -</w:t>
      </w:r>
      <w:r w:rsidR="00041E8C" w:rsidRPr="00041E8C">
        <w:rPr>
          <w:rFonts w:ascii="Times New Roman" w:hAnsi="Times New Roman"/>
          <w:iCs/>
          <w:lang w:val="ro-RO"/>
        </w:rPr>
        <w:t xml:space="preserve"> Ucraina</w:t>
      </w:r>
      <w:r w:rsidR="00041E8C">
        <w:rPr>
          <w:rFonts w:ascii="Times New Roman" w:hAnsi="Times New Roman"/>
          <w:iCs/>
          <w:lang w:val="ro-RO"/>
        </w:rPr>
        <w:t xml:space="preserve">, </w:t>
      </w:r>
      <w:r w:rsidR="00041E8C" w:rsidRPr="00041E8C">
        <w:rPr>
          <w:rFonts w:ascii="Times New Roman" w:hAnsi="Times New Roman"/>
          <w:iCs/>
          <w:lang w:val="ro-RO"/>
        </w:rPr>
        <w:t>Association FEMAN</w:t>
      </w:r>
      <w:r w:rsidR="00041E8C">
        <w:rPr>
          <w:rFonts w:ascii="Times New Roman" w:hAnsi="Times New Roman"/>
          <w:iCs/>
          <w:lang w:val="ro-RO"/>
        </w:rPr>
        <w:t xml:space="preserve"> (</w:t>
      </w:r>
      <w:r w:rsidR="00041E8C" w:rsidRPr="00041E8C">
        <w:rPr>
          <w:rFonts w:ascii="Times New Roman" w:hAnsi="Times New Roman"/>
          <w:iCs/>
          <w:lang w:val="ro-RO"/>
        </w:rPr>
        <w:t>Zdruzenie FEMAN / Slovensko - Europska kulturna spolocnost</w:t>
      </w:r>
      <w:r w:rsidR="00041E8C">
        <w:rPr>
          <w:rFonts w:ascii="Times New Roman" w:hAnsi="Times New Roman"/>
          <w:iCs/>
          <w:lang w:val="ro-RO"/>
        </w:rPr>
        <w:t xml:space="preserve">) din </w:t>
      </w:r>
      <w:r w:rsidR="00041E8C" w:rsidRPr="00041E8C">
        <w:rPr>
          <w:rFonts w:ascii="Times New Roman" w:hAnsi="Times New Roman"/>
          <w:iCs/>
          <w:lang w:val="ro-RO"/>
        </w:rPr>
        <w:t xml:space="preserve">Kosice </w:t>
      </w:r>
      <w:r w:rsidR="00041E8C">
        <w:rPr>
          <w:rFonts w:ascii="Times New Roman" w:hAnsi="Times New Roman"/>
          <w:iCs/>
          <w:lang w:val="ro-RO"/>
        </w:rPr>
        <w:t xml:space="preserve">– </w:t>
      </w:r>
      <w:r w:rsidR="00041E8C" w:rsidRPr="00041E8C">
        <w:rPr>
          <w:rFonts w:ascii="Times New Roman" w:hAnsi="Times New Roman"/>
          <w:iCs/>
          <w:lang w:val="ro-RO"/>
        </w:rPr>
        <w:t>Slova</w:t>
      </w:r>
      <w:r w:rsidR="00041E8C">
        <w:rPr>
          <w:rFonts w:ascii="Times New Roman" w:hAnsi="Times New Roman"/>
          <w:iCs/>
          <w:lang w:val="ro-RO"/>
        </w:rPr>
        <w:t>c</w:t>
      </w:r>
      <w:r w:rsidR="00041E8C" w:rsidRPr="00041E8C">
        <w:rPr>
          <w:rFonts w:ascii="Times New Roman" w:hAnsi="Times New Roman"/>
          <w:iCs/>
          <w:lang w:val="ro-RO"/>
        </w:rPr>
        <w:t>ia</w:t>
      </w:r>
      <w:r w:rsidR="00041E8C">
        <w:rPr>
          <w:rFonts w:ascii="Times New Roman" w:hAnsi="Times New Roman"/>
          <w:iCs/>
          <w:lang w:val="ro-RO"/>
        </w:rPr>
        <w:t xml:space="preserve">, </w:t>
      </w:r>
      <w:r w:rsidR="00041E8C" w:rsidRPr="00041E8C">
        <w:rPr>
          <w:rFonts w:ascii="Times New Roman" w:hAnsi="Times New Roman"/>
          <w:iCs/>
          <w:lang w:val="ro-RO"/>
        </w:rPr>
        <w:t>Service for restoration and infrastructure development in Zakarpattia Oblast</w:t>
      </w:r>
      <w:r w:rsidR="00041E8C">
        <w:rPr>
          <w:rFonts w:ascii="Times New Roman" w:hAnsi="Times New Roman"/>
          <w:iCs/>
          <w:lang w:val="ro-RO"/>
        </w:rPr>
        <w:t xml:space="preserve"> (</w:t>
      </w:r>
      <w:r w:rsidR="00041E8C" w:rsidRPr="00041E8C">
        <w:rPr>
          <w:rFonts w:ascii="Times New Roman" w:hAnsi="Times New Roman"/>
          <w:iCs/>
          <w:lang w:val="ro-RO"/>
        </w:rPr>
        <w:t>Служба відновлення та розвитку інфраструктури в Закарпатській області</w:t>
      </w:r>
      <w:r w:rsidR="005425E8">
        <w:rPr>
          <w:rFonts w:ascii="Times New Roman" w:hAnsi="Times New Roman"/>
          <w:iCs/>
          <w:lang w:val="ro-RO"/>
        </w:rPr>
        <w:t xml:space="preserve">) din </w:t>
      </w:r>
      <w:r w:rsidR="005425E8" w:rsidRPr="005425E8">
        <w:rPr>
          <w:rFonts w:ascii="Times New Roman" w:hAnsi="Times New Roman"/>
          <w:iCs/>
          <w:lang w:val="ro-RO"/>
        </w:rPr>
        <w:t xml:space="preserve">Uzhhorod </w:t>
      </w:r>
      <w:r w:rsidR="005425E8">
        <w:rPr>
          <w:rFonts w:ascii="Times New Roman" w:hAnsi="Times New Roman"/>
          <w:iCs/>
          <w:lang w:val="ro-RO"/>
        </w:rPr>
        <w:t>–</w:t>
      </w:r>
      <w:r w:rsidR="005425E8" w:rsidRPr="005425E8">
        <w:rPr>
          <w:rFonts w:ascii="Times New Roman" w:hAnsi="Times New Roman"/>
          <w:iCs/>
          <w:lang w:val="ro-RO"/>
        </w:rPr>
        <w:t xml:space="preserve"> Ucraina</w:t>
      </w:r>
      <w:r w:rsidR="005425E8">
        <w:rPr>
          <w:rFonts w:ascii="Times New Roman" w:hAnsi="Times New Roman"/>
          <w:iCs/>
          <w:lang w:val="ro-RO"/>
        </w:rPr>
        <w:t xml:space="preserve">, </w:t>
      </w:r>
      <w:r w:rsidR="005425E8" w:rsidRPr="005425E8">
        <w:rPr>
          <w:rFonts w:ascii="Times New Roman" w:hAnsi="Times New Roman"/>
          <w:iCs/>
          <w:lang w:val="ro-RO"/>
        </w:rPr>
        <w:t>Self-government of Szabolcs-Szatmár-Bereg County</w:t>
      </w:r>
      <w:r w:rsidR="005425E8">
        <w:rPr>
          <w:rFonts w:ascii="Times New Roman" w:hAnsi="Times New Roman"/>
          <w:iCs/>
          <w:lang w:val="ro-RO"/>
        </w:rPr>
        <w:t xml:space="preserve"> (</w:t>
      </w:r>
      <w:r w:rsidR="00041E8C" w:rsidRPr="00041E8C">
        <w:rPr>
          <w:rFonts w:ascii="Times New Roman" w:hAnsi="Times New Roman"/>
          <w:iCs/>
          <w:lang w:val="ro-RO"/>
        </w:rPr>
        <w:t>Szabolcs-Szatmár-Bereg Vármegye Önkormányzata</w:t>
      </w:r>
      <w:r w:rsidR="005425E8">
        <w:rPr>
          <w:rFonts w:ascii="Times New Roman" w:hAnsi="Times New Roman"/>
          <w:iCs/>
          <w:lang w:val="ro-RO"/>
        </w:rPr>
        <w:t xml:space="preserve">) din </w:t>
      </w:r>
      <w:r w:rsidR="00041E8C" w:rsidRPr="00041E8C">
        <w:rPr>
          <w:rFonts w:ascii="Times New Roman" w:hAnsi="Times New Roman"/>
          <w:iCs/>
          <w:lang w:val="ro-RO"/>
        </w:rPr>
        <w:t xml:space="preserve">Nyiregyhaza </w:t>
      </w:r>
      <w:r w:rsidR="005425E8">
        <w:rPr>
          <w:rFonts w:ascii="Times New Roman" w:hAnsi="Times New Roman"/>
          <w:iCs/>
          <w:lang w:val="ro-RO"/>
        </w:rPr>
        <w:t xml:space="preserve">– Ungaria și </w:t>
      </w:r>
      <w:r w:rsidR="00041E8C" w:rsidRPr="00041E8C">
        <w:rPr>
          <w:rFonts w:ascii="Times New Roman" w:hAnsi="Times New Roman"/>
          <w:iCs/>
          <w:lang w:val="ro-RO"/>
        </w:rPr>
        <w:t>Consiliul Județean Maramureș</w:t>
      </w:r>
      <w:r w:rsidR="005425E8">
        <w:rPr>
          <w:rFonts w:ascii="Times New Roman" w:hAnsi="Times New Roman"/>
          <w:iCs/>
          <w:lang w:val="ro-RO"/>
        </w:rPr>
        <w:t xml:space="preserve"> – </w:t>
      </w:r>
      <w:r w:rsidR="00041E8C" w:rsidRPr="00041E8C">
        <w:rPr>
          <w:rFonts w:ascii="Times New Roman" w:hAnsi="Times New Roman"/>
          <w:iCs/>
          <w:lang w:val="ro-RO"/>
        </w:rPr>
        <w:t>Romania</w:t>
      </w:r>
      <w:bookmarkEnd w:id="11"/>
      <w:r w:rsidR="005425E8">
        <w:rPr>
          <w:rFonts w:ascii="Times New Roman" w:hAnsi="Times New Roman"/>
          <w:iCs/>
          <w:lang w:val="ro-RO"/>
        </w:rPr>
        <w:t xml:space="preserve">, </w:t>
      </w:r>
      <w:r w:rsidR="00277FB4" w:rsidRPr="00BF4B50">
        <w:rPr>
          <w:rFonts w:ascii="Times New Roman" w:hAnsi="Times New Roman"/>
          <w:iCs/>
          <w:lang w:val="ro-RO"/>
        </w:rPr>
        <w:t xml:space="preserve">a </w:t>
      </w:r>
      <w:r w:rsidRPr="00BF4B50">
        <w:rPr>
          <w:rFonts w:ascii="Times New Roman" w:hAnsi="Times New Roman"/>
          <w:iCs/>
          <w:lang w:val="ro-RO"/>
        </w:rPr>
        <w:t>proiectul</w:t>
      </w:r>
      <w:r w:rsidR="00277FB4" w:rsidRPr="00BF4B50">
        <w:rPr>
          <w:rFonts w:ascii="Times New Roman" w:hAnsi="Times New Roman"/>
          <w:iCs/>
          <w:lang w:val="ro-RO"/>
        </w:rPr>
        <w:t>ui</w:t>
      </w:r>
      <w:r w:rsidRPr="00BF4B50">
        <w:rPr>
          <w:rFonts w:ascii="Times New Roman" w:hAnsi="Times New Roman"/>
          <w:iCs/>
          <w:lang w:val="ro-RO"/>
        </w:rPr>
        <w:t xml:space="preserve"> </w:t>
      </w:r>
      <w:r w:rsidRPr="00BF4B50">
        <w:rPr>
          <w:rFonts w:ascii="Times New Roman" w:hAnsi="Times New Roman"/>
          <w:lang w:val="ro-RO"/>
        </w:rPr>
        <w:t xml:space="preserve">cu titlul </w:t>
      </w:r>
      <w:r w:rsidR="008315B0" w:rsidRPr="00BF4B50">
        <w:rPr>
          <w:rFonts w:ascii="Times New Roman" w:hAnsi="Times New Roman"/>
          <w:b/>
          <w:bCs/>
          <w:lang w:val="ro-RO"/>
        </w:rPr>
        <w:t>„</w:t>
      </w:r>
      <w:r w:rsidR="009D4CBD" w:rsidRPr="009D4CBD">
        <w:rPr>
          <w:rFonts w:ascii="Times New Roman" w:hAnsi="Times New Roman"/>
          <w:b/>
          <w:bCs/>
          <w:lang w:val="ro-RO"/>
        </w:rPr>
        <w:t>Cooperation on border control and border management solutions”, acronim „CBC Solutions”</w:t>
      </w:r>
      <w:r w:rsidR="00B813B7" w:rsidRPr="00BF4B50">
        <w:rPr>
          <w:rFonts w:ascii="Times New Roman" w:hAnsi="Times New Roman"/>
          <w:b/>
          <w:bCs/>
          <w:iCs/>
          <w:lang w:val="ro-RO"/>
        </w:rPr>
        <w:t>,</w:t>
      </w:r>
      <w:r w:rsidRPr="00BF4B50">
        <w:rPr>
          <w:rFonts w:ascii="Times New Roman" w:hAnsi="Times New Roman"/>
          <w:b/>
          <w:bCs/>
          <w:lang w:val="ro-RO"/>
        </w:rPr>
        <w:t xml:space="preserve"> </w:t>
      </w:r>
      <w:r w:rsidRPr="00BF4B50">
        <w:rPr>
          <w:rFonts w:ascii="Times New Roman" w:hAnsi="Times New Roman"/>
          <w:lang w:val="ro-RO"/>
        </w:rPr>
        <w:t xml:space="preserve">în cadrul Programului </w:t>
      </w:r>
      <w:r w:rsidR="00744F44" w:rsidRPr="00BF4B50">
        <w:rPr>
          <w:rFonts w:ascii="Times New Roman" w:eastAsia="Times New Roman" w:hAnsi="Times New Roman"/>
          <w:iCs/>
          <w:lang w:val="ro-RO"/>
        </w:rPr>
        <w:t xml:space="preserve">Interreg VI-A Next </w:t>
      </w:r>
      <w:r w:rsidR="00744F44" w:rsidRPr="00BF4B50">
        <w:rPr>
          <w:lang w:val="ro-RO"/>
        </w:rPr>
        <w:t xml:space="preserve"> </w:t>
      </w:r>
      <w:r w:rsidR="00744F44" w:rsidRPr="00BF4B50">
        <w:rPr>
          <w:rFonts w:ascii="Times New Roman" w:eastAsia="Times New Roman" w:hAnsi="Times New Roman"/>
          <w:iCs/>
          <w:lang w:val="ro-RO"/>
        </w:rPr>
        <w:t>Ungaria-Slovacia-România</w:t>
      </w:r>
      <w:r w:rsidRPr="00BF4B50">
        <w:rPr>
          <w:rFonts w:ascii="Times New Roman" w:hAnsi="Times New Roman"/>
          <w:lang w:val="ro-RO"/>
        </w:rPr>
        <w:t>,</w:t>
      </w:r>
      <w:r w:rsidR="009D4CBD">
        <w:rPr>
          <w:rFonts w:ascii="Times New Roman" w:hAnsi="Times New Roman"/>
          <w:lang w:val="ro-RO"/>
        </w:rPr>
        <w:t xml:space="preserve"> </w:t>
      </w:r>
      <w:bookmarkStart w:id="12" w:name="_Hlk160781409"/>
      <w:r w:rsidR="00A47450" w:rsidRPr="00A47450">
        <w:rPr>
          <w:rStyle w:val="y2iqfc"/>
          <w:rFonts w:ascii="Times New Roman" w:hAnsi="Times New Roman"/>
          <w:lang w:val="ro-RO"/>
        </w:rPr>
        <w:t>P</w:t>
      </w:r>
      <w:r w:rsidR="00A47450">
        <w:rPr>
          <w:rStyle w:val="y2iqfc"/>
          <w:rFonts w:ascii="Times New Roman" w:hAnsi="Times New Roman"/>
          <w:lang w:val="ro-RO"/>
        </w:rPr>
        <w:t xml:space="preserve">rioritatea </w:t>
      </w:r>
      <w:r w:rsidR="00A47450" w:rsidRPr="00A47450">
        <w:rPr>
          <w:rStyle w:val="y2iqfc"/>
          <w:rFonts w:ascii="Times New Roman" w:hAnsi="Times New Roman"/>
          <w:lang w:val="ro-RO"/>
        </w:rPr>
        <w:t xml:space="preserve">3 - O regiune </w:t>
      </w:r>
      <w:r w:rsidR="009D4CBD">
        <w:rPr>
          <w:rStyle w:val="y2iqfc"/>
          <w:rFonts w:ascii="Times New Roman" w:hAnsi="Times New Roman"/>
          <w:lang w:val="ro-RO"/>
        </w:rPr>
        <w:t>transfrontalieră</w:t>
      </w:r>
      <w:r w:rsidR="00A47450" w:rsidRPr="00A47450">
        <w:rPr>
          <w:rStyle w:val="y2iqfc"/>
          <w:rFonts w:ascii="Times New Roman" w:hAnsi="Times New Roman"/>
          <w:lang w:val="ro-RO"/>
        </w:rPr>
        <w:t xml:space="preserve"> cooperantă</w:t>
      </w:r>
      <w:r w:rsidR="00A47450">
        <w:rPr>
          <w:rStyle w:val="y2iqfc"/>
          <w:rFonts w:ascii="Times New Roman" w:hAnsi="Times New Roman"/>
          <w:lang w:val="ro-RO"/>
        </w:rPr>
        <w:t xml:space="preserve">, </w:t>
      </w:r>
      <w:r w:rsidR="00A47450" w:rsidRPr="00A47450">
        <w:rPr>
          <w:rStyle w:val="y2iqfc"/>
          <w:rFonts w:ascii="Times New Roman" w:hAnsi="Times New Roman"/>
          <w:lang w:val="ro-RO"/>
        </w:rPr>
        <w:t>Obiectivul de politică 3.2 - O Europă mai sigură și mai securizată</w:t>
      </w:r>
      <w:r w:rsidR="00A47450">
        <w:rPr>
          <w:rStyle w:val="y2iqfc"/>
          <w:rFonts w:ascii="Times New Roman" w:hAnsi="Times New Roman"/>
          <w:lang w:val="ro-RO"/>
        </w:rPr>
        <w:t xml:space="preserve">, </w:t>
      </w:r>
      <w:r w:rsidR="009D4CBD" w:rsidRPr="009D4CBD">
        <w:rPr>
          <w:rStyle w:val="y2iqfc"/>
          <w:rFonts w:ascii="Times New Roman" w:hAnsi="Times New Roman"/>
          <w:lang w:val="ro-RO"/>
        </w:rPr>
        <w:t>Tipul acțiunii</w:t>
      </w:r>
      <w:r w:rsidR="009D4CBD">
        <w:rPr>
          <w:rStyle w:val="y2iqfc"/>
          <w:rFonts w:ascii="Times New Roman" w:hAnsi="Times New Roman"/>
          <w:lang w:val="ro-RO"/>
        </w:rPr>
        <w:t xml:space="preserve"> - </w:t>
      </w:r>
      <w:r w:rsidR="00A47450" w:rsidRPr="00A47450">
        <w:rPr>
          <w:rStyle w:val="y2iqfc"/>
          <w:rFonts w:ascii="Times New Roman" w:hAnsi="Times New Roman"/>
          <w:lang w:val="ro-RO"/>
        </w:rPr>
        <w:t>Cooperare în domeniul controlului și gestionării frontierelor</w:t>
      </w:r>
      <w:r w:rsidR="009D4CBD">
        <w:rPr>
          <w:rStyle w:val="y2iqfc"/>
          <w:rFonts w:ascii="Times New Roman" w:hAnsi="Times New Roman"/>
          <w:lang w:val="ro-RO"/>
        </w:rPr>
        <w:t>.</w:t>
      </w:r>
    </w:p>
    <w:bookmarkEnd w:id="12"/>
    <w:p w14:paraId="022741EE" w14:textId="1A4BBBAD" w:rsidR="00277FB4" w:rsidRDefault="00277FB4" w:rsidP="00277FB4">
      <w:pPr>
        <w:tabs>
          <w:tab w:val="left" w:pos="993"/>
        </w:tabs>
        <w:spacing w:after="0" w:line="240" w:lineRule="auto"/>
        <w:ind w:firstLine="709"/>
        <w:jc w:val="both"/>
        <w:rPr>
          <w:rStyle w:val="y2iqfc"/>
          <w:rFonts w:ascii="Times New Roman" w:hAnsi="Times New Roman"/>
          <w:lang w:val="ro-RO"/>
        </w:rPr>
      </w:pPr>
      <w:r w:rsidRPr="00BF4B50">
        <w:rPr>
          <w:rStyle w:val="y2iqfc"/>
          <w:rFonts w:ascii="Times New Roman" w:hAnsi="Times New Roman"/>
          <w:lang w:val="ro-RO"/>
        </w:rPr>
        <w:t xml:space="preserve">Obiectivul principal al proiectului este </w:t>
      </w:r>
      <w:r w:rsidR="000F3792" w:rsidRPr="000F3792">
        <w:rPr>
          <w:rStyle w:val="y2iqfc"/>
          <w:rFonts w:ascii="Times New Roman" w:hAnsi="Times New Roman"/>
          <w:lang w:val="ro-RO"/>
        </w:rPr>
        <w:t xml:space="preserve">crearea unei platforme durabile pentru managementul eficient al frontierei prin îmbunătățirea infrastructurii de frontieră și consolidarea cooperării între organizațiile profesionale care cooperează peste graniță. Proiectul </w:t>
      </w:r>
      <w:r w:rsidR="000F3792">
        <w:rPr>
          <w:rStyle w:val="y2iqfc"/>
          <w:rFonts w:ascii="Times New Roman" w:hAnsi="Times New Roman"/>
          <w:lang w:val="ro-RO"/>
        </w:rPr>
        <w:t>vizează</w:t>
      </w:r>
      <w:r w:rsidR="000F3792" w:rsidRPr="000F3792">
        <w:rPr>
          <w:rStyle w:val="y2iqfc"/>
          <w:rFonts w:ascii="Times New Roman" w:hAnsi="Times New Roman"/>
          <w:lang w:val="ro-RO"/>
        </w:rPr>
        <w:t xml:space="preserve"> analiza provocărilor la frontierele slovaco-ucraineană, maghiară-ucraineană și româno-ucraineană, crearea condițiilor durabile pentru cooperarea în dezvoltarea infrastructurii de frontieră și controlul frontierei.</w:t>
      </w:r>
      <w:r w:rsidR="000F3792">
        <w:rPr>
          <w:rStyle w:val="y2iqfc"/>
          <w:rFonts w:ascii="Times New Roman" w:hAnsi="Times New Roman"/>
          <w:lang w:val="ro-RO"/>
        </w:rPr>
        <w:t xml:space="preserve"> </w:t>
      </w:r>
    </w:p>
    <w:p w14:paraId="57871F1E" w14:textId="62A7B813" w:rsidR="00BF4B50" w:rsidRPr="00BF4B50" w:rsidRDefault="00605358" w:rsidP="00605358">
      <w:pPr>
        <w:spacing w:after="0" w:line="240" w:lineRule="auto"/>
        <w:ind w:firstLine="720"/>
        <w:jc w:val="both"/>
        <w:rPr>
          <w:rStyle w:val="y2iqfc"/>
          <w:rFonts w:ascii="Times New Roman" w:hAnsi="Times New Roman"/>
          <w:lang w:val="ro-RO"/>
        </w:rPr>
      </w:pPr>
      <w:bookmarkStart w:id="13" w:name="_Hlk160783108"/>
      <w:r w:rsidRPr="00BF4B50">
        <w:rPr>
          <w:rStyle w:val="y2iqfc"/>
          <w:rFonts w:ascii="Times New Roman" w:hAnsi="Times New Roman"/>
          <w:lang w:val="ro-RO"/>
        </w:rPr>
        <w:t>Principalele activități ale proiectului vor fi</w:t>
      </w:r>
      <w:r w:rsidR="000F3792">
        <w:rPr>
          <w:rStyle w:val="y2iqfc"/>
          <w:rFonts w:ascii="Times New Roman" w:hAnsi="Times New Roman"/>
          <w:lang w:val="ro-RO"/>
        </w:rPr>
        <w:t xml:space="preserve">: </w:t>
      </w:r>
      <w:r w:rsidR="000F3792" w:rsidRPr="000F3792">
        <w:rPr>
          <w:rStyle w:val="y2iqfc"/>
          <w:rFonts w:ascii="Times New Roman" w:hAnsi="Times New Roman"/>
          <w:lang w:val="ro-RO"/>
        </w:rPr>
        <w:t xml:space="preserve">Crearea </w:t>
      </w:r>
      <w:r w:rsidR="000F3792">
        <w:rPr>
          <w:rStyle w:val="y2iqfc"/>
          <w:rFonts w:ascii="Times New Roman" w:hAnsi="Times New Roman"/>
          <w:lang w:val="ro-RO"/>
        </w:rPr>
        <w:t xml:space="preserve">unui </w:t>
      </w:r>
      <w:r w:rsidR="000F3792" w:rsidRPr="000F3792">
        <w:rPr>
          <w:rStyle w:val="y2iqfc"/>
          <w:rFonts w:ascii="Times New Roman" w:hAnsi="Times New Roman"/>
          <w:lang w:val="ro-RO"/>
        </w:rPr>
        <w:t>grup internațional de experți responsabil pentru dezvoltarea eficientă a planurilor de acțiune comune, introducerea schimbului eficient de experiență și schimbul de informații</w:t>
      </w:r>
      <w:r w:rsidR="000F3792">
        <w:rPr>
          <w:rStyle w:val="y2iqfc"/>
          <w:rFonts w:ascii="Times New Roman" w:hAnsi="Times New Roman"/>
          <w:lang w:val="ro-RO"/>
        </w:rPr>
        <w:t xml:space="preserve">; </w:t>
      </w:r>
      <w:r w:rsidR="000F3792" w:rsidRPr="000F3792">
        <w:rPr>
          <w:rStyle w:val="y2iqfc"/>
          <w:rFonts w:ascii="Times New Roman" w:hAnsi="Times New Roman"/>
          <w:lang w:val="ro-RO"/>
        </w:rPr>
        <w:t xml:space="preserve">Sprijin instituțional al activităților </w:t>
      </w:r>
      <w:r w:rsidR="000F3792">
        <w:rPr>
          <w:rStyle w:val="y2iqfc"/>
          <w:rFonts w:ascii="Times New Roman" w:hAnsi="Times New Roman"/>
          <w:lang w:val="ro-RO"/>
        </w:rPr>
        <w:t>grupului de experți</w:t>
      </w:r>
      <w:r w:rsidR="000F3792" w:rsidRPr="000F3792">
        <w:rPr>
          <w:rStyle w:val="y2iqfc"/>
          <w:rFonts w:ascii="Times New Roman" w:hAnsi="Times New Roman"/>
          <w:lang w:val="ro-RO"/>
        </w:rPr>
        <w:t xml:space="preserve"> de către echipe naționale de suport din zonele partenere din Ungaria, România, Slovacia și Ucraina, care vor fi responsabile de colectare</w:t>
      </w:r>
      <w:r w:rsidR="000F3792">
        <w:rPr>
          <w:rStyle w:val="y2iqfc"/>
          <w:rFonts w:ascii="Times New Roman" w:hAnsi="Times New Roman"/>
          <w:lang w:val="ro-RO"/>
        </w:rPr>
        <w:t xml:space="preserve"> </w:t>
      </w:r>
      <w:r w:rsidR="000F3792" w:rsidRPr="000F3792">
        <w:rPr>
          <w:rStyle w:val="y2iqfc"/>
          <w:rFonts w:ascii="Times New Roman" w:hAnsi="Times New Roman"/>
          <w:lang w:val="ro-RO"/>
        </w:rPr>
        <w:t>a datelor</w:t>
      </w:r>
      <w:r w:rsidR="000F3792">
        <w:rPr>
          <w:rStyle w:val="y2iqfc"/>
          <w:rFonts w:ascii="Times New Roman" w:hAnsi="Times New Roman"/>
          <w:lang w:val="ro-RO"/>
        </w:rPr>
        <w:t>,</w:t>
      </w:r>
      <w:r w:rsidR="000F3792" w:rsidRPr="000F3792">
        <w:rPr>
          <w:rStyle w:val="y2iqfc"/>
          <w:rFonts w:ascii="Times New Roman" w:hAnsi="Times New Roman"/>
          <w:lang w:val="ro-RO"/>
        </w:rPr>
        <w:t xml:space="preserve"> organizarea de întâlniri/workshop-uri/conferințe, desfășurarea cercetărilor de bază și sistematizarea hărților existente, a datelor, pregătirea Planurilor de acțiune și cartografiere, elaborarea recomandărilor către autoritățile naționale și distribuirea rezultatelor proiectului</w:t>
      </w:r>
      <w:r w:rsidR="00FA5978">
        <w:rPr>
          <w:rStyle w:val="y2iqfc"/>
          <w:rFonts w:ascii="Times New Roman" w:hAnsi="Times New Roman"/>
          <w:lang w:val="ro-RO"/>
        </w:rPr>
        <w:t>;</w:t>
      </w:r>
      <w:r w:rsidR="000F3792" w:rsidRPr="000F3792">
        <w:rPr>
          <w:rStyle w:val="y2iqfc"/>
          <w:rFonts w:ascii="Times New Roman" w:hAnsi="Times New Roman"/>
          <w:lang w:val="ro-RO"/>
        </w:rPr>
        <w:t xml:space="preserve"> Dezvoltarea unui </w:t>
      </w:r>
      <w:r w:rsidR="00FA5978">
        <w:rPr>
          <w:rStyle w:val="y2iqfc"/>
          <w:rFonts w:ascii="Times New Roman" w:hAnsi="Times New Roman"/>
          <w:lang w:val="ro-RO"/>
        </w:rPr>
        <w:t>site</w:t>
      </w:r>
      <w:r w:rsidR="000F3792" w:rsidRPr="000F3792">
        <w:rPr>
          <w:rStyle w:val="y2iqfc"/>
          <w:rFonts w:ascii="Times New Roman" w:hAnsi="Times New Roman"/>
          <w:lang w:val="ro-RO"/>
        </w:rPr>
        <w:t xml:space="preserve"> web comun pentru cooperarea transfrontalieră, creșterea gradului de conștientizare a populației în scopul scăderii nivelului trecerilor ilegale </w:t>
      </w:r>
      <w:r w:rsidR="00FA5978">
        <w:rPr>
          <w:rStyle w:val="y2iqfc"/>
          <w:rFonts w:ascii="Times New Roman" w:hAnsi="Times New Roman"/>
          <w:lang w:val="ro-RO"/>
        </w:rPr>
        <w:t>a</w:t>
      </w:r>
      <w:r w:rsidR="000F3792" w:rsidRPr="000F3792">
        <w:rPr>
          <w:rStyle w:val="y2iqfc"/>
          <w:rFonts w:ascii="Times New Roman" w:hAnsi="Times New Roman"/>
          <w:lang w:val="ro-RO"/>
        </w:rPr>
        <w:t xml:space="preserve"> frontier</w:t>
      </w:r>
      <w:r w:rsidR="00FA5978">
        <w:rPr>
          <w:rStyle w:val="y2iqfc"/>
          <w:rFonts w:ascii="Times New Roman" w:hAnsi="Times New Roman"/>
          <w:lang w:val="ro-RO"/>
        </w:rPr>
        <w:t>ei</w:t>
      </w:r>
      <w:r w:rsidR="000F3792" w:rsidRPr="000F3792">
        <w:rPr>
          <w:rStyle w:val="y2iqfc"/>
          <w:rFonts w:ascii="Times New Roman" w:hAnsi="Times New Roman"/>
          <w:lang w:val="ro-RO"/>
        </w:rPr>
        <w:t xml:space="preserve"> legate de contrabanda cu benzină, alcool și țigări, comerțul </w:t>
      </w:r>
      <w:r w:rsidR="000F3792">
        <w:rPr>
          <w:rStyle w:val="y2iqfc"/>
          <w:rFonts w:ascii="Times New Roman" w:hAnsi="Times New Roman"/>
          <w:lang w:val="ro-RO"/>
        </w:rPr>
        <w:t>la</w:t>
      </w:r>
      <w:r w:rsidR="000F3792" w:rsidRPr="000F3792">
        <w:rPr>
          <w:rStyle w:val="y2iqfc"/>
          <w:rFonts w:ascii="Times New Roman" w:hAnsi="Times New Roman"/>
          <w:lang w:val="ro-RO"/>
        </w:rPr>
        <w:t xml:space="preserve"> negru și produse de contrabandă</w:t>
      </w:r>
      <w:r w:rsidR="000F3792">
        <w:rPr>
          <w:rStyle w:val="y2iqfc"/>
          <w:rFonts w:ascii="Times New Roman" w:hAnsi="Times New Roman"/>
          <w:lang w:val="ro-RO"/>
        </w:rPr>
        <w:t>.</w:t>
      </w:r>
    </w:p>
    <w:bookmarkEnd w:id="13"/>
    <w:p w14:paraId="556E3138" w14:textId="223A3E6A" w:rsidR="00C8145D" w:rsidRDefault="00811C9A"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lang w:val="ro-RO"/>
        </w:rPr>
      </w:pPr>
      <w:r w:rsidRPr="00BF4B50">
        <w:rPr>
          <w:rFonts w:ascii="Times New Roman" w:hAnsi="Times New Roman"/>
          <w:iCs/>
          <w:lang w:val="ro-RO"/>
        </w:rPr>
        <w:tab/>
      </w:r>
      <w:r w:rsidR="00C8145D" w:rsidRPr="00BF4B50">
        <w:rPr>
          <w:rFonts w:ascii="Times New Roman" w:hAnsi="Times New Roman"/>
          <w:iCs/>
          <w:lang w:val="ro-RO"/>
        </w:rPr>
        <w:t xml:space="preserve">Rata de finanțare acordată prin </w:t>
      </w:r>
      <w:r w:rsidR="00C8145D" w:rsidRPr="00BF4B50">
        <w:rPr>
          <w:rFonts w:ascii="Times New Roman" w:hAnsi="Times New Roman"/>
          <w:lang w:val="ro-RO"/>
        </w:rPr>
        <w:t xml:space="preserve">Programul </w:t>
      </w:r>
      <w:r w:rsidR="00C8145D" w:rsidRPr="00BF4B50">
        <w:rPr>
          <w:rFonts w:ascii="Times New Roman" w:eastAsia="Times New Roman" w:hAnsi="Times New Roman"/>
          <w:iCs/>
          <w:lang w:val="ro-RO"/>
        </w:rPr>
        <w:t xml:space="preserve">Interreg VI-A Next </w:t>
      </w:r>
      <w:r w:rsidR="002375D9" w:rsidRPr="00BF4B50">
        <w:rPr>
          <w:rFonts w:ascii="Times New Roman" w:eastAsia="Times New Roman" w:hAnsi="Times New Roman"/>
          <w:iCs/>
          <w:lang w:val="ro-RO"/>
        </w:rPr>
        <w:t>Ungaria-Slovacia-România-Ucraina</w:t>
      </w:r>
      <w:r w:rsidR="002375D9" w:rsidRPr="00BF4B50">
        <w:rPr>
          <w:lang w:val="ro-RO"/>
        </w:rPr>
        <w:t xml:space="preserve"> </w:t>
      </w:r>
      <w:r w:rsidR="002375D9" w:rsidRPr="00BF4B50">
        <w:rPr>
          <w:rFonts w:ascii="Times New Roman" w:eastAsia="Times New Roman" w:hAnsi="Times New Roman"/>
          <w:iCs/>
          <w:lang w:val="ro-RO"/>
        </w:rPr>
        <w:t xml:space="preserve">2021-2027 </w:t>
      </w:r>
      <w:r w:rsidR="00C8145D" w:rsidRPr="00BF4B50">
        <w:rPr>
          <w:rFonts w:ascii="Times New Roman" w:hAnsi="Times New Roman"/>
          <w:iCs/>
          <w:lang w:val="ro-RO"/>
        </w:rPr>
        <w:t>este de max. 95% din valoarea cheltuielilor eligibile ale proiectului cu TVA, cofinanțarea fiind de cel puțin 5% din costurile totale eligibile ale proiectului și va fi asigurată de toți partenerii din proiect care primesc sprijin financiar din partea Programului.</w:t>
      </w:r>
    </w:p>
    <w:p w14:paraId="75A911D2" w14:textId="5A05984E" w:rsidR="00C8145D" w:rsidRPr="00BF4B50" w:rsidRDefault="00C8145D" w:rsidP="00C8145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iCs/>
          <w:lang w:val="ro-RO"/>
        </w:rPr>
      </w:pPr>
      <w:r w:rsidRPr="00BF4B50">
        <w:rPr>
          <w:rFonts w:ascii="Times New Roman" w:eastAsia="Times New Roman" w:hAnsi="Times New Roman"/>
          <w:iCs/>
          <w:lang w:val="ro-RO"/>
        </w:rPr>
        <w:tab/>
      </w:r>
      <w:r w:rsidR="00DB4DDA" w:rsidRPr="00DB4DDA">
        <w:rPr>
          <w:rFonts w:ascii="Times New Roman" w:eastAsia="Times New Roman" w:hAnsi="Times New Roman"/>
          <w:iCs/>
          <w:lang w:val="ro-RO"/>
        </w:rPr>
        <w:t xml:space="preserve">Valoarea totală eligibilă a proiectului, pentru UAT Județul Satu Mare, este de </w:t>
      </w:r>
      <w:r w:rsidR="00DB4DDA" w:rsidRPr="00DB4DDA">
        <w:rPr>
          <w:rFonts w:ascii="Times New Roman" w:eastAsia="Times New Roman" w:hAnsi="Times New Roman"/>
          <w:b/>
          <w:bCs/>
          <w:iCs/>
          <w:lang w:val="ro-RO"/>
        </w:rPr>
        <w:t>168.147,00 EURO</w:t>
      </w:r>
      <w:r w:rsidR="00DB4DDA" w:rsidRPr="00DB4DDA">
        <w:rPr>
          <w:rFonts w:ascii="Times New Roman" w:eastAsia="Times New Roman" w:hAnsi="Times New Roman"/>
          <w:iCs/>
          <w:lang w:val="ro-RO"/>
        </w:rPr>
        <w:t xml:space="preserve"> inclusiv TVA, din care </w:t>
      </w:r>
      <w:r w:rsidR="00DB4DDA" w:rsidRPr="00DB4DDA">
        <w:rPr>
          <w:rFonts w:ascii="Times New Roman" w:eastAsia="Times New Roman" w:hAnsi="Times New Roman"/>
          <w:b/>
          <w:bCs/>
          <w:iCs/>
          <w:lang w:val="ro-RO"/>
        </w:rPr>
        <w:t>159.739,65 EURO</w:t>
      </w:r>
      <w:r w:rsidR="00DB4DDA" w:rsidRPr="00DB4DDA">
        <w:rPr>
          <w:rFonts w:ascii="Times New Roman" w:eastAsia="Times New Roman" w:hAnsi="Times New Roman"/>
          <w:iCs/>
          <w:lang w:val="ro-RO"/>
        </w:rPr>
        <w:t xml:space="preserve"> reprezintă finanțarea nerambursabilă și </w:t>
      </w:r>
      <w:r w:rsidR="00DB4DDA" w:rsidRPr="00DB4DDA">
        <w:rPr>
          <w:rFonts w:ascii="Times New Roman" w:eastAsia="Times New Roman" w:hAnsi="Times New Roman"/>
          <w:b/>
          <w:bCs/>
          <w:iCs/>
          <w:lang w:val="ro-RO"/>
        </w:rPr>
        <w:t>8.407,35 EURO</w:t>
      </w:r>
      <w:r w:rsidR="00DB4DDA" w:rsidRPr="00DB4DDA">
        <w:rPr>
          <w:rFonts w:ascii="Times New Roman" w:eastAsia="Times New Roman" w:hAnsi="Times New Roman"/>
          <w:iCs/>
          <w:lang w:val="ro-RO"/>
        </w:rPr>
        <w:t xml:space="preserve"> cofinanțarea de 5%.</w:t>
      </w:r>
    </w:p>
    <w:p w14:paraId="6A200458" w14:textId="6DE0D2C7" w:rsidR="00185840" w:rsidRPr="00BF4B50" w:rsidRDefault="00185840" w:rsidP="003B70ED">
      <w:pPr>
        <w:spacing w:after="0" w:line="240" w:lineRule="auto"/>
        <w:ind w:firstLine="720"/>
        <w:jc w:val="both"/>
        <w:rPr>
          <w:rFonts w:ascii="Times New Roman" w:hAnsi="Times New Roman"/>
          <w:lang w:val="ro-RO"/>
        </w:rPr>
      </w:pPr>
      <w:r w:rsidRPr="00BF4B50">
        <w:rPr>
          <w:rFonts w:ascii="Times New Roman" w:hAnsi="Times New Roman"/>
          <w:lang w:val="ro-RO"/>
        </w:rPr>
        <w:t>Având în vedere cele de mai sus,</w:t>
      </w:r>
    </w:p>
    <w:p w14:paraId="695384B3" w14:textId="77777777" w:rsidR="00185840" w:rsidRPr="00BF4B50" w:rsidRDefault="00185840" w:rsidP="003B70ED">
      <w:pPr>
        <w:spacing w:after="0" w:line="240" w:lineRule="auto"/>
        <w:ind w:firstLine="720"/>
        <w:jc w:val="both"/>
        <w:rPr>
          <w:rFonts w:ascii="Times New Roman" w:hAnsi="Times New Roman"/>
          <w:iCs/>
          <w:lang w:val="ro-RO"/>
        </w:rPr>
      </w:pPr>
      <w:r w:rsidRPr="00BF4B50">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4416B3F9" w14:textId="55E39282" w:rsidR="00185840" w:rsidRPr="00BF4B50" w:rsidRDefault="00185840" w:rsidP="00A47450">
      <w:pPr>
        <w:pStyle w:val="ListParagraph"/>
        <w:autoSpaceDE w:val="0"/>
        <w:autoSpaceDN w:val="0"/>
        <w:adjustRightInd w:val="0"/>
        <w:ind w:left="0" w:firstLine="720"/>
        <w:jc w:val="both"/>
        <w:rPr>
          <w:b/>
          <w:bCs/>
          <w:iCs/>
          <w:sz w:val="22"/>
          <w:szCs w:val="22"/>
          <w:lang w:val="ro-RO"/>
        </w:rPr>
      </w:pPr>
      <w:r w:rsidRPr="00BF4B50">
        <w:rPr>
          <w:iCs/>
          <w:sz w:val="22"/>
          <w:szCs w:val="22"/>
          <w:lang w:val="ro-RO"/>
        </w:rPr>
        <w:t xml:space="preserve">considerăm oportună și legală adoptarea </w:t>
      </w:r>
      <w:r w:rsidRPr="00BF4B50">
        <w:rPr>
          <w:b/>
          <w:bCs/>
          <w:iCs/>
          <w:sz w:val="22"/>
          <w:szCs w:val="22"/>
          <w:lang w:val="ro-RO"/>
        </w:rPr>
        <w:t>proiectului de hotărâre</w:t>
      </w:r>
      <w:r w:rsidRPr="00BF4B50">
        <w:rPr>
          <w:iCs/>
          <w:sz w:val="22"/>
          <w:szCs w:val="22"/>
          <w:lang w:val="ro-RO"/>
        </w:rPr>
        <w:t xml:space="preserve"> </w:t>
      </w:r>
      <w:r w:rsidRPr="00BF4B50">
        <w:rPr>
          <w:b/>
          <w:bCs/>
          <w:sz w:val="22"/>
          <w:szCs w:val="22"/>
          <w:lang w:val="ro-RO"/>
        </w:rPr>
        <w:t xml:space="preserve">privind aprobarea </w:t>
      </w:r>
      <w:r w:rsidR="00BF4B50" w:rsidRPr="00BF4B50">
        <w:rPr>
          <w:b/>
          <w:bCs/>
          <w:sz w:val="22"/>
          <w:szCs w:val="22"/>
          <w:lang w:val="ro-RO"/>
        </w:rPr>
        <w:t xml:space="preserve">proiectului </w:t>
      </w:r>
      <w:r w:rsidR="008315B0" w:rsidRPr="00BF4B50">
        <w:rPr>
          <w:b/>
          <w:bCs/>
          <w:lang w:val="ro-RO"/>
        </w:rPr>
        <w:t>„</w:t>
      </w:r>
      <w:r w:rsidR="00BF4B50" w:rsidRPr="00BF4B50">
        <w:rPr>
          <w:b/>
          <w:bCs/>
          <w:sz w:val="22"/>
          <w:szCs w:val="22"/>
          <w:lang w:val="ro-RO"/>
        </w:rPr>
        <w:t>Cooperation on border control and border management solutions”, acronim „CBC Solutions”</w:t>
      </w:r>
      <w:r w:rsidR="00690E04" w:rsidRPr="00BF4B50">
        <w:rPr>
          <w:b/>
          <w:bCs/>
          <w:iCs/>
          <w:sz w:val="22"/>
          <w:szCs w:val="22"/>
          <w:lang w:val="ro-RO"/>
        </w:rPr>
        <w:t>,</w:t>
      </w:r>
      <w:r w:rsidRPr="00BF4B50">
        <w:rPr>
          <w:b/>
          <w:bCs/>
          <w:iCs/>
          <w:sz w:val="22"/>
          <w:szCs w:val="22"/>
          <w:lang w:val="ro-RO"/>
        </w:rPr>
        <w:t xml:space="preserve"> </w:t>
      </w:r>
      <w:r w:rsidRPr="00BF4B50">
        <w:rPr>
          <w:b/>
          <w:bCs/>
          <w:sz w:val="22"/>
          <w:szCs w:val="22"/>
          <w:lang w:val="ro-RO"/>
        </w:rPr>
        <w:t>a cheltuielilor legate de proiect și a parteneriatului aferent proiectului</w:t>
      </w:r>
      <w:r w:rsidR="00852E03">
        <w:rPr>
          <w:b/>
          <w:bCs/>
          <w:sz w:val="22"/>
          <w:szCs w:val="22"/>
          <w:lang w:val="ro-RO"/>
        </w:rPr>
        <w:t>.</w:t>
      </w:r>
    </w:p>
    <w:p w14:paraId="57CE2FC6" w14:textId="77777777" w:rsidR="00185840" w:rsidRPr="00BF4B50" w:rsidRDefault="00185840" w:rsidP="003B70ED">
      <w:pPr>
        <w:spacing w:after="0" w:line="240" w:lineRule="auto"/>
        <w:ind w:firstLine="720"/>
        <w:contextualSpacing/>
        <w:jc w:val="both"/>
        <w:rPr>
          <w:rFonts w:ascii="Times New Roman" w:hAnsi="Times New Roman"/>
          <w:lang w:val="ro-RO"/>
        </w:rPr>
      </w:pPr>
    </w:p>
    <w:p w14:paraId="03583619" w14:textId="77777777" w:rsidR="00185840" w:rsidRPr="00611BB9" w:rsidRDefault="00185840" w:rsidP="003B70ED">
      <w:pPr>
        <w:spacing w:after="0" w:line="240" w:lineRule="auto"/>
        <w:ind w:firstLine="720"/>
        <w:contextualSpacing/>
        <w:jc w:val="both"/>
        <w:rPr>
          <w:rFonts w:ascii="Times New Roman" w:hAnsi="Times New Roman"/>
          <w:lang w:val="ro-RO"/>
        </w:rPr>
      </w:pPr>
    </w:p>
    <w:p w14:paraId="153E367A" w14:textId="77777777" w:rsidR="00B25505" w:rsidRPr="00611BB9"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611BB9">
        <w:rPr>
          <w:rFonts w:ascii="Times New Roman" w:hAnsi="Times New Roman"/>
          <w:b/>
          <w:bCs/>
          <w:iCs/>
          <w:lang w:val="ro-RO"/>
        </w:rPr>
        <w:t xml:space="preserve">           Director executiv,</w:t>
      </w:r>
      <w:r w:rsidRPr="00611BB9">
        <w:rPr>
          <w:rFonts w:ascii="Times New Roman" w:hAnsi="Times New Roman"/>
          <w:b/>
          <w:bCs/>
          <w:iCs/>
          <w:lang w:val="ro-RO"/>
        </w:rPr>
        <w:tab/>
        <w:t xml:space="preserve"> </w:t>
      </w:r>
      <w:r w:rsidRPr="00611BB9">
        <w:rPr>
          <w:rFonts w:ascii="Times New Roman" w:hAnsi="Times New Roman"/>
          <w:b/>
          <w:bCs/>
          <w:iCs/>
          <w:lang w:val="ro-RO"/>
        </w:rPr>
        <w:tab/>
        <w:t xml:space="preserve">                Șef serviciu/Managementul proiectelor,</w:t>
      </w:r>
      <w:r w:rsidRPr="00611BB9">
        <w:rPr>
          <w:rFonts w:ascii="Times New Roman" w:hAnsi="Times New Roman"/>
          <w:b/>
          <w:bCs/>
          <w:iCs/>
          <w:lang w:val="ro-RO"/>
        </w:rPr>
        <w:tab/>
      </w:r>
      <w:r w:rsidRPr="00611BB9">
        <w:rPr>
          <w:rFonts w:ascii="Times New Roman" w:hAnsi="Times New Roman"/>
          <w:b/>
          <w:bCs/>
          <w:iCs/>
          <w:lang w:val="ro-RO"/>
        </w:rPr>
        <w:tab/>
        <w:t xml:space="preserve"> </w:t>
      </w:r>
    </w:p>
    <w:p w14:paraId="0EBCA8C9" w14:textId="77777777" w:rsidR="00B25505" w:rsidRPr="00611BB9" w:rsidRDefault="00B25505" w:rsidP="003B70ED">
      <w:pPr>
        <w:pStyle w:val="Normal1"/>
        <w:ind w:left="100" w:firstLine="620"/>
        <w:contextualSpacing/>
        <w:jc w:val="both"/>
        <w:rPr>
          <w:color w:val="auto"/>
          <w:sz w:val="22"/>
          <w:lang w:val="ro-RO"/>
        </w:rPr>
      </w:pPr>
      <w:r w:rsidRPr="00611BB9">
        <w:rPr>
          <w:b/>
          <w:bCs/>
          <w:iCs/>
          <w:color w:val="auto"/>
          <w:sz w:val="22"/>
          <w:lang w:val="ro-RO"/>
        </w:rPr>
        <w:t xml:space="preserve">        Ştern Felicia Cristina </w:t>
      </w:r>
      <w:r w:rsidRPr="00611BB9">
        <w:rPr>
          <w:b/>
          <w:bCs/>
          <w:iCs/>
          <w:color w:val="auto"/>
          <w:sz w:val="22"/>
          <w:lang w:val="ro-RO"/>
        </w:rPr>
        <w:tab/>
      </w:r>
      <w:r w:rsidRPr="00611BB9">
        <w:rPr>
          <w:b/>
          <w:bCs/>
          <w:iCs/>
          <w:color w:val="auto"/>
          <w:sz w:val="22"/>
          <w:lang w:val="ro-RO"/>
        </w:rPr>
        <w:tab/>
      </w:r>
      <w:r w:rsidRPr="00611BB9">
        <w:rPr>
          <w:b/>
          <w:bCs/>
          <w:iCs/>
          <w:color w:val="auto"/>
          <w:sz w:val="22"/>
          <w:lang w:val="ro-RO"/>
        </w:rPr>
        <w:tab/>
        <w:t xml:space="preserve">   </w:t>
      </w:r>
      <w:r w:rsidRPr="00611BB9">
        <w:rPr>
          <w:b/>
          <w:bCs/>
          <w:iCs/>
          <w:color w:val="auto"/>
          <w:sz w:val="22"/>
          <w:lang w:val="ro-RO"/>
        </w:rPr>
        <w:tab/>
        <w:t xml:space="preserve">         Barta Bianca Melania</w:t>
      </w:r>
    </w:p>
    <w:p w14:paraId="76A3DEEA" w14:textId="77777777" w:rsidR="00B25505" w:rsidRPr="00611BB9" w:rsidRDefault="00B25505" w:rsidP="003B70ED">
      <w:pPr>
        <w:spacing w:after="0" w:line="240" w:lineRule="auto"/>
        <w:contextualSpacing/>
        <w:rPr>
          <w:rFonts w:ascii="Times New Roman" w:hAnsi="Times New Roman"/>
          <w:lang w:val="ro-RO"/>
        </w:rPr>
      </w:pPr>
    </w:p>
    <w:p w14:paraId="0D0A6E0F" w14:textId="77777777" w:rsidR="00247368" w:rsidRDefault="00247368" w:rsidP="003B70ED">
      <w:pPr>
        <w:spacing w:after="0" w:line="240" w:lineRule="auto"/>
        <w:contextualSpacing/>
        <w:rPr>
          <w:rFonts w:ascii="Times New Roman" w:hAnsi="Times New Roman"/>
          <w:lang w:val="ro-RO"/>
        </w:rPr>
      </w:pPr>
    </w:p>
    <w:p w14:paraId="474081DF" w14:textId="77777777" w:rsidR="00DB4DDA" w:rsidRPr="00611BB9" w:rsidRDefault="00DB4DDA" w:rsidP="003B70ED">
      <w:pPr>
        <w:spacing w:after="0" w:line="240" w:lineRule="auto"/>
        <w:contextualSpacing/>
        <w:rPr>
          <w:rFonts w:ascii="Times New Roman" w:hAnsi="Times New Roman"/>
          <w:lang w:val="ro-RO"/>
        </w:rPr>
      </w:pPr>
    </w:p>
    <w:p w14:paraId="574BAFD8" w14:textId="0DA5C4B8" w:rsidR="008A2F1D" w:rsidRPr="00611BB9" w:rsidRDefault="00B25505" w:rsidP="003B70ED">
      <w:pPr>
        <w:spacing w:after="0" w:line="240" w:lineRule="auto"/>
        <w:contextualSpacing/>
        <w:jc w:val="center"/>
        <w:rPr>
          <w:rFonts w:ascii="Times New Roman" w:hAnsi="Times New Roman"/>
          <w:lang w:val="ro-RO"/>
        </w:rPr>
      </w:pPr>
      <w:r w:rsidRPr="00611BB9">
        <w:rPr>
          <w:rFonts w:ascii="Times New Roman" w:hAnsi="Times New Roman"/>
          <w:b/>
          <w:bCs/>
          <w:iCs/>
          <w:lang w:val="ro-RO"/>
        </w:rPr>
        <w:t>Vizat juridic,</w:t>
      </w:r>
    </w:p>
    <w:p w14:paraId="5EC64536" w14:textId="33336F90" w:rsidR="00B25505" w:rsidRPr="00611BB9" w:rsidRDefault="00B25505" w:rsidP="003B70ED">
      <w:pPr>
        <w:spacing w:after="0" w:line="240" w:lineRule="auto"/>
        <w:contextualSpacing/>
        <w:jc w:val="center"/>
        <w:rPr>
          <w:rFonts w:ascii="Times New Roman" w:hAnsi="Times New Roman"/>
          <w:lang w:val="ro-RO"/>
        </w:rPr>
      </w:pPr>
      <w:r w:rsidRPr="00611BB9">
        <w:rPr>
          <w:rFonts w:ascii="Times New Roman" w:hAnsi="Times New Roman"/>
          <w:b/>
          <w:bCs/>
          <w:iCs/>
          <w:lang w:val="ro-RO"/>
        </w:rPr>
        <w:t>cons. jr. Tănase Loredana Roxana</w:t>
      </w:r>
    </w:p>
    <w:p w14:paraId="77CD51A8" w14:textId="77777777" w:rsidR="00DB4DDA" w:rsidRDefault="00DB4DDA" w:rsidP="00DB4DDA">
      <w:pPr>
        <w:spacing w:after="0"/>
        <w:rPr>
          <w:rFonts w:ascii="Times New Roman" w:hAnsi="Times New Roman"/>
          <w:sz w:val="12"/>
          <w:szCs w:val="12"/>
          <w:lang w:val="ro-RO"/>
        </w:rPr>
      </w:pPr>
    </w:p>
    <w:p w14:paraId="27D571C3" w14:textId="77777777" w:rsidR="00DB4DDA" w:rsidRDefault="00DB4DDA" w:rsidP="00DB4DDA">
      <w:pPr>
        <w:spacing w:after="0"/>
        <w:rPr>
          <w:rFonts w:ascii="Times New Roman" w:hAnsi="Times New Roman"/>
          <w:sz w:val="12"/>
          <w:szCs w:val="12"/>
          <w:lang w:val="ro-RO"/>
        </w:rPr>
      </w:pPr>
    </w:p>
    <w:p w14:paraId="47ADBFC2" w14:textId="427A16C3" w:rsidR="009B5FF5" w:rsidRPr="00611BB9" w:rsidRDefault="00DB4DDA" w:rsidP="00DB4DDA">
      <w:pPr>
        <w:spacing w:after="0"/>
        <w:rPr>
          <w:rFonts w:ascii="Times New Roman" w:hAnsi="Times New Roman"/>
          <w:sz w:val="12"/>
          <w:szCs w:val="12"/>
          <w:lang w:val="ro-RO"/>
        </w:rPr>
      </w:pPr>
      <w:r w:rsidRPr="00DB4DDA">
        <w:rPr>
          <w:rFonts w:ascii="Times New Roman" w:hAnsi="Times New Roman"/>
          <w:sz w:val="12"/>
          <w:szCs w:val="12"/>
          <w:lang w:val="ro-RO"/>
        </w:rPr>
        <w:t>Red./Tehn.B.B.M../Exemplare 5</w:t>
      </w:r>
    </w:p>
    <w:sectPr w:rsidR="009B5FF5" w:rsidRPr="00611BB9" w:rsidSect="00F2031F">
      <w:pgSz w:w="11906" w:h="16838" w:code="9"/>
      <w:pgMar w:top="36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3"/>
  </w:num>
  <w:num w:numId="2" w16cid:durableId="1336034391">
    <w:abstractNumId w:val="4"/>
  </w:num>
  <w:num w:numId="3" w16cid:durableId="107552703">
    <w:abstractNumId w:val="2"/>
  </w:num>
  <w:num w:numId="4" w16cid:durableId="1953047524">
    <w:abstractNumId w:val="5"/>
  </w:num>
  <w:num w:numId="5" w16cid:durableId="872109073">
    <w:abstractNumId w:val="5"/>
  </w:num>
  <w:num w:numId="6" w16cid:durableId="98061550">
    <w:abstractNumId w:val="1"/>
  </w:num>
  <w:num w:numId="7" w16cid:durableId="36139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09A"/>
    <w:rsid w:val="00017547"/>
    <w:rsid w:val="00017A61"/>
    <w:rsid w:val="000265C0"/>
    <w:rsid w:val="00026D96"/>
    <w:rsid w:val="0003295B"/>
    <w:rsid w:val="00041E8C"/>
    <w:rsid w:val="000443D4"/>
    <w:rsid w:val="00047233"/>
    <w:rsid w:val="00056837"/>
    <w:rsid w:val="000652CF"/>
    <w:rsid w:val="00075341"/>
    <w:rsid w:val="0009033B"/>
    <w:rsid w:val="000A5D9D"/>
    <w:rsid w:val="000C53D7"/>
    <w:rsid w:val="000F3792"/>
    <w:rsid w:val="000F4553"/>
    <w:rsid w:val="001159C8"/>
    <w:rsid w:val="00125B98"/>
    <w:rsid w:val="00126D17"/>
    <w:rsid w:val="00127314"/>
    <w:rsid w:val="00185840"/>
    <w:rsid w:val="00192746"/>
    <w:rsid w:val="001A052C"/>
    <w:rsid w:val="001A2FCE"/>
    <w:rsid w:val="001A487A"/>
    <w:rsid w:val="001B29C5"/>
    <w:rsid w:val="001B7ED0"/>
    <w:rsid w:val="001D339F"/>
    <w:rsid w:val="001E240A"/>
    <w:rsid w:val="0021301C"/>
    <w:rsid w:val="002273C9"/>
    <w:rsid w:val="00236550"/>
    <w:rsid w:val="002375D9"/>
    <w:rsid w:val="00247368"/>
    <w:rsid w:val="00266B9E"/>
    <w:rsid w:val="00266FCA"/>
    <w:rsid w:val="00267CDD"/>
    <w:rsid w:val="002746DF"/>
    <w:rsid w:val="00277FB4"/>
    <w:rsid w:val="002921AC"/>
    <w:rsid w:val="00293A82"/>
    <w:rsid w:val="00293B5F"/>
    <w:rsid w:val="002B256C"/>
    <w:rsid w:val="002C023A"/>
    <w:rsid w:val="002D4359"/>
    <w:rsid w:val="002E077A"/>
    <w:rsid w:val="002E1A07"/>
    <w:rsid w:val="002E5CFE"/>
    <w:rsid w:val="003039C8"/>
    <w:rsid w:val="00312E1A"/>
    <w:rsid w:val="003132CE"/>
    <w:rsid w:val="0032048F"/>
    <w:rsid w:val="00324E0D"/>
    <w:rsid w:val="00336641"/>
    <w:rsid w:val="00351BAD"/>
    <w:rsid w:val="0037199A"/>
    <w:rsid w:val="003814D5"/>
    <w:rsid w:val="00391716"/>
    <w:rsid w:val="003922FC"/>
    <w:rsid w:val="003A7B5D"/>
    <w:rsid w:val="003B70ED"/>
    <w:rsid w:val="003D32EE"/>
    <w:rsid w:val="003F3D75"/>
    <w:rsid w:val="003F3E77"/>
    <w:rsid w:val="004112BD"/>
    <w:rsid w:val="00424AA8"/>
    <w:rsid w:val="00426C1D"/>
    <w:rsid w:val="00432D39"/>
    <w:rsid w:val="00452F7B"/>
    <w:rsid w:val="0045694F"/>
    <w:rsid w:val="00462EC8"/>
    <w:rsid w:val="0047191F"/>
    <w:rsid w:val="00482AA9"/>
    <w:rsid w:val="004952D0"/>
    <w:rsid w:val="004C7B7C"/>
    <w:rsid w:val="004D3EC2"/>
    <w:rsid w:val="004F1FDE"/>
    <w:rsid w:val="0051212C"/>
    <w:rsid w:val="00513678"/>
    <w:rsid w:val="005425E8"/>
    <w:rsid w:val="00563CE3"/>
    <w:rsid w:val="00571013"/>
    <w:rsid w:val="005715AE"/>
    <w:rsid w:val="00573646"/>
    <w:rsid w:val="0058072F"/>
    <w:rsid w:val="00580762"/>
    <w:rsid w:val="00582AEF"/>
    <w:rsid w:val="00587E92"/>
    <w:rsid w:val="00593A25"/>
    <w:rsid w:val="005A084A"/>
    <w:rsid w:val="005A3B26"/>
    <w:rsid w:val="005A4271"/>
    <w:rsid w:val="005B0F66"/>
    <w:rsid w:val="005C145E"/>
    <w:rsid w:val="005D2AFA"/>
    <w:rsid w:val="005D5E0C"/>
    <w:rsid w:val="005E003A"/>
    <w:rsid w:val="005F0866"/>
    <w:rsid w:val="005F7478"/>
    <w:rsid w:val="006002FC"/>
    <w:rsid w:val="00605358"/>
    <w:rsid w:val="00606162"/>
    <w:rsid w:val="00610313"/>
    <w:rsid w:val="00611BB9"/>
    <w:rsid w:val="0062043A"/>
    <w:rsid w:val="0063075F"/>
    <w:rsid w:val="0063139A"/>
    <w:rsid w:val="006465A7"/>
    <w:rsid w:val="0066026F"/>
    <w:rsid w:val="00660407"/>
    <w:rsid w:val="00665979"/>
    <w:rsid w:val="00684190"/>
    <w:rsid w:val="00690E04"/>
    <w:rsid w:val="006948A8"/>
    <w:rsid w:val="00695C23"/>
    <w:rsid w:val="006A0E56"/>
    <w:rsid w:val="006B1A16"/>
    <w:rsid w:val="006B4C1E"/>
    <w:rsid w:val="006C4FD1"/>
    <w:rsid w:val="006C69E1"/>
    <w:rsid w:val="006D3772"/>
    <w:rsid w:val="006E0C03"/>
    <w:rsid w:val="00702046"/>
    <w:rsid w:val="0070678F"/>
    <w:rsid w:val="007118B1"/>
    <w:rsid w:val="00714485"/>
    <w:rsid w:val="0071562C"/>
    <w:rsid w:val="00724EE7"/>
    <w:rsid w:val="007425FC"/>
    <w:rsid w:val="00744F44"/>
    <w:rsid w:val="00750B81"/>
    <w:rsid w:val="00765FF2"/>
    <w:rsid w:val="007806E2"/>
    <w:rsid w:val="007876CE"/>
    <w:rsid w:val="00796E58"/>
    <w:rsid w:val="007B19F3"/>
    <w:rsid w:val="007C08E2"/>
    <w:rsid w:val="007D3ECD"/>
    <w:rsid w:val="007E7FC6"/>
    <w:rsid w:val="007F4E20"/>
    <w:rsid w:val="007F4FB8"/>
    <w:rsid w:val="0080368F"/>
    <w:rsid w:val="008067C7"/>
    <w:rsid w:val="008108D4"/>
    <w:rsid w:val="00811C9A"/>
    <w:rsid w:val="00811CCC"/>
    <w:rsid w:val="00821AA2"/>
    <w:rsid w:val="0083060A"/>
    <w:rsid w:val="008315B0"/>
    <w:rsid w:val="00847B02"/>
    <w:rsid w:val="00852E03"/>
    <w:rsid w:val="0088580F"/>
    <w:rsid w:val="00891FBD"/>
    <w:rsid w:val="008A2F1D"/>
    <w:rsid w:val="008A7BBA"/>
    <w:rsid w:val="009010DB"/>
    <w:rsid w:val="0091013C"/>
    <w:rsid w:val="00910F3E"/>
    <w:rsid w:val="009204B1"/>
    <w:rsid w:val="00920ACB"/>
    <w:rsid w:val="0095143B"/>
    <w:rsid w:val="009616D9"/>
    <w:rsid w:val="009628C0"/>
    <w:rsid w:val="009646EC"/>
    <w:rsid w:val="009673F6"/>
    <w:rsid w:val="00967AAE"/>
    <w:rsid w:val="009741A5"/>
    <w:rsid w:val="00993358"/>
    <w:rsid w:val="00993ED9"/>
    <w:rsid w:val="00994E0D"/>
    <w:rsid w:val="009A1B4A"/>
    <w:rsid w:val="009B5FF5"/>
    <w:rsid w:val="009B6A71"/>
    <w:rsid w:val="009C5106"/>
    <w:rsid w:val="009D4C6E"/>
    <w:rsid w:val="009D4CBD"/>
    <w:rsid w:val="009D5527"/>
    <w:rsid w:val="00A15688"/>
    <w:rsid w:val="00A47450"/>
    <w:rsid w:val="00A61E3C"/>
    <w:rsid w:val="00A65321"/>
    <w:rsid w:val="00A76EF2"/>
    <w:rsid w:val="00A81A50"/>
    <w:rsid w:val="00A8583C"/>
    <w:rsid w:val="00A92A07"/>
    <w:rsid w:val="00A939D3"/>
    <w:rsid w:val="00AA2A89"/>
    <w:rsid w:val="00AA2D3A"/>
    <w:rsid w:val="00AB6BF0"/>
    <w:rsid w:val="00AC1AFC"/>
    <w:rsid w:val="00AC5413"/>
    <w:rsid w:val="00AD121D"/>
    <w:rsid w:val="00AD2DEF"/>
    <w:rsid w:val="00AE3DE3"/>
    <w:rsid w:val="00AE7EA5"/>
    <w:rsid w:val="00AF0161"/>
    <w:rsid w:val="00AF159B"/>
    <w:rsid w:val="00B06B45"/>
    <w:rsid w:val="00B13FF4"/>
    <w:rsid w:val="00B22615"/>
    <w:rsid w:val="00B24293"/>
    <w:rsid w:val="00B25276"/>
    <w:rsid w:val="00B25505"/>
    <w:rsid w:val="00B332F7"/>
    <w:rsid w:val="00B45DC4"/>
    <w:rsid w:val="00B76ABC"/>
    <w:rsid w:val="00B813B7"/>
    <w:rsid w:val="00B83D72"/>
    <w:rsid w:val="00BB1086"/>
    <w:rsid w:val="00BB788A"/>
    <w:rsid w:val="00BC00FF"/>
    <w:rsid w:val="00BC23DA"/>
    <w:rsid w:val="00BE474E"/>
    <w:rsid w:val="00BF4B50"/>
    <w:rsid w:val="00BF7269"/>
    <w:rsid w:val="00C06D64"/>
    <w:rsid w:val="00C13030"/>
    <w:rsid w:val="00C235CE"/>
    <w:rsid w:val="00C44A8C"/>
    <w:rsid w:val="00C461E8"/>
    <w:rsid w:val="00C5537B"/>
    <w:rsid w:val="00C608AF"/>
    <w:rsid w:val="00C61D88"/>
    <w:rsid w:val="00C6206B"/>
    <w:rsid w:val="00C633FC"/>
    <w:rsid w:val="00C64E4F"/>
    <w:rsid w:val="00C65EE9"/>
    <w:rsid w:val="00C71269"/>
    <w:rsid w:val="00C72412"/>
    <w:rsid w:val="00C8145D"/>
    <w:rsid w:val="00C9112C"/>
    <w:rsid w:val="00CB08A9"/>
    <w:rsid w:val="00CB4CC7"/>
    <w:rsid w:val="00CB5AD9"/>
    <w:rsid w:val="00CB7DFC"/>
    <w:rsid w:val="00CE4E58"/>
    <w:rsid w:val="00CE592D"/>
    <w:rsid w:val="00CF1243"/>
    <w:rsid w:val="00CF572F"/>
    <w:rsid w:val="00D21F7F"/>
    <w:rsid w:val="00D22A14"/>
    <w:rsid w:val="00D244D2"/>
    <w:rsid w:val="00D32C2B"/>
    <w:rsid w:val="00D37D0C"/>
    <w:rsid w:val="00D73A6B"/>
    <w:rsid w:val="00D81110"/>
    <w:rsid w:val="00DB07DD"/>
    <w:rsid w:val="00DB4DDA"/>
    <w:rsid w:val="00DB5E73"/>
    <w:rsid w:val="00DD3F81"/>
    <w:rsid w:val="00DD6AD5"/>
    <w:rsid w:val="00DE2B28"/>
    <w:rsid w:val="00DE2BF1"/>
    <w:rsid w:val="00DE4FB3"/>
    <w:rsid w:val="00DE66A8"/>
    <w:rsid w:val="00DF5DC7"/>
    <w:rsid w:val="00E070D6"/>
    <w:rsid w:val="00E25DF2"/>
    <w:rsid w:val="00E873BA"/>
    <w:rsid w:val="00E9471D"/>
    <w:rsid w:val="00EA0DA0"/>
    <w:rsid w:val="00EA4217"/>
    <w:rsid w:val="00EB50C1"/>
    <w:rsid w:val="00EB77F8"/>
    <w:rsid w:val="00EC3047"/>
    <w:rsid w:val="00EC354E"/>
    <w:rsid w:val="00ED2B3F"/>
    <w:rsid w:val="00EF72B8"/>
    <w:rsid w:val="00F179EE"/>
    <w:rsid w:val="00F2031F"/>
    <w:rsid w:val="00F46CDF"/>
    <w:rsid w:val="00F556E1"/>
    <w:rsid w:val="00F65269"/>
    <w:rsid w:val="00F75E10"/>
    <w:rsid w:val="00FA04A4"/>
    <w:rsid w:val="00FA5978"/>
    <w:rsid w:val="00FB3EB5"/>
    <w:rsid w:val="00FC5E77"/>
    <w:rsid w:val="00FE3BB2"/>
    <w:rsid w:val="00FF484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26</cp:revision>
  <cp:lastPrinted>2024-02-15T09:32:00Z</cp:lastPrinted>
  <dcterms:created xsi:type="dcterms:W3CDTF">2024-03-08T06:44:00Z</dcterms:created>
  <dcterms:modified xsi:type="dcterms:W3CDTF">2024-03-11T11:32:00Z</dcterms:modified>
</cp:coreProperties>
</file>