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87D28" w14:textId="5C29BBB1" w:rsidR="004137C8" w:rsidRPr="00FD0B11" w:rsidRDefault="004137C8" w:rsidP="009D4F78">
      <w:pPr>
        <w:pStyle w:val="Header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ROMÂNIA</w:t>
      </w:r>
    </w:p>
    <w:p w14:paraId="386BFCA1" w14:textId="30E40AA1" w:rsidR="00454B0E" w:rsidRPr="00FD0B11" w:rsidRDefault="00454B0E" w:rsidP="009D4F78">
      <w:pPr>
        <w:pStyle w:val="Header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JUDEŢUL SATU MARE</w:t>
      </w:r>
    </w:p>
    <w:p w14:paraId="21C7747F" w14:textId="2286FA98" w:rsidR="00454B0E" w:rsidRPr="00FD0B11" w:rsidRDefault="006964BA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</w:t>
      </w:r>
      <w:r w:rsidR="00454B0E" w:rsidRPr="00FD0B11">
        <w:rPr>
          <w:rFonts w:ascii="Times New Roman" w:hAnsi="Times New Roman"/>
          <w:b/>
          <w:bCs/>
          <w:sz w:val="24"/>
          <w:szCs w:val="24"/>
          <w:lang w:val="ro-RO"/>
        </w:rPr>
        <w:t>CONSILIUL JUDEŢEAN</w:t>
      </w:r>
    </w:p>
    <w:p w14:paraId="7BCCF4F7" w14:textId="63340891" w:rsidR="00454B0E" w:rsidRPr="00FD0B11" w:rsidRDefault="006964BA" w:rsidP="009D4F78">
      <w:pPr>
        <w:pStyle w:val="Header"/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</w:t>
      </w:r>
    </w:p>
    <w:p w14:paraId="3BCF1B5E" w14:textId="7772CFCF" w:rsidR="00B9419B" w:rsidRPr="00FD0B11" w:rsidRDefault="00B9419B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272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A9B375B" w14:textId="77777777" w:rsidR="00E61D5D" w:rsidRPr="00FD0B11" w:rsidRDefault="00E61D5D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64DEB0E" w14:textId="509972B3" w:rsidR="00454B0E" w:rsidRPr="00FD0B11" w:rsidRDefault="0009438C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</w:t>
      </w:r>
      <w:r w:rsidR="00885F9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</w:t>
      </w:r>
      <w:r w:rsidR="00805B9E">
        <w:rPr>
          <w:rFonts w:ascii="Times New Roman" w:hAnsi="Times New Roman"/>
          <w:b/>
          <w:bCs/>
          <w:sz w:val="24"/>
          <w:szCs w:val="24"/>
          <w:lang w:val="ro-RO"/>
        </w:rPr>
        <w:t xml:space="preserve">     </w:t>
      </w:r>
      <w:r w:rsidR="00885F9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E61D5D" w:rsidRPr="00FD0B11">
        <w:rPr>
          <w:rFonts w:ascii="Times New Roman" w:hAnsi="Times New Roman"/>
          <w:b/>
          <w:bCs/>
          <w:sz w:val="24"/>
          <w:szCs w:val="24"/>
          <w:lang w:val="ro-RO"/>
        </w:rPr>
        <w:t>Proiect de hotărâre nr.</w:t>
      </w:r>
      <w:r w:rsidR="007B6068">
        <w:rPr>
          <w:rFonts w:ascii="Times New Roman" w:hAnsi="Times New Roman"/>
          <w:b/>
          <w:bCs/>
          <w:sz w:val="24"/>
          <w:szCs w:val="24"/>
          <w:lang w:val="ro-RO"/>
        </w:rPr>
        <w:t xml:space="preserve"> ________ </w:t>
      </w:r>
      <w:r w:rsidR="00E61D5D" w:rsidRPr="00FD0B11">
        <w:rPr>
          <w:rFonts w:ascii="Times New Roman" w:hAnsi="Times New Roman"/>
          <w:b/>
          <w:bCs/>
          <w:sz w:val="24"/>
          <w:szCs w:val="24"/>
          <w:lang w:val="ro-RO"/>
        </w:rPr>
        <w:t>din ______</w:t>
      </w:r>
      <w:r w:rsid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202</w:t>
      </w:r>
      <w:r w:rsidR="003D252F">
        <w:rPr>
          <w:rFonts w:ascii="Times New Roman" w:hAnsi="Times New Roman"/>
          <w:b/>
          <w:bCs/>
          <w:sz w:val="24"/>
          <w:szCs w:val="24"/>
          <w:lang w:val="ro-RO"/>
        </w:rPr>
        <w:t>4</w:t>
      </w:r>
      <w:r w:rsidR="00E61D5D"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</w:p>
    <w:p w14:paraId="71F3EA6B" w14:textId="77777777" w:rsidR="00E85CCA" w:rsidRPr="00FD0B11" w:rsidRDefault="00E85CCA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63F6B54" w14:textId="17B76D28" w:rsidR="00454B0E" w:rsidRPr="00FD0B11" w:rsidRDefault="0009438C" w:rsidP="009D4F78">
      <w:pPr>
        <w:spacing w:after="0" w:line="240" w:lineRule="auto"/>
        <w:ind w:left="-567"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D0B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</w:t>
      </w:r>
      <w:r w:rsidR="00885F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</w:t>
      </w:r>
      <w:r w:rsidR="00805B9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</w:t>
      </w:r>
      <w:r w:rsidR="00885F9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Pr="00FD0B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454B0E" w:rsidRPr="00FD0B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aprobarea </w:t>
      </w:r>
      <w:r w:rsidR="00524064">
        <w:rPr>
          <w:rFonts w:ascii="Times New Roman" w:hAnsi="Times New Roman" w:cs="Times New Roman"/>
          <w:b/>
          <w:sz w:val="24"/>
          <w:szCs w:val="24"/>
          <w:lang w:val="ro-RO"/>
        </w:rPr>
        <w:t>taxelor</w:t>
      </w:r>
      <w:r w:rsidR="00D530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și </w:t>
      </w:r>
      <w:r w:rsidR="00454B0E" w:rsidRPr="00FD0B11">
        <w:rPr>
          <w:rFonts w:ascii="Times New Roman" w:hAnsi="Times New Roman" w:cs="Times New Roman"/>
          <w:b/>
          <w:sz w:val="24"/>
          <w:szCs w:val="24"/>
          <w:lang w:val="ro-RO"/>
        </w:rPr>
        <w:t>tarife</w:t>
      </w:r>
      <w:r w:rsidR="00524064">
        <w:rPr>
          <w:rFonts w:ascii="Times New Roman" w:hAnsi="Times New Roman" w:cs="Times New Roman"/>
          <w:b/>
          <w:sz w:val="24"/>
          <w:szCs w:val="24"/>
          <w:lang w:val="ro-RO"/>
        </w:rPr>
        <w:t>lor</w:t>
      </w:r>
      <w:r w:rsidR="00454B0E" w:rsidRPr="00FD0B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practicate de </w:t>
      </w:r>
      <w:r w:rsidR="00524064">
        <w:rPr>
          <w:rFonts w:ascii="Times New Roman" w:hAnsi="Times New Roman" w:cs="Times New Roman"/>
          <w:b/>
          <w:sz w:val="24"/>
          <w:szCs w:val="24"/>
          <w:lang w:val="ro-RO"/>
        </w:rPr>
        <w:t xml:space="preserve">Biblioteca Județeană </w:t>
      </w:r>
      <w:r w:rsidR="00454B0E" w:rsidRPr="00FD0B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Satu Mare </w:t>
      </w:r>
    </w:p>
    <w:p w14:paraId="290D7EAA" w14:textId="61815FF1" w:rsidR="00B9419B" w:rsidRPr="00FD0B11" w:rsidRDefault="0009438C" w:rsidP="009D4F78">
      <w:pPr>
        <w:spacing w:after="0" w:line="240" w:lineRule="auto"/>
        <w:ind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D0B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524064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454B0E" w:rsidRPr="00FD0B11">
        <w:rPr>
          <w:rFonts w:ascii="Times New Roman" w:hAnsi="Times New Roman" w:cs="Times New Roman"/>
          <w:b/>
          <w:sz w:val="24"/>
          <w:szCs w:val="24"/>
          <w:lang w:val="ro-RO"/>
        </w:rPr>
        <w:t>n anul fiscal 202</w:t>
      </w:r>
      <w:r w:rsidR="00E06D56" w:rsidRPr="00FD0B11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5A1CE9FB" w14:textId="77777777" w:rsidR="00B9419B" w:rsidRPr="00FD0B11" w:rsidRDefault="00B9419B" w:rsidP="007E534A">
      <w:pPr>
        <w:spacing w:after="0" w:line="240" w:lineRule="auto"/>
        <w:ind w:left="-567" w:right="-441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42BE521" w14:textId="07B62F58" w:rsidR="00454B0E" w:rsidRPr="00FD0B11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855B7B" w:rsidRPr="00FD0B11">
        <w:rPr>
          <w:rFonts w:ascii="Times New Roman" w:hAnsi="Times New Roman"/>
          <w:bCs/>
          <w:sz w:val="24"/>
          <w:szCs w:val="24"/>
          <w:lang w:val="ro-RO"/>
        </w:rPr>
        <w:tab/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Consiliul Jude</w:t>
      </w:r>
      <w:r w:rsidR="0009438C" w:rsidRPr="00FD0B11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ean  Satu Mare,</w:t>
      </w:r>
    </w:p>
    <w:p w14:paraId="0301FD81" w14:textId="36B1E50D" w:rsidR="00454B0E" w:rsidRPr="00FD0B11" w:rsidRDefault="00E128CB" w:rsidP="003D252F">
      <w:pPr>
        <w:pStyle w:val="Header"/>
        <w:tabs>
          <w:tab w:val="clear" w:pos="4153"/>
          <w:tab w:val="clear" w:pos="8306"/>
        </w:tabs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având în vedere Referatul de aprobare al Pre</w:t>
      </w:r>
      <w:r w:rsidR="0009438C" w:rsidRPr="00FD0B11">
        <w:rPr>
          <w:rFonts w:ascii="Times New Roman" w:hAnsi="Times New Roman"/>
          <w:bCs/>
          <w:sz w:val="24"/>
          <w:szCs w:val="24"/>
          <w:lang w:val="ro-RO"/>
        </w:rPr>
        <w:t>ș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edintelui Consiliului Jude</w:t>
      </w:r>
      <w:r w:rsidR="0009438C" w:rsidRPr="00FD0B11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 xml:space="preserve">ean Satu Mare, </w:t>
      </w:r>
      <w:r w:rsidR="007E534A" w:rsidRPr="00FD0B11">
        <w:rPr>
          <w:rFonts w:ascii="Times New Roman" w:hAnsi="Times New Roman"/>
          <w:bCs/>
          <w:sz w:val="24"/>
          <w:szCs w:val="24"/>
          <w:lang w:val="ro-RO"/>
        </w:rPr>
        <w:t xml:space="preserve">                    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nr.</w:t>
      </w:r>
      <w:r w:rsidR="00003B7C" w:rsidRPr="00FD0B11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___</w:t>
      </w:r>
      <w:r w:rsidR="00103F4A">
        <w:rPr>
          <w:rFonts w:ascii="Times New Roman" w:hAnsi="Times New Roman"/>
          <w:bCs/>
          <w:sz w:val="24"/>
          <w:szCs w:val="24"/>
          <w:lang w:val="ro-RO"/>
        </w:rPr>
        <w:t xml:space="preserve">___ 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/</w:t>
      </w:r>
      <w:r w:rsidR="00103F4A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_____202</w:t>
      </w:r>
      <w:r w:rsidR="00524064">
        <w:rPr>
          <w:rFonts w:ascii="Times New Roman" w:hAnsi="Times New Roman"/>
          <w:bCs/>
          <w:sz w:val="24"/>
          <w:szCs w:val="24"/>
          <w:lang w:val="ro-RO"/>
        </w:rPr>
        <w:t>4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,  anexat la prezentul proiect de hotărâre,</w:t>
      </w:r>
    </w:p>
    <w:p w14:paraId="4A7A045D" w14:textId="77777777" w:rsidR="00C20067" w:rsidRPr="00FD0B11" w:rsidRDefault="00C20067" w:rsidP="003D252F">
      <w:pPr>
        <w:pStyle w:val="Header"/>
        <w:tabs>
          <w:tab w:val="clear" w:pos="4153"/>
          <w:tab w:val="clear" w:pos="8306"/>
        </w:tabs>
        <w:spacing w:after="0" w:line="240" w:lineRule="auto"/>
        <w:ind w:right="9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7CBD510" w14:textId="39BA5431" w:rsidR="007B6068" w:rsidRPr="007B6068" w:rsidRDefault="00454B0E" w:rsidP="00103F4A">
      <w:pPr>
        <w:pStyle w:val="Header"/>
        <w:tabs>
          <w:tab w:val="left" w:pos="720"/>
        </w:tabs>
        <w:ind w:right="-81"/>
        <w:jc w:val="both"/>
        <w:rPr>
          <w:rFonts w:ascii="Times New Roman" w:eastAsiaTheme="minorHAnsi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2073C8" w:rsidRPr="00FD0B11">
        <w:rPr>
          <w:rFonts w:ascii="Times New Roman" w:hAnsi="Times New Roman"/>
          <w:bCs/>
          <w:sz w:val="24"/>
          <w:szCs w:val="24"/>
          <w:lang w:val="ro-RO"/>
        </w:rPr>
        <w:tab/>
      </w:r>
      <w:r w:rsidR="007B6068">
        <w:rPr>
          <w:rFonts w:ascii="Times New Roman" w:hAnsi="Times New Roman"/>
          <w:bCs/>
          <w:sz w:val="24"/>
          <w:szCs w:val="24"/>
          <w:lang w:val="ro-RO"/>
        </w:rPr>
        <w:t>c</w:t>
      </w:r>
      <w:r w:rsidR="007B6068">
        <w:rPr>
          <w:rFonts w:ascii="Times New Roman" w:eastAsiaTheme="minorEastAsia" w:hAnsi="Times New Roman"/>
          <w:bCs/>
          <w:sz w:val="24"/>
          <w:szCs w:val="24"/>
          <w:lang w:val="ro-RO"/>
        </w:rPr>
        <w:t>a urmare a</w:t>
      </w:r>
      <w:r w:rsidR="007B6068"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 </w:t>
      </w:r>
      <w:r w:rsidR="007B6068">
        <w:rPr>
          <w:rFonts w:ascii="Times New Roman" w:hAnsi="Times New Roman"/>
          <w:bCs/>
          <w:sz w:val="24"/>
          <w:szCs w:val="24"/>
          <w:lang w:val="ro-RO"/>
        </w:rPr>
        <w:t xml:space="preserve">Notei de fundamentare nr. </w:t>
      </w:r>
      <w:bookmarkStart w:id="0" w:name="_Hlk529358008"/>
      <w:r w:rsidR="007B6068">
        <w:rPr>
          <w:rFonts w:ascii="Times New Roman" w:hAnsi="Times New Roman"/>
          <w:bCs/>
          <w:sz w:val="24"/>
          <w:szCs w:val="24"/>
          <w:lang w:val="ro-RO"/>
        </w:rPr>
        <w:t>377/07.02.2024 a Bibliotecii Județene Satu Mare, înregistrată la Registratura Consiliului Județean Satu Mare sub nr. 3438/07.02.2024,</w:t>
      </w:r>
    </w:p>
    <w:bookmarkEnd w:id="0"/>
    <w:p w14:paraId="342D93B4" w14:textId="6C70AD6E" w:rsidR="007B6068" w:rsidRDefault="007B6068" w:rsidP="007B6068">
      <w:pPr>
        <w:pStyle w:val="Header"/>
        <w:tabs>
          <w:tab w:val="left" w:pos="720"/>
          <w:tab w:val="left" w:pos="2070"/>
          <w:tab w:val="center" w:pos="4320"/>
          <w:tab w:val="left" w:pos="9540"/>
          <w:tab w:val="left" w:pos="9720"/>
        </w:tabs>
        <w:ind w:left="90" w:right="-67"/>
        <w:jc w:val="both"/>
        <w:rPr>
          <w:rFonts w:ascii="Times New Roman" w:eastAsiaTheme="minorEastAsia" w:hAnsi="Times New Roman"/>
          <w:bCs/>
          <w:sz w:val="24"/>
          <w:szCs w:val="24"/>
          <w:lang w:val="ro-RO"/>
        </w:rPr>
      </w:pPr>
      <w:r>
        <w:rPr>
          <w:rFonts w:ascii="Times New Roman" w:eastAsiaTheme="minorEastAsia" w:hAnsi="Times New Roman"/>
          <w:b/>
          <w:sz w:val="24"/>
          <w:szCs w:val="24"/>
          <w:lang w:val="ro-RO"/>
        </w:rPr>
        <w:t xml:space="preserve">    </w:t>
      </w:r>
      <w:r>
        <w:rPr>
          <w:rFonts w:ascii="Times New Roman" w:eastAsiaTheme="minorEastAsia" w:hAnsi="Times New Roman"/>
          <w:b/>
          <w:sz w:val="24"/>
          <w:szCs w:val="24"/>
          <w:lang w:val="ro-RO"/>
        </w:rPr>
        <w:tab/>
      </w:r>
      <w:r>
        <w:rPr>
          <w:rFonts w:ascii="Times New Roman" w:eastAsiaTheme="minorEastAsia" w:hAnsi="Times New Roman"/>
          <w:bCs/>
          <w:sz w:val="24"/>
          <w:szCs w:val="24"/>
          <w:lang w:val="ro-RO"/>
        </w:rPr>
        <w:t>având în vedere prevederile:</w:t>
      </w:r>
    </w:p>
    <w:p w14:paraId="282109CB" w14:textId="77777777" w:rsidR="007B6068" w:rsidRDefault="007B6068" w:rsidP="007B6068">
      <w:pPr>
        <w:tabs>
          <w:tab w:val="left" w:pos="9270"/>
        </w:tabs>
        <w:spacing w:after="0"/>
        <w:ind w:right="-67"/>
        <w:jc w:val="both"/>
        <w:rPr>
          <w:rFonts w:ascii="Times New Roman" w:eastAsiaTheme="minorHAnsi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o-RO"/>
        </w:rPr>
        <w:t>Art. 6 alin. (2), art. 8 alin. (4), coroborate cu art. 67 și art. 70 alin. (4) din Legea nr. 334/2002  bibliotecilor, republicată,</w:t>
      </w:r>
    </w:p>
    <w:p w14:paraId="168181AC" w14:textId="77777777" w:rsidR="007B6068" w:rsidRDefault="007B6068" w:rsidP="007B6068">
      <w:pPr>
        <w:autoSpaceDE w:val="0"/>
        <w:autoSpaceDN w:val="0"/>
        <w:adjustRightInd w:val="0"/>
        <w:spacing w:after="0"/>
        <w:ind w:right="-67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Art. 4 alin. (1) și art. 5 alin. (1) din Regulamentul de organizare și funcționare al Bibliotecii Județene Satu Mare, aprobat prin HCJSM nr. 160/14.12.2023,</w:t>
      </w:r>
    </w:p>
    <w:p w14:paraId="01585D8F" w14:textId="77777777" w:rsidR="007B6068" w:rsidRDefault="007B6068" w:rsidP="007B6068">
      <w:pPr>
        <w:tabs>
          <w:tab w:val="left" w:pos="9270"/>
        </w:tabs>
        <w:spacing w:after="0"/>
        <w:ind w:right="-67"/>
        <w:jc w:val="both"/>
        <w:rPr>
          <w:rFonts w:ascii="Times New Roman" w:eastAsiaTheme="minorHAnsi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o-RO"/>
        </w:rPr>
        <w:t>Art. 9 alin. (1) din Legea nr. 544/2001 privind liberul acces la informațiile de interes public cu modificările și completările ulterioare,</w:t>
      </w:r>
    </w:p>
    <w:p w14:paraId="3609E1A9" w14:textId="77777777" w:rsidR="007B6068" w:rsidRDefault="007B6068" w:rsidP="007B6068">
      <w:pPr>
        <w:tabs>
          <w:tab w:val="left" w:pos="9270"/>
        </w:tabs>
        <w:spacing w:after="0"/>
        <w:ind w:right="-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Art. 18 alin. (5) din Hotărârea nr. 123/2002 pentru aprobarea Normelor metodologice de aplicare a   Legii nr. 544/2001 privind liberul acces la informațiile de interes public cu modificările și completările ulterioare,</w:t>
      </w:r>
    </w:p>
    <w:p w14:paraId="37D4BBB7" w14:textId="059D4AA6" w:rsidR="007B6068" w:rsidRDefault="007B6068" w:rsidP="007B6068">
      <w:pPr>
        <w:tabs>
          <w:tab w:val="left" w:pos="9270"/>
        </w:tabs>
        <w:spacing w:after="0"/>
        <w:ind w:right="-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- Art. 7 alin (2) din Legea nr. 52/2003 privind transparența decizională în administrația publică, republicată, cu modificările și completările ulterioare,</w:t>
      </w:r>
    </w:p>
    <w:p w14:paraId="5DBAEECF" w14:textId="77321C37" w:rsidR="00F3418D" w:rsidRPr="00FD0B11" w:rsidRDefault="00F3418D" w:rsidP="007B606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9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FB47BE2" w14:textId="34AC561F" w:rsidR="000504E1" w:rsidRPr="00FD0B11" w:rsidRDefault="00454B0E" w:rsidP="003D252F">
      <w:pPr>
        <w:spacing w:after="0" w:line="240" w:lineRule="auto"/>
        <w:ind w:right="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529362650"/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="009945D0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7B606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B6068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art. </w:t>
      </w:r>
      <w:r w:rsidR="00052E43" w:rsidRPr="00FD0B11">
        <w:rPr>
          <w:rFonts w:ascii="Times New Roman" w:hAnsi="Times New Roman" w:cs="Times New Roman"/>
          <w:sz w:val="24"/>
          <w:szCs w:val="24"/>
          <w:lang w:val="ro-RO"/>
        </w:rPr>
        <w:t>173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52E43" w:rsidRPr="00FD0B11">
        <w:rPr>
          <w:rFonts w:ascii="Times New Roman" w:hAnsi="Times New Roman" w:cs="Times New Roman"/>
          <w:sz w:val="24"/>
          <w:szCs w:val="24"/>
          <w:lang w:val="ro-RO"/>
        </w:rPr>
        <w:t>alin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052E43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(3) lit. c)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precum și ale art. 196 alin. (1) lit. a)</w:t>
      </w:r>
      <w:r w:rsidR="00052E43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coroborate cu cele ale art.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182 alin. (4)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cu trimitere la art.</w:t>
      </w:r>
      <w:r w:rsidR="004317A4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139 alin</w:t>
      </w:r>
      <w:r w:rsidR="005C06EC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(3) lit. c) 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Ordonanța de </w:t>
      </w:r>
      <w:r w:rsidR="004317A4" w:rsidRPr="00FD0B11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rgență a Guvernului nr. 57/2019 privind Codul </w:t>
      </w:r>
      <w:r w:rsidR="0047751B" w:rsidRPr="00FD0B11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dministrativ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ulterioare, </w:t>
      </w:r>
      <w:bookmarkEnd w:id="1"/>
    </w:p>
    <w:p w14:paraId="60AF160D" w14:textId="77777777" w:rsidR="000504E1" w:rsidRPr="00FD0B11" w:rsidRDefault="000504E1" w:rsidP="00F3418D">
      <w:pPr>
        <w:pStyle w:val="Header"/>
        <w:spacing w:after="0" w:line="240" w:lineRule="auto"/>
        <w:ind w:right="-261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C020788" w14:textId="469F3D34" w:rsidR="00454B0E" w:rsidRPr="00FD0B11" w:rsidRDefault="0060421A" w:rsidP="00F3418D">
      <w:pPr>
        <w:pStyle w:val="Header"/>
        <w:spacing w:after="0" w:line="240" w:lineRule="auto"/>
        <w:ind w:left="-567" w:right="-261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HOTĂRĂȘTE</w:t>
      </w:r>
      <w:r w:rsidR="00454B0E" w:rsidRPr="00FD0B11">
        <w:rPr>
          <w:rFonts w:ascii="Times New Roman" w:hAnsi="Times New Roman"/>
          <w:b/>
          <w:bCs/>
          <w:sz w:val="24"/>
          <w:szCs w:val="24"/>
          <w:lang w:val="ro-RO"/>
        </w:rPr>
        <w:t>:</w:t>
      </w:r>
    </w:p>
    <w:p w14:paraId="4195FB0C" w14:textId="77777777" w:rsidR="00E61D5D" w:rsidRPr="00FD0B11" w:rsidRDefault="00E61D5D" w:rsidP="00F3418D">
      <w:pPr>
        <w:pStyle w:val="Header"/>
        <w:spacing w:after="0" w:line="240" w:lineRule="auto"/>
        <w:ind w:left="-567" w:right="-261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3C075F60" w14:textId="1D07606B" w:rsidR="000504E1" w:rsidRDefault="00454B0E" w:rsidP="003D252F">
      <w:pPr>
        <w:pStyle w:val="Header"/>
        <w:tabs>
          <w:tab w:val="clear" w:pos="4153"/>
          <w:tab w:val="clear" w:pos="8306"/>
        </w:tabs>
        <w:spacing w:after="0" w:line="240" w:lineRule="auto"/>
        <w:ind w:right="9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052E43" w:rsidRPr="00FD0B11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>1</w:t>
      </w:r>
      <w:r w:rsidR="0047751B" w:rsidRPr="00FD0B11">
        <w:rPr>
          <w:rFonts w:ascii="Times New Roman" w:hAnsi="Times New Roman"/>
          <w:b/>
          <w:sz w:val="24"/>
          <w:szCs w:val="24"/>
          <w:lang w:val="ro-RO"/>
        </w:rPr>
        <w:t>.</w:t>
      </w:r>
      <w:r w:rsidRPr="00FD0B11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Se aprobă taxele</w:t>
      </w:r>
      <w:r w:rsidR="00D530E1">
        <w:rPr>
          <w:rFonts w:ascii="Times New Roman" w:hAnsi="Times New Roman"/>
          <w:bCs/>
          <w:sz w:val="24"/>
          <w:szCs w:val="24"/>
          <w:lang w:val="ro-RO"/>
        </w:rPr>
        <w:t xml:space="preserve"> și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tarifele practicate de </w:t>
      </w:r>
      <w:r w:rsidR="007B29FE">
        <w:rPr>
          <w:rFonts w:ascii="Times New Roman" w:hAnsi="Times New Roman"/>
          <w:bCs/>
          <w:sz w:val="24"/>
          <w:szCs w:val="24"/>
          <w:lang w:val="ro-RO"/>
        </w:rPr>
        <w:t xml:space="preserve">Biblioteca Județeană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Satu Mare în anul fiscal 202</w:t>
      </w:r>
      <w:r w:rsidR="00E06D56" w:rsidRPr="00FD0B11">
        <w:rPr>
          <w:rFonts w:ascii="Times New Roman" w:hAnsi="Times New Roman"/>
          <w:bCs/>
          <w:sz w:val="24"/>
          <w:szCs w:val="24"/>
          <w:lang w:val="ro-RO"/>
        </w:rPr>
        <w:t>4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, potrivit anex</w:t>
      </w:r>
      <w:r w:rsidR="00E55B3E">
        <w:rPr>
          <w:rFonts w:ascii="Times New Roman" w:hAnsi="Times New Roman"/>
          <w:bCs/>
          <w:sz w:val="24"/>
          <w:szCs w:val="24"/>
          <w:lang w:val="ro-RO"/>
        </w:rPr>
        <w:t>elor</w:t>
      </w:r>
      <w:r w:rsidR="00FF4D2D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93813">
        <w:rPr>
          <w:rFonts w:ascii="Times New Roman" w:hAnsi="Times New Roman"/>
          <w:bCs/>
          <w:sz w:val="24"/>
          <w:szCs w:val="24"/>
          <w:lang w:val="ro-RO"/>
        </w:rPr>
        <w:t xml:space="preserve"> nr. </w:t>
      </w:r>
      <w:r w:rsidR="00D530E1">
        <w:rPr>
          <w:rFonts w:ascii="Times New Roman" w:hAnsi="Times New Roman"/>
          <w:bCs/>
          <w:sz w:val="24"/>
          <w:szCs w:val="24"/>
          <w:lang w:val="ro-RO"/>
        </w:rPr>
        <w:t xml:space="preserve">1 A și 1 B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care fac parte integrantă din prezenta hotărâre.</w:t>
      </w:r>
    </w:p>
    <w:p w14:paraId="05E53E55" w14:textId="77777777" w:rsidR="00D47278" w:rsidRPr="00FD0B11" w:rsidRDefault="00D47278" w:rsidP="003D252F">
      <w:pPr>
        <w:pStyle w:val="Header"/>
        <w:tabs>
          <w:tab w:val="clear" w:pos="4153"/>
          <w:tab w:val="clear" w:pos="8306"/>
        </w:tabs>
        <w:spacing w:after="0" w:line="240" w:lineRule="auto"/>
        <w:ind w:right="9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3DE546BA" w14:textId="47F429D5" w:rsidR="00E61D5D" w:rsidRDefault="00454B0E" w:rsidP="003D252F">
      <w:pPr>
        <w:pStyle w:val="Header"/>
        <w:tabs>
          <w:tab w:val="clear" w:pos="4153"/>
          <w:tab w:val="clear" w:pos="8306"/>
        </w:tabs>
        <w:spacing w:after="0" w:line="240" w:lineRule="auto"/>
        <w:ind w:right="9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052E43"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47751B" w:rsidRPr="00FD0B11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Taxele</w:t>
      </w:r>
      <w:r w:rsidR="00D530E1">
        <w:rPr>
          <w:rFonts w:ascii="Times New Roman" w:hAnsi="Times New Roman"/>
          <w:bCs/>
          <w:sz w:val="24"/>
          <w:szCs w:val="24"/>
          <w:lang w:val="ro-RO"/>
        </w:rPr>
        <w:t xml:space="preserve"> și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tarifele aprobate prin prezenta hotărâre vor constitui conform prevederilor legale, venituri pentru anul 202</w:t>
      </w:r>
      <w:r w:rsidR="00EE0FC9" w:rsidRPr="00FD0B11">
        <w:rPr>
          <w:rFonts w:ascii="Times New Roman" w:hAnsi="Times New Roman"/>
          <w:bCs/>
          <w:sz w:val="24"/>
          <w:szCs w:val="24"/>
          <w:lang w:val="ro-RO"/>
        </w:rPr>
        <w:t>4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la bugetul consolidat al Județului Satu Mare.</w:t>
      </w:r>
    </w:p>
    <w:p w14:paraId="5C570BBF" w14:textId="77777777" w:rsidR="00D47278" w:rsidRPr="00FD0B11" w:rsidRDefault="00D47278" w:rsidP="003D252F">
      <w:pPr>
        <w:pStyle w:val="Header"/>
        <w:tabs>
          <w:tab w:val="clear" w:pos="4153"/>
          <w:tab w:val="clear" w:pos="8306"/>
        </w:tabs>
        <w:spacing w:after="0" w:line="240" w:lineRule="auto"/>
        <w:ind w:right="9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AA70E54" w14:textId="481F24EC" w:rsidR="00D47278" w:rsidRPr="00FD0B11" w:rsidRDefault="00454B0E" w:rsidP="003D252F">
      <w:pPr>
        <w:pStyle w:val="Header"/>
        <w:tabs>
          <w:tab w:val="clear" w:pos="4153"/>
          <w:tab w:val="clear" w:pos="8306"/>
        </w:tabs>
        <w:spacing w:after="0" w:line="240" w:lineRule="auto"/>
        <w:ind w:right="9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9D4F78"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3</w:t>
      </w:r>
      <w:r w:rsidR="0047751B" w:rsidRPr="00FD0B11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Cu ducerea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la îndeplinire a prezentei hotărâri se obligă </w:t>
      </w:r>
      <w:r w:rsidR="00FF4D2D">
        <w:rPr>
          <w:rFonts w:ascii="Times New Roman" w:hAnsi="Times New Roman"/>
          <w:bCs/>
          <w:sz w:val="24"/>
          <w:szCs w:val="24"/>
          <w:lang w:val="ro-RO"/>
        </w:rPr>
        <w:t>Biblioteca Județeană Satu Mare.</w:t>
      </w:r>
    </w:p>
    <w:p w14:paraId="569CD738" w14:textId="77777777" w:rsidR="007B6068" w:rsidRDefault="007B6068" w:rsidP="003D252F">
      <w:pPr>
        <w:pStyle w:val="Header"/>
        <w:tabs>
          <w:tab w:val="clear" w:pos="4153"/>
          <w:tab w:val="clear" w:pos="8306"/>
        </w:tabs>
        <w:spacing w:after="0" w:line="240" w:lineRule="auto"/>
        <w:ind w:right="9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2E02CF4A" w14:textId="0A0C27AE" w:rsidR="00855B7B" w:rsidRPr="00FD0B11" w:rsidRDefault="00454B0E" w:rsidP="003D252F">
      <w:pPr>
        <w:pStyle w:val="Header"/>
        <w:tabs>
          <w:tab w:val="clear" w:pos="4153"/>
          <w:tab w:val="clear" w:pos="8306"/>
        </w:tabs>
        <w:spacing w:after="0" w:line="240" w:lineRule="auto"/>
        <w:ind w:right="9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lastRenderedPageBreak/>
        <w:t>Art.</w:t>
      </w:r>
      <w:r w:rsidR="00052E43" w:rsidRPr="00FD0B1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="009D4F78" w:rsidRPr="00FD0B1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  <w:r w:rsidR="0047751B" w:rsidRPr="00FD0B1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Pr="00FD0B1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sz w:val="24"/>
          <w:szCs w:val="24"/>
          <w:lang w:val="ro-RO"/>
        </w:rPr>
        <w:t>Prezenta se comunică cu structurile din cadrul aparatului de specialitate al Consiliului Jude</w:t>
      </w:r>
      <w:r w:rsidR="0009438C" w:rsidRPr="00FD0B11">
        <w:rPr>
          <w:rFonts w:ascii="Times New Roman" w:hAnsi="Times New Roman"/>
          <w:sz w:val="24"/>
          <w:szCs w:val="24"/>
          <w:lang w:val="ro-RO"/>
        </w:rPr>
        <w:t>ț</w:t>
      </w:r>
      <w:r w:rsidRPr="00FD0B11">
        <w:rPr>
          <w:rFonts w:ascii="Times New Roman" w:hAnsi="Times New Roman"/>
          <w:sz w:val="24"/>
          <w:szCs w:val="24"/>
          <w:lang w:val="ro-RO"/>
        </w:rPr>
        <w:t>ean Satu Mare</w:t>
      </w:r>
      <w:r w:rsidR="00885F91">
        <w:rPr>
          <w:rFonts w:ascii="Times New Roman" w:hAnsi="Times New Roman"/>
          <w:sz w:val="24"/>
          <w:szCs w:val="24"/>
        </w:rPr>
        <w:t xml:space="preserve">: Direcția Economică și Serviciul de Coordonare și Cooperare Instituțională precum </w:t>
      </w:r>
      <w:r w:rsidR="00103F4A">
        <w:rPr>
          <w:rFonts w:ascii="Times New Roman" w:hAnsi="Times New Roman"/>
          <w:sz w:val="24"/>
          <w:szCs w:val="24"/>
        </w:rPr>
        <w:t>ș</w:t>
      </w:r>
      <w:r w:rsidR="00885F91">
        <w:rPr>
          <w:rFonts w:ascii="Times New Roman" w:hAnsi="Times New Roman"/>
          <w:sz w:val="24"/>
          <w:szCs w:val="24"/>
        </w:rPr>
        <w:t>i cu</w:t>
      </w:r>
      <w:r w:rsidRPr="00FD0B1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F4D2D">
        <w:rPr>
          <w:rFonts w:ascii="Times New Roman" w:hAnsi="Times New Roman"/>
          <w:sz w:val="24"/>
          <w:szCs w:val="24"/>
          <w:lang w:val="ro-RO"/>
        </w:rPr>
        <w:t>Biblioteca Județeană Satu Mare</w:t>
      </w:r>
      <w:r w:rsidRPr="00FD0B11">
        <w:rPr>
          <w:rFonts w:ascii="Times New Roman" w:hAnsi="Times New Roman"/>
          <w:sz w:val="24"/>
          <w:szCs w:val="24"/>
          <w:lang w:val="ro-RO"/>
        </w:rPr>
        <w:t xml:space="preserve"> și se aduce la cunoștință publică prin grija secretarului </w:t>
      </w:r>
      <w:r w:rsidR="00C042A3" w:rsidRPr="00FD0B11">
        <w:rPr>
          <w:rFonts w:ascii="Times New Roman" w:hAnsi="Times New Roman"/>
          <w:sz w:val="24"/>
          <w:szCs w:val="24"/>
          <w:lang w:val="ro-RO"/>
        </w:rPr>
        <w:t xml:space="preserve"> general al </w:t>
      </w:r>
      <w:r w:rsidRPr="00FD0B11">
        <w:rPr>
          <w:rFonts w:ascii="Times New Roman" w:hAnsi="Times New Roman"/>
          <w:sz w:val="24"/>
          <w:szCs w:val="24"/>
          <w:lang w:val="ro-RO"/>
        </w:rPr>
        <w:t>județului.</w:t>
      </w:r>
    </w:p>
    <w:p w14:paraId="1B690AAB" w14:textId="27CB0303" w:rsidR="00E128CB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C9555EA" w14:textId="77777777" w:rsidR="00885F91" w:rsidRDefault="00885F91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349A166" w14:textId="77777777" w:rsidR="00885F91" w:rsidRDefault="00885F91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621EC30" w14:textId="77777777" w:rsidR="00885F91" w:rsidRPr="00FD0B11" w:rsidRDefault="00885F91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23F491B" w14:textId="44DD60FF" w:rsidR="00E128CB" w:rsidRPr="00FD0B11" w:rsidRDefault="00C042A3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  <w:r w:rsidRPr="00FD0B11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</w:t>
      </w:r>
      <w:r w:rsidR="00D81E80" w:rsidRPr="00FD0B11">
        <w:rPr>
          <w:rFonts w:ascii="Times New Roman" w:hAnsi="Times New Roman"/>
          <w:sz w:val="24"/>
          <w:szCs w:val="24"/>
          <w:lang w:val="ro-RO"/>
        </w:rPr>
        <w:t>Satu Mare, la</w:t>
      </w:r>
      <w:r w:rsidR="006E2296" w:rsidRPr="00FD0B11">
        <w:rPr>
          <w:rFonts w:ascii="Times New Roman" w:hAnsi="Times New Roman"/>
          <w:sz w:val="24"/>
          <w:szCs w:val="24"/>
          <w:lang w:val="ro-RO"/>
        </w:rPr>
        <w:t xml:space="preserve"> ______________ </w:t>
      </w:r>
      <w:r w:rsidR="00D81E80" w:rsidRPr="00FD0B11">
        <w:rPr>
          <w:rFonts w:ascii="Times New Roman" w:hAnsi="Times New Roman"/>
          <w:sz w:val="24"/>
          <w:szCs w:val="24"/>
          <w:lang w:val="ro-RO"/>
        </w:rPr>
        <w:t>202</w:t>
      </w:r>
      <w:r w:rsidR="00FF4D2D">
        <w:rPr>
          <w:rFonts w:ascii="Times New Roman" w:hAnsi="Times New Roman"/>
          <w:sz w:val="24"/>
          <w:szCs w:val="24"/>
          <w:lang w:val="ro-RO"/>
        </w:rPr>
        <w:t>4</w:t>
      </w:r>
    </w:p>
    <w:p w14:paraId="147AA3E3" w14:textId="3FEDF6A9" w:rsidR="00E128CB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592FD81" w14:textId="77777777" w:rsidR="00885F91" w:rsidRDefault="00885F91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8D7B848" w14:textId="77777777" w:rsidR="00885F91" w:rsidRDefault="00885F91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0F939E5" w14:textId="77777777" w:rsidR="00885F91" w:rsidRDefault="00885F91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61E9B86" w14:textId="77777777" w:rsidR="00885F91" w:rsidRPr="00FD0B11" w:rsidRDefault="00885F91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71C77E7" w14:textId="77777777" w:rsidR="00E128CB" w:rsidRPr="00FD0B11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2FD8E9D5" w14:textId="6AC62058" w:rsidR="00454B0E" w:rsidRPr="00FD0B11" w:rsidRDefault="00454B0E" w:rsidP="009D4F78">
      <w:pPr>
        <w:pStyle w:val="Header"/>
        <w:spacing w:after="0" w:line="240" w:lineRule="auto"/>
        <w:ind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</w:t>
      </w:r>
      <w:r w:rsidR="00D47278" w:rsidRPr="00FD0B11">
        <w:rPr>
          <w:rFonts w:ascii="Times New Roman" w:hAnsi="Times New Roman"/>
          <w:b/>
          <w:bCs/>
          <w:sz w:val="24"/>
          <w:szCs w:val="24"/>
          <w:lang w:val="ro-RO"/>
        </w:rPr>
        <w:t>INIȚIATOR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:                                                                          AVIZEAZĂ:</w:t>
      </w:r>
    </w:p>
    <w:p w14:paraId="2F8F6E91" w14:textId="4F08FAA2" w:rsidR="00454B0E" w:rsidRPr="00FD0B11" w:rsidRDefault="00454B0E" w:rsidP="009D4F78">
      <w:pPr>
        <w:pStyle w:val="Header"/>
        <w:spacing w:after="0" w:line="240" w:lineRule="auto"/>
        <w:ind w:left="-567"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</w:t>
      </w:r>
      <w:r w:rsidR="00D47278" w:rsidRPr="00FD0B11">
        <w:rPr>
          <w:rFonts w:ascii="Times New Roman" w:hAnsi="Times New Roman"/>
          <w:b/>
          <w:bCs/>
          <w:sz w:val="24"/>
          <w:szCs w:val="24"/>
          <w:lang w:val="ro-RO"/>
        </w:rPr>
        <w:t>PREȘEDINTE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</w:t>
      </w:r>
      <w:r w:rsidR="0009438C" w:rsidRPr="00FD0B11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="009C3B0E" w:rsidRPr="00FD0B11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="0009438C" w:rsidRPr="00FD0B11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 SECRETAR</w:t>
      </w:r>
      <w:r w:rsidR="0065010B" w:rsidRPr="00FD0B11">
        <w:rPr>
          <w:rFonts w:ascii="Times New Roman" w:hAnsi="Times New Roman"/>
          <w:b/>
          <w:sz w:val="24"/>
          <w:szCs w:val="24"/>
          <w:lang w:val="ro-RO"/>
        </w:rPr>
        <w:t xml:space="preserve"> GENERAL AL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D47278" w:rsidRPr="00FD0B11">
        <w:rPr>
          <w:rFonts w:ascii="Times New Roman" w:hAnsi="Times New Roman"/>
          <w:b/>
          <w:sz w:val="24"/>
          <w:szCs w:val="24"/>
          <w:lang w:val="ro-RO"/>
        </w:rPr>
        <w:t>JUDEȚULUI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>,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ab/>
        <w:t xml:space="preserve">                                                                                           </w:t>
      </w:r>
    </w:p>
    <w:p w14:paraId="08D67332" w14:textId="62038F89" w:rsidR="00E128CB" w:rsidRPr="00FD0B11" w:rsidRDefault="00454B0E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                  Pataki Csaba                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                                      Crasnai Mihaela Elena Ana                     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ab/>
      </w:r>
    </w:p>
    <w:p w14:paraId="020E117C" w14:textId="0F281B4C" w:rsidR="00E128CB" w:rsidRPr="00FD0B11" w:rsidRDefault="00E128CB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10ABF24D" w14:textId="2F7B3696" w:rsidR="009D4F78" w:rsidRPr="00FD0B11" w:rsidRDefault="009D4F78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04D8D425" w14:textId="77777777" w:rsidR="00F570E4" w:rsidRPr="00FD0B11" w:rsidRDefault="00F570E4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4AC71B1A" w14:textId="0ECEB48A" w:rsidR="004171BA" w:rsidRPr="00FD0B11" w:rsidRDefault="00454B0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</w:t>
      </w:r>
    </w:p>
    <w:p w14:paraId="663CBA77" w14:textId="42CA6616" w:rsidR="008E1FD2" w:rsidRPr="00FD0B11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69BB2152" w14:textId="4AFA43FE" w:rsidR="008E1FD2" w:rsidRPr="00FD0B11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7E0F551D" w14:textId="2D4144AE" w:rsidR="008E1FD2" w:rsidRPr="00FD0B11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3BF48687" w14:textId="2ED9AF2D" w:rsidR="008E1FD2" w:rsidRPr="00FD0B11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358E34D6" w14:textId="77777777" w:rsidR="008E1FD2" w:rsidRPr="00FD0B11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5521C40C" w14:textId="77777777" w:rsidR="00DA56FE" w:rsidRDefault="00DA56F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18"/>
          <w:szCs w:val="18"/>
          <w:lang w:val="ro-RO"/>
        </w:rPr>
      </w:pPr>
    </w:p>
    <w:p w14:paraId="1E4FDC0C" w14:textId="77777777" w:rsidR="00DA56FE" w:rsidRDefault="00DA56F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18"/>
          <w:szCs w:val="18"/>
          <w:lang w:val="ro-RO"/>
        </w:rPr>
      </w:pPr>
    </w:p>
    <w:p w14:paraId="7BC9C9A7" w14:textId="77777777" w:rsidR="00DA56FE" w:rsidRDefault="00DA56F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18"/>
          <w:szCs w:val="18"/>
          <w:lang w:val="ro-RO"/>
        </w:rPr>
      </w:pPr>
    </w:p>
    <w:p w14:paraId="420CB21B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7D85CF81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0C34BB94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2FEDA60C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072828A2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0E215FCE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1150A8CF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77777331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40341AE8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523CEED2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3100A7D7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347AB469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4B1BE824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14C18D71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3FEA713D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4AE45DA9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6CBA8068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3CAD8F67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1D7633E3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5D8ECC4C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25045C4D" w14:textId="77777777" w:rsidR="00FF4D2D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4F41898B" w14:textId="77777777" w:rsidR="0033784D" w:rsidRDefault="0033784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4C69DD65" w14:textId="77777777" w:rsidR="0033784D" w:rsidRDefault="0033784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23E49C22" w14:textId="77777777" w:rsidR="0033784D" w:rsidRDefault="0033784D" w:rsidP="009D4F78">
      <w:pPr>
        <w:pStyle w:val="Header"/>
        <w:spacing w:after="0" w:line="240" w:lineRule="auto"/>
        <w:ind w:right="275"/>
        <w:rPr>
          <w:rFonts w:ascii="Times New Roman" w:hAnsi="Times New Roman"/>
          <w:sz w:val="16"/>
          <w:szCs w:val="16"/>
          <w:lang w:val="ro-RO"/>
        </w:rPr>
      </w:pPr>
    </w:p>
    <w:p w14:paraId="2A47B38C" w14:textId="145F3799" w:rsidR="008A1781" w:rsidRPr="007B6068" w:rsidRDefault="00FF4D2D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16"/>
          <w:szCs w:val="16"/>
          <w:lang w:val="ro-RO"/>
        </w:rPr>
      </w:pPr>
      <w:r w:rsidRPr="007B6068">
        <w:rPr>
          <w:rFonts w:ascii="Times New Roman" w:hAnsi="Times New Roman"/>
          <w:sz w:val="16"/>
          <w:szCs w:val="16"/>
          <w:lang w:val="ro-RO"/>
        </w:rPr>
        <w:t>Re</w:t>
      </w:r>
      <w:r w:rsidR="00454B0E" w:rsidRPr="007B6068">
        <w:rPr>
          <w:rFonts w:ascii="Times New Roman" w:hAnsi="Times New Roman"/>
          <w:sz w:val="16"/>
          <w:szCs w:val="16"/>
          <w:lang w:val="ro-RO"/>
        </w:rPr>
        <w:t>d</w:t>
      </w:r>
      <w:r w:rsidR="0047751B" w:rsidRPr="007B6068">
        <w:rPr>
          <w:rFonts w:ascii="Times New Roman" w:hAnsi="Times New Roman"/>
          <w:sz w:val="16"/>
          <w:szCs w:val="16"/>
          <w:lang w:val="ro-RO"/>
        </w:rPr>
        <w:t xml:space="preserve">. </w:t>
      </w:r>
      <w:r w:rsidR="00454B0E" w:rsidRPr="007B6068">
        <w:rPr>
          <w:rFonts w:ascii="Times New Roman" w:hAnsi="Times New Roman"/>
          <w:sz w:val="16"/>
          <w:szCs w:val="16"/>
          <w:lang w:val="ro-RO"/>
        </w:rPr>
        <w:t>T</w:t>
      </w:r>
      <w:r w:rsidR="004171BA" w:rsidRPr="007B6068">
        <w:rPr>
          <w:rFonts w:ascii="Times New Roman" w:hAnsi="Times New Roman"/>
          <w:sz w:val="16"/>
          <w:szCs w:val="16"/>
          <w:lang w:val="ro-RO"/>
        </w:rPr>
        <w:t>ehn/</w:t>
      </w:r>
      <w:r w:rsidR="0047751B" w:rsidRPr="007B6068">
        <w:rPr>
          <w:rFonts w:ascii="Times New Roman" w:hAnsi="Times New Roman"/>
          <w:sz w:val="16"/>
          <w:szCs w:val="16"/>
          <w:lang w:val="ro-RO"/>
        </w:rPr>
        <w:t xml:space="preserve"> </w:t>
      </w:r>
      <w:r w:rsidR="005734D9" w:rsidRPr="007B6068">
        <w:rPr>
          <w:rFonts w:ascii="Times New Roman" w:hAnsi="Times New Roman"/>
          <w:sz w:val="16"/>
          <w:szCs w:val="16"/>
          <w:lang w:val="ro-RO"/>
        </w:rPr>
        <w:t>I.A.R</w:t>
      </w:r>
      <w:r w:rsidR="004171BA" w:rsidRPr="007B6068">
        <w:rPr>
          <w:rFonts w:ascii="Times New Roman" w:hAnsi="Times New Roman"/>
          <w:sz w:val="16"/>
          <w:szCs w:val="16"/>
          <w:lang w:val="ro-RO"/>
        </w:rPr>
        <w:t>/</w:t>
      </w:r>
      <w:r w:rsidR="00454B0E" w:rsidRPr="007B6068">
        <w:rPr>
          <w:rFonts w:ascii="Times New Roman" w:hAnsi="Times New Roman"/>
          <w:sz w:val="16"/>
          <w:szCs w:val="16"/>
          <w:lang w:val="ro-RO"/>
        </w:rPr>
        <w:t>5ex</w:t>
      </w:r>
      <w:r w:rsidR="004137C8" w:rsidRPr="007B6068">
        <w:rPr>
          <w:rFonts w:ascii="Times New Roman" w:hAnsi="Times New Roman"/>
          <w:sz w:val="16"/>
          <w:szCs w:val="16"/>
          <w:lang w:val="ro-RO"/>
        </w:rPr>
        <w:t>.</w:t>
      </w:r>
    </w:p>
    <w:sectPr w:rsidR="008A1781" w:rsidRPr="007B6068" w:rsidSect="00FB26DB">
      <w:footerReference w:type="default" r:id="rId7"/>
      <w:pgSz w:w="12240" w:h="15840"/>
      <w:pgMar w:top="993" w:right="1183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FA8D" w14:textId="77777777" w:rsidR="00FB26DB" w:rsidRDefault="00FB26DB" w:rsidP="004137C8">
      <w:pPr>
        <w:spacing w:after="0" w:line="240" w:lineRule="auto"/>
      </w:pPr>
      <w:r>
        <w:separator/>
      </w:r>
    </w:p>
  </w:endnote>
  <w:endnote w:type="continuationSeparator" w:id="0">
    <w:p w14:paraId="3B17AE6A" w14:textId="77777777" w:rsidR="00FB26DB" w:rsidRDefault="00FB26DB" w:rsidP="00413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9857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E25312" w14:textId="79CA90A2" w:rsidR="004137C8" w:rsidRDefault="004137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BCCB36" w14:textId="77777777" w:rsidR="004137C8" w:rsidRDefault="00413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4EEA2" w14:textId="77777777" w:rsidR="00FB26DB" w:rsidRDefault="00FB26DB" w:rsidP="004137C8">
      <w:pPr>
        <w:spacing w:after="0" w:line="240" w:lineRule="auto"/>
      </w:pPr>
      <w:r>
        <w:separator/>
      </w:r>
    </w:p>
  </w:footnote>
  <w:footnote w:type="continuationSeparator" w:id="0">
    <w:p w14:paraId="71695259" w14:textId="77777777" w:rsidR="00FB26DB" w:rsidRDefault="00FB26DB" w:rsidP="00413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41CB9"/>
    <w:multiLevelType w:val="hybridMultilevel"/>
    <w:tmpl w:val="E4DEB6FE"/>
    <w:lvl w:ilvl="0" w:tplc="253A79F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8957C73"/>
    <w:multiLevelType w:val="hybridMultilevel"/>
    <w:tmpl w:val="363614E4"/>
    <w:lvl w:ilvl="0" w:tplc="A0101D9C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92C0864"/>
    <w:multiLevelType w:val="hybridMultilevel"/>
    <w:tmpl w:val="C5E6B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43EBA"/>
    <w:multiLevelType w:val="hybridMultilevel"/>
    <w:tmpl w:val="EB32657E"/>
    <w:lvl w:ilvl="0" w:tplc="EFEE2F2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60F78"/>
    <w:multiLevelType w:val="hybridMultilevel"/>
    <w:tmpl w:val="B7920712"/>
    <w:lvl w:ilvl="0" w:tplc="5E30C9B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DE42D1E"/>
    <w:multiLevelType w:val="hybridMultilevel"/>
    <w:tmpl w:val="C6067AC6"/>
    <w:lvl w:ilvl="0" w:tplc="02724EEA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 w15:restartNumberingAfterBreak="0">
    <w:nsid w:val="3B8A6D8A"/>
    <w:multiLevelType w:val="hybridMultilevel"/>
    <w:tmpl w:val="38F44D64"/>
    <w:lvl w:ilvl="0" w:tplc="22465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16CC2"/>
    <w:multiLevelType w:val="hybridMultilevel"/>
    <w:tmpl w:val="5A341990"/>
    <w:lvl w:ilvl="0" w:tplc="FA0064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96F"/>
    <w:multiLevelType w:val="hybridMultilevel"/>
    <w:tmpl w:val="5DA625E8"/>
    <w:lvl w:ilvl="0" w:tplc="078ABC04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456D1F2A"/>
    <w:multiLevelType w:val="hybridMultilevel"/>
    <w:tmpl w:val="695EA664"/>
    <w:lvl w:ilvl="0" w:tplc="4F98F004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48830654"/>
    <w:multiLevelType w:val="hybridMultilevel"/>
    <w:tmpl w:val="E9E82442"/>
    <w:lvl w:ilvl="0" w:tplc="E508F886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5678D0"/>
    <w:multiLevelType w:val="hybridMultilevel"/>
    <w:tmpl w:val="0B46B672"/>
    <w:lvl w:ilvl="0" w:tplc="EE3AD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52785"/>
    <w:multiLevelType w:val="hybridMultilevel"/>
    <w:tmpl w:val="036A47EE"/>
    <w:lvl w:ilvl="0" w:tplc="6D98DD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33E1E"/>
    <w:multiLevelType w:val="hybridMultilevel"/>
    <w:tmpl w:val="49245DC0"/>
    <w:lvl w:ilvl="0" w:tplc="11BEF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248F2"/>
    <w:multiLevelType w:val="hybridMultilevel"/>
    <w:tmpl w:val="948C67A4"/>
    <w:lvl w:ilvl="0" w:tplc="621C2ED0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B17EF4"/>
    <w:multiLevelType w:val="hybridMultilevel"/>
    <w:tmpl w:val="E8860026"/>
    <w:lvl w:ilvl="0" w:tplc="D32E18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149887">
    <w:abstractNumId w:val="7"/>
  </w:num>
  <w:num w:numId="2" w16cid:durableId="296764089">
    <w:abstractNumId w:val="12"/>
  </w:num>
  <w:num w:numId="3" w16cid:durableId="367217814">
    <w:abstractNumId w:val="15"/>
  </w:num>
  <w:num w:numId="4" w16cid:durableId="81725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0716710">
    <w:abstractNumId w:val="13"/>
  </w:num>
  <w:num w:numId="6" w16cid:durableId="729499031">
    <w:abstractNumId w:val="6"/>
  </w:num>
  <w:num w:numId="7" w16cid:durableId="1632516455">
    <w:abstractNumId w:val="2"/>
  </w:num>
  <w:num w:numId="8" w16cid:durableId="1574504122">
    <w:abstractNumId w:val="6"/>
  </w:num>
  <w:num w:numId="9" w16cid:durableId="168327993">
    <w:abstractNumId w:val="13"/>
  </w:num>
  <w:num w:numId="10" w16cid:durableId="376666582">
    <w:abstractNumId w:val="1"/>
  </w:num>
  <w:num w:numId="11" w16cid:durableId="420565525">
    <w:abstractNumId w:val="10"/>
  </w:num>
  <w:num w:numId="12" w16cid:durableId="190187805">
    <w:abstractNumId w:val="11"/>
  </w:num>
  <w:num w:numId="13" w16cid:durableId="1655990474">
    <w:abstractNumId w:val="3"/>
  </w:num>
  <w:num w:numId="14" w16cid:durableId="328758001">
    <w:abstractNumId w:val="5"/>
  </w:num>
  <w:num w:numId="15" w16cid:durableId="1629386273">
    <w:abstractNumId w:val="8"/>
  </w:num>
  <w:num w:numId="16" w16cid:durableId="447627502">
    <w:abstractNumId w:val="4"/>
  </w:num>
  <w:num w:numId="17" w16cid:durableId="692924990">
    <w:abstractNumId w:val="9"/>
  </w:num>
  <w:num w:numId="18" w16cid:durableId="1322999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B0E"/>
    <w:rsid w:val="00002224"/>
    <w:rsid w:val="00003B7C"/>
    <w:rsid w:val="000504E1"/>
    <w:rsid w:val="00052E43"/>
    <w:rsid w:val="0006419F"/>
    <w:rsid w:val="00067DD6"/>
    <w:rsid w:val="000704DA"/>
    <w:rsid w:val="0008338E"/>
    <w:rsid w:val="0009438C"/>
    <w:rsid w:val="000C2E39"/>
    <w:rsid w:val="000D0091"/>
    <w:rsid w:val="000D0D5E"/>
    <w:rsid w:val="000D2304"/>
    <w:rsid w:val="000E2B42"/>
    <w:rsid w:val="00103572"/>
    <w:rsid w:val="00103F4A"/>
    <w:rsid w:val="0012160C"/>
    <w:rsid w:val="00123490"/>
    <w:rsid w:val="0015425A"/>
    <w:rsid w:val="00170648"/>
    <w:rsid w:val="001725D9"/>
    <w:rsid w:val="001F52E5"/>
    <w:rsid w:val="001F59C3"/>
    <w:rsid w:val="00205567"/>
    <w:rsid w:val="002073C8"/>
    <w:rsid w:val="00243816"/>
    <w:rsid w:val="00244485"/>
    <w:rsid w:val="00253F81"/>
    <w:rsid w:val="0026442F"/>
    <w:rsid w:val="0027061F"/>
    <w:rsid w:val="00293BC2"/>
    <w:rsid w:val="002B6631"/>
    <w:rsid w:val="002B74DF"/>
    <w:rsid w:val="002D6A21"/>
    <w:rsid w:val="002E31EE"/>
    <w:rsid w:val="0033784D"/>
    <w:rsid w:val="00344849"/>
    <w:rsid w:val="00372906"/>
    <w:rsid w:val="003743A5"/>
    <w:rsid w:val="003B75CD"/>
    <w:rsid w:val="003D0535"/>
    <w:rsid w:val="003D252F"/>
    <w:rsid w:val="003D4354"/>
    <w:rsid w:val="003D4715"/>
    <w:rsid w:val="003E37DC"/>
    <w:rsid w:val="00407227"/>
    <w:rsid w:val="0041229E"/>
    <w:rsid w:val="004137C8"/>
    <w:rsid w:val="004171BA"/>
    <w:rsid w:val="004244EF"/>
    <w:rsid w:val="004317A4"/>
    <w:rsid w:val="004437C8"/>
    <w:rsid w:val="00444C58"/>
    <w:rsid w:val="004467D8"/>
    <w:rsid w:val="00454B0E"/>
    <w:rsid w:val="00463959"/>
    <w:rsid w:val="004651D5"/>
    <w:rsid w:val="0047751B"/>
    <w:rsid w:val="00486F80"/>
    <w:rsid w:val="004927FA"/>
    <w:rsid w:val="00493813"/>
    <w:rsid w:val="00495C85"/>
    <w:rsid w:val="004A09CB"/>
    <w:rsid w:val="004C1A03"/>
    <w:rsid w:val="004D6976"/>
    <w:rsid w:val="004F6792"/>
    <w:rsid w:val="00514CB8"/>
    <w:rsid w:val="005174A7"/>
    <w:rsid w:val="00524064"/>
    <w:rsid w:val="005428B6"/>
    <w:rsid w:val="00545FEB"/>
    <w:rsid w:val="005734D9"/>
    <w:rsid w:val="00577FFE"/>
    <w:rsid w:val="00592D38"/>
    <w:rsid w:val="005A0786"/>
    <w:rsid w:val="005C06EC"/>
    <w:rsid w:val="005E456C"/>
    <w:rsid w:val="0060421A"/>
    <w:rsid w:val="006074B8"/>
    <w:rsid w:val="006267D5"/>
    <w:rsid w:val="00627392"/>
    <w:rsid w:val="006305FC"/>
    <w:rsid w:val="0065010B"/>
    <w:rsid w:val="00653188"/>
    <w:rsid w:val="00653423"/>
    <w:rsid w:val="00663256"/>
    <w:rsid w:val="00675DD2"/>
    <w:rsid w:val="00677003"/>
    <w:rsid w:val="00677A91"/>
    <w:rsid w:val="006964BA"/>
    <w:rsid w:val="006B12B7"/>
    <w:rsid w:val="006B78FC"/>
    <w:rsid w:val="006C727D"/>
    <w:rsid w:val="006D5E8D"/>
    <w:rsid w:val="006E2296"/>
    <w:rsid w:val="006E6E4E"/>
    <w:rsid w:val="006F5CA5"/>
    <w:rsid w:val="007343AC"/>
    <w:rsid w:val="007479E2"/>
    <w:rsid w:val="00774669"/>
    <w:rsid w:val="007970C8"/>
    <w:rsid w:val="007A45E6"/>
    <w:rsid w:val="007B29FE"/>
    <w:rsid w:val="007B6068"/>
    <w:rsid w:val="007C0864"/>
    <w:rsid w:val="007C711B"/>
    <w:rsid w:val="007E534A"/>
    <w:rsid w:val="007F2C34"/>
    <w:rsid w:val="00803B2C"/>
    <w:rsid w:val="00805B9E"/>
    <w:rsid w:val="0082274F"/>
    <w:rsid w:val="00855B7B"/>
    <w:rsid w:val="008614B3"/>
    <w:rsid w:val="0086192D"/>
    <w:rsid w:val="00872675"/>
    <w:rsid w:val="00885F91"/>
    <w:rsid w:val="008A1781"/>
    <w:rsid w:val="008A6A85"/>
    <w:rsid w:val="008E1FD2"/>
    <w:rsid w:val="008E38B8"/>
    <w:rsid w:val="00941696"/>
    <w:rsid w:val="00943B0F"/>
    <w:rsid w:val="0098054D"/>
    <w:rsid w:val="00987736"/>
    <w:rsid w:val="009945D0"/>
    <w:rsid w:val="009C3B0E"/>
    <w:rsid w:val="009D1938"/>
    <w:rsid w:val="009D4F78"/>
    <w:rsid w:val="00A012F1"/>
    <w:rsid w:val="00A27DB1"/>
    <w:rsid w:val="00A626D1"/>
    <w:rsid w:val="00AA2C60"/>
    <w:rsid w:val="00AC356A"/>
    <w:rsid w:val="00AE794A"/>
    <w:rsid w:val="00AF1EF2"/>
    <w:rsid w:val="00AF50D4"/>
    <w:rsid w:val="00B0202E"/>
    <w:rsid w:val="00B3137D"/>
    <w:rsid w:val="00B52B5F"/>
    <w:rsid w:val="00B81587"/>
    <w:rsid w:val="00B9419B"/>
    <w:rsid w:val="00BC0A03"/>
    <w:rsid w:val="00BD29C0"/>
    <w:rsid w:val="00BE1E99"/>
    <w:rsid w:val="00C042A3"/>
    <w:rsid w:val="00C20067"/>
    <w:rsid w:val="00C253EA"/>
    <w:rsid w:val="00C62839"/>
    <w:rsid w:val="00C965FB"/>
    <w:rsid w:val="00CD0A1F"/>
    <w:rsid w:val="00CE0397"/>
    <w:rsid w:val="00CE127C"/>
    <w:rsid w:val="00D058DD"/>
    <w:rsid w:val="00D241AF"/>
    <w:rsid w:val="00D324C3"/>
    <w:rsid w:val="00D418E9"/>
    <w:rsid w:val="00D47278"/>
    <w:rsid w:val="00D530E1"/>
    <w:rsid w:val="00D66B66"/>
    <w:rsid w:val="00D67971"/>
    <w:rsid w:val="00D727C8"/>
    <w:rsid w:val="00D81E80"/>
    <w:rsid w:val="00DA56FE"/>
    <w:rsid w:val="00DB7419"/>
    <w:rsid w:val="00E024B1"/>
    <w:rsid w:val="00E06D56"/>
    <w:rsid w:val="00E128CB"/>
    <w:rsid w:val="00E20196"/>
    <w:rsid w:val="00E227F6"/>
    <w:rsid w:val="00E30D32"/>
    <w:rsid w:val="00E31326"/>
    <w:rsid w:val="00E50BD1"/>
    <w:rsid w:val="00E55B3E"/>
    <w:rsid w:val="00E61D5D"/>
    <w:rsid w:val="00E82E56"/>
    <w:rsid w:val="00E85CCA"/>
    <w:rsid w:val="00EB4530"/>
    <w:rsid w:val="00EE0FC9"/>
    <w:rsid w:val="00F003AB"/>
    <w:rsid w:val="00F102EC"/>
    <w:rsid w:val="00F1467E"/>
    <w:rsid w:val="00F30F6D"/>
    <w:rsid w:val="00F3418D"/>
    <w:rsid w:val="00F35F37"/>
    <w:rsid w:val="00F41963"/>
    <w:rsid w:val="00F570E4"/>
    <w:rsid w:val="00F73A90"/>
    <w:rsid w:val="00F97CFB"/>
    <w:rsid w:val="00FB26DB"/>
    <w:rsid w:val="00FB574A"/>
    <w:rsid w:val="00FD0B11"/>
    <w:rsid w:val="00FD24CF"/>
    <w:rsid w:val="00FD6694"/>
    <w:rsid w:val="00FF1AD6"/>
    <w:rsid w:val="00FF4BB7"/>
    <w:rsid w:val="00F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E8263"/>
  <w15:chartTrackingRefBased/>
  <w15:docId w15:val="{69D1DD3F-25DE-4187-A8DA-5348CE13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B0E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C20067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C200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54B0E"/>
    <w:pPr>
      <w:tabs>
        <w:tab w:val="center" w:pos="4153"/>
        <w:tab w:val="right" w:pos="8306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54B0E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F2C3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13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7C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ontent2">
    <w:name w:val="content2"/>
    <w:basedOn w:val="Normal"/>
    <w:rsid w:val="00C20067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0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067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Alina Ilut</cp:lastModifiedBy>
  <cp:revision>13</cp:revision>
  <cp:lastPrinted>2023-02-09T08:36:00Z</cp:lastPrinted>
  <dcterms:created xsi:type="dcterms:W3CDTF">2024-02-08T12:26:00Z</dcterms:created>
  <dcterms:modified xsi:type="dcterms:W3CDTF">2024-02-20T11:29:00Z</dcterms:modified>
</cp:coreProperties>
</file>