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DCFF2" w14:textId="591E9041" w:rsidR="00AB6C6D" w:rsidRPr="00C953BA" w:rsidRDefault="00AB6C6D" w:rsidP="0033171D">
      <w:pPr>
        <w:spacing w:line="259" w:lineRule="auto"/>
        <w:rPr>
          <w:b/>
          <w:bCs/>
          <w:szCs w:val="24"/>
        </w:rPr>
      </w:pPr>
      <w:r w:rsidRPr="00C953BA">
        <w:rPr>
          <w:b/>
          <w:bCs/>
          <w:szCs w:val="24"/>
        </w:rPr>
        <w:t>ROMÂNIA</w:t>
      </w:r>
    </w:p>
    <w:p w14:paraId="4000CAEC" w14:textId="1B595C7C" w:rsidR="00BB3098" w:rsidRPr="00C953BA" w:rsidRDefault="00BB3098" w:rsidP="0033171D">
      <w:pPr>
        <w:spacing w:line="259" w:lineRule="auto"/>
        <w:rPr>
          <w:b/>
          <w:bCs/>
          <w:szCs w:val="24"/>
        </w:rPr>
      </w:pPr>
      <w:r w:rsidRPr="00C953BA">
        <w:rPr>
          <w:b/>
          <w:bCs/>
          <w:szCs w:val="24"/>
        </w:rPr>
        <w:t>JUDEŢUL SATU MARE</w:t>
      </w:r>
    </w:p>
    <w:p w14:paraId="79758869" w14:textId="407D011D" w:rsidR="00BB3098" w:rsidRPr="00C953BA" w:rsidRDefault="00BB3098" w:rsidP="0033171D">
      <w:pPr>
        <w:spacing w:line="259" w:lineRule="auto"/>
        <w:rPr>
          <w:b/>
          <w:bCs/>
          <w:szCs w:val="24"/>
        </w:rPr>
      </w:pPr>
      <w:r w:rsidRPr="00C953BA">
        <w:rPr>
          <w:b/>
          <w:bCs/>
          <w:szCs w:val="24"/>
        </w:rPr>
        <w:t xml:space="preserve">CONSILIUL JUDEŢEAN </w:t>
      </w:r>
    </w:p>
    <w:p w14:paraId="2CFF2BB1" w14:textId="3ECB868E" w:rsidR="00BB3098" w:rsidRPr="00C953BA" w:rsidRDefault="009F2233" w:rsidP="0033171D">
      <w:pPr>
        <w:pStyle w:val="Heading1"/>
        <w:spacing w:line="259" w:lineRule="auto"/>
        <w:rPr>
          <w:b/>
          <w:bCs/>
          <w:sz w:val="24"/>
          <w:szCs w:val="24"/>
        </w:rPr>
      </w:pPr>
      <w:r w:rsidRPr="00C953BA">
        <w:rPr>
          <w:b/>
          <w:bCs/>
          <w:sz w:val="24"/>
          <w:szCs w:val="24"/>
        </w:rPr>
        <w:t>Servici</w:t>
      </w:r>
      <w:r w:rsidR="00BB3098" w:rsidRPr="00C953BA">
        <w:rPr>
          <w:b/>
          <w:bCs/>
          <w:sz w:val="24"/>
          <w:szCs w:val="24"/>
        </w:rPr>
        <w:t xml:space="preserve">ul </w:t>
      </w:r>
      <w:r w:rsidR="004D3146" w:rsidRPr="00C953BA">
        <w:rPr>
          <w:b/>
          <w:bCs/>
          <w:sz w:val="24"/>
          <w:szCs w:val="24"/>
        </w:rPr>
        <w:t>managementul resurselor umane</w:t>
      </w:r>
    </w:p>
    <w:p w14:paraId="543BEF67" w14:textId="11D25AEA" w:rsidR="00BB3098" w:rsidRPr="00C953BA" w:rsidRDefault="00BB3098" w:rsidP="0033171D">
      <w:pPr>
        <w:pStyle w:val="Heading1"/>
        <w:spacing w:line="259" w:lineRule="auto"/>
        <w:jc w:val="both"/>
        <w:rPr>
          <w:b/>
          <w:bCs/>
          <w:sz w:val="24"/>
          <w:szCs w:val="24"/>
        </w:rPr>
      </w:pPr>
      <w:r w:rsidRPr="00C953BA">
        <w:rPr>
          <w:b/>
          <w:bCs/>
          <w:sz w:val="24"/>
          <w:szCs w:val="24"/>
        </w:rPr>
        <w:t>Nr. _______</w:t>
      </w:r>
      <w:r w:rsidRPr="00C953BA">
        <w:rPr>
          <w:b/>
          <w:bCs/>
          <w:color w:val="001133"/>
          <w:sz w:val="24"/>
          <w:szCs w:val="24"/>
        </w:rPr>
        <w:t>/__________20</w:t>
      </w:r>
      <w:r w:rsidR="009F2233" w:rsidRPr="00C953BA">
        <w:rPr>
          <w:b/>
          <w:bCs/>
          <w:color w:val="001133"/>
          <w:sz w:val="24"/>
          <w:szCs w:val="24"/>
        </w:rPr>
        <w:t>2</w:t>
      </w:r>
      <w:r w:rsidR="00B47C02" w:rsidRPr="00C953BA">
        <w:rPr>
          <w:b/>
          <w:bCs/>
          <w:color w:val="001133"/>
          <w:sz w:val="24"/>
          <w:szCs w:val="24"/>
        </w:rPr>
        <w:t>4</w:t>
      </w:r>
    </w:p>
    <w:p w14:paraId="5E669719" w14:textId="6DC23828" w:rsidR="00C74810" w:rsidRPr="00C953BA" w:rsidRDefault="00C74810" w:rsidP="0033171D">
      <w:pPr>
        <w:spacing w:line="259" w:lineRule="auto"/>
        <w:rPr>
          <w:szCs w:val="24"/>
        </w:rPr>
      </w:pPr>
    </w:p>
    <w:p w14:paraId="6D0AC236" w14:textId="77777777" w:rsidR="00834B3C" w:rsidRPr="00C953BA" w:rsidRDefault="00834B3C" w:rsidP="0033171D">
      <w:pPr>
        <w:spacing w:line="259" w:lineRule="auto"/>
        <w:rPr>
          <w:szCs w:val="24"/>
        </w:rPr>
      </w:pPr>
    </w:p>
    <w:p w14:paraId="36FCED60" w14:textId="77777777" w:rsidR="003E0AB1" w:rsidRPr="00C953BA" w:rsidRDefault="003E0AB1" w:rsidP="0033171D">
      <w:pPr>
        <w:spacing w:line="259" w:lineRule="auto"/>
        <w:rPr>
          <w:szCs w:val="24"/>
        </w:rPr>
      </w:pPr>
    </w:p>
    <w:p w14:paraId="20BF8CB9" w14:textId="77777777" w:rsidR="00BB3098" w:rsidRPr="00C953BA" w:rsidRDefault="00BB3098" w:rsidP="0033171D">
      <w:pPr>
        <w:spacing w:line="259" w:lineRule="auto"/>
        <w:jc w:val="center"/>
        <w:rPr>
          <w:b/>
          <w:szCs w:val="24"/>
        </w:rPr>
      </w:pPr>
      <w:r w:rsidRPr="00C953BA">
        <w:rPr>
          <w:b/>
          <w:szCs w:val="24"/>
        </w:rPr>
        <w:t xml:space="preserve"> RAPORT DE SPECIALITATE</w:t>
      </w:r>
    </w:p>
    <w:p w14:paraId="6F866B99" w14:textId="7DA437B5" w:rsidR="00BB3098" w:rsidRPr="00C953BA" w:rsidRDefault="00BB3098" w:rsidP="0033171D">
      <w:pPr>
        <w:spacing w:line="259" w:lineRule="auto"/>
        <w:jc w:val="center"/>
        <w:rPr>
          <w:b/>
          <w:szCs w:val="24"/>
        </w:rPr>
      </w:pPr>
      <w:r w:rsidRPr="00C953BA">
        <w:rPr>
          <w:b/>
          <w:szCs w:val="24"/>
        </w:rPr>
        <w:t xml:space="preserve">privind modificarea Organigramei </w:t>
      </w:r>
      <w:r w:rsidR="00C953BA" w:rsidRPr="00C953BA">
        <w:rPr>
          <w:b/>
          <w:szCs w:val="24"/>
        </w:rPr>
        <w:t>și</w:t>
      </w:r>
      <w:r w:rsidRPr="00C953BA">
        <w:rPr>
          <w:b/>
          <w:szCs w:val="24"/>
        </w:rPr>
        <w:t xml:space="preserve"> a Statului de </w:t>
      </w:r>
      <w:r w:rsidR="00C953BA" w:rsidRPr="00C953BA">
        <w:rPr>
          <w:b/>
          <w:szCs w:val="24"/>
        </w:rPr>
        <w:t>funcții</w:t>
      </w:r>
      <w:r w:rsidRPr="00C953BA">
        <w:rPr>
          <w:b/>
          <w:szCs w:val="24"/>
        </w:rPr>
        <w:t xml:space="preserve"> </w:t>
      </w:r>
    </w:p>
    <w:p w14:paraId="12DAB6FC" w14:textId="6CC59FFB" w:rsidR="00BB3098" w:rsidRPr="00C953BA" w:rsidRDefault="00BB3098" w:rsidP="0033171D">
      <w:pPr>
        <w:spacing w:line="259" w:lineRule="auto"/>
        <w:jc w:val="center"/>
        <w:rPr>
          <w:b/>
          <w:szCs w:val="24"/>
        </w:rPr>
      </w:pPr>
      <w:r w:rsidRPr="00C953BA">
        <w:rPr>
          <w:b/>
          <w:szCs w:val="24"/>
        </w:rPr>
        <w:t xml:space="preserve">ale </w:t>
      </w:r>
      <w:r w:rsidR="00C953BA" w:rsidRPr="00C953BA">
        <w:rPr>
          <w:b/>
          <w:szCs w:val="24"/>
        </w:rPr>
        <w:t>Direcției</w:t>
      </w:r>
      <w:r w:rsidRPr="00C953BA">
        <w:rPr>
          <w:b/>
          <w:szCs w:val="24"/>
        </w:rPr>
        <w:t xml:space="preserve"> Generale de </w:t>
      </w:r>
      <w:r w:rsidR="00C953BA" w:rsidRPr="00C953BA">
        <w:rPr>
          <w:b/>
          <w:szCs w:val="24"/>
        </w:rPr>
        <w:t>Asistență</w:t>
      </w:r>
      <w:r w:rsidRPr="00C953BA">
        <w:rPr>
          <w:b/>
          <w:szCs w:val="24"/>
        </w:rPr>
        <w:t xml:space="preserve"> Socială </w:t>
      </w:r>
      <w:r w:rsidR="00C953BA" w:rsidRPr="00C953BA">
        <w:rPr>
          <w:b/>
          <w:szCs w:val="24"/>
        </w:rPr>
        <w:t>și</w:t>
      </w:r>
      <w:r w:rsidRPr="00C953BA">
        <w:rPr>
          <w:b/>
          <w:szCs w:val="24"/>
        </w:rPr>
        <w:t xml:space="preserve"> </w:t>
      </w:r>
      <w:r w:rsidR="00C953BA" w:rsidRPr="00C953BA">
        <w:rPr>
          <w:b/>
          <w:szCs w:val="24"/>
        </w:rPr>
        <w:t>Protecția</w:t>
      </w:r>
      <w:r w:rsidRPr="00C953BA">
        <w:rPr>
          <w:b/>
          <w:szCs w:val="24"/>
        </w:rPr>
        <w:t xml:space="preserve"> Copilului a județului Satu Mare</w:t>
      </w:r>
    </w:p>
    <w:p w14:paraId="5AA91DD3" w14:textId="31C5B51B" w:rsidR="005B27AD" w:rsidRPr="00C953BA" w:rsidRDefault="005B27AD" w:rsidP="0033171D">
      <w:pPr>
        <w:spacing w:line="259" w:lineRule="auto"/>
        <w:jc w:val="center"/>
        <w:rPr>
          <w:b/>
          <w:szCs w:val="24"/>
        </w:rPr>
      </w:pPr>
    </w:p>
    <w:p w14:paraId="5BC24DB8" w14:textId="77777777" w:rsidR="0033171D" w:rsidRPr="00C953BA" w:rsidRDefault="0033171D" w:rsidP="0033171D">
      <w:pPr>
        <w:spacing w:line="259" w:lineRule="auto"/>
        <w:jc w:val="center"/>
        <w:rPr>
          <w:b/>
          <w:szCs w:val="24"/>
        </w:rPr>
      </w:pPr>
    </w:p>
    <w:p w14:paraId="09BC5D83" w14:textId="53E6AA3D" w:rsidR="00A519E7" w:rsidRPr="00C953BA" w:rsidRDefault="00A519E7" w:rsidP="0033171D">
      <w:pPr>
        <w:pStyle w:val="ListParagraph"/>
        <w:spacing w:line="259" w:lineRule="auto"/>
        <w:ind w:left="0" w:firstLine="720"/>
        <w:jc w:val="both"/>
        <w:rPr>
          <w:szCs w:val="24"/>
        </w:rPr>
      </w:pPr>
      <w:bookmarkStart w:id="0" w:name="_Hlk117155638"/>
      <w:bookmarkStart w:id="1" w:name="_Hlk62476348"/>
      <w:bookmarkStart w:id="2" w:name="_Hlk32995874"/>
      <w:r w:rsidRPr="00C953BA">
        <w:rPr>
          <w:szCs w:val="24"/>
        </w:rPr>
        <w:t xml:space="preserve">Direcția Generală de Asistență Socială și Protecția Copilului a </w:t>
      </w:r>
      <w:r w:rsidR="008142E1" w:rsidRPr="00C953BA">
        <w:rPr>
          <w:szCs w:val="24"/>
        </w:rPr>
        <w:t>j</w:t>
      </w:r>
      <w:r w:rsidRPr="00C953BA">
        <w:rPr>
          <w:szCs w:val="24"/>
        </w:rPr>
        <w:t>udețului</w:t>
      </w:r>
      <w:bookmarkEnd w:id="0"/>
      <w:r w:rsidRPr="00C953BA">
        <w:rPr>
          <w:szCs w:val="24"/>
        </w:rPr>
        <w:t xml:space="preserve"> Satu Mare</w:t>
      </w:r>
      <w:r w:rsidR="009F2233" w:rsidRPr="00C953BA">
        <w:rPr>
          <w:szCs w:val="24"/>
        </w:rPr>
        <w:t xml:space="preserve">, </w:t>
      </w:r>
      <w:r w:rsidR="003B244E" w:rsidRPr="00C953BA">
        <w:rPr>
          <w:szCs w:val="24"/>
        </w:rPr>
        <w:t>a înaintat</w:t>
      </w:r>
      <w:r w:rsidR="00E86AB6" w:rsidRPr="00C953BA">
        <w:rPr>
          <w:szCs w:val="24"/>
        </w:rPr>
        <w:t xml:space="preserve"> </w:t>
      </w:r>
      <w:r w:rsidR="003B244E" w:rsidRPr="00C953BA">
        <w:rPr>
          <w:szCs w:val="24"/>
        </w:rPr>
        <w:t>Nota de fundamentare</w:t>
      </w:r>
      <w:r w:rsidR="00E86AB6" w:rsidRPr="00C953BA">
        <w:rPr>
          <w:szCs w:val="24"/>
        </w:rPr>
        <w:t xml:space="preserve"> nr. </w:t>
      </w:r>
      <w:r w:rsidR="009E712E" w:rsidRPr="00C953BA">
        <w:rPr>
          <w:szCs w:val="24"/>
        </w:rPr>
        <w:t>110095/15.11.2024</w:t>
      </w:r>
      <w:r w:rsidR="00AB6C6D" w:rsidRPr="00C953BA">
        <w:rPr>
          <w:szCs w:val="24"/>
        </w:rPr>
        <w:t>,</w:t>
      </w:r>
      <w:r w:rsidR="00E86AB6" w:rsidRPr="00C953BA">
        <w:rPr>
          <w:szCs w:val="24"/>
        </w:rPr>
        <w:t xml:space="preserve"> înregistrată la Consiliul Județean Satu Mare cu </w:t>
      </w:r>
      <w:r w:rsidR="003B244E" w:rsidRPr="00C953BA">
        <w:rPr>
          <w:szCs w:val="24"/>
        </w:rPr>
        <w:t xml:space="preserve">                      </w:t>
      </w:r>
      <w:r w:rsidR="00E86AB6" w:rsidRPr="00C953BA">
        <w:rPr>
          <w:szCs w:val="24"/>
        </w:rPr>
        <w:t xml:space="preserve">nr. </w:t>
      </w:r>
      <w:r w:rsidR="009E712E" w:rsidRPr="00C953BA">
        <w:rPr>
          <w:szCs w:val="24"/>
        </w:rPr>
        <w:t>25457/15.11.2024</w:t>
      </w:r>
      <w:r w:rsidR="00E86AB6" w:rsidRPr="00C953BA">
        <w:rPr>
          <w:szCs w:val="24"/>
        </w:rPr>
        <w:t xml:space="preserve">, </w:t>
      </w:r>
      <w:r w:rsidR="003B244E" w:rsidRPr="00C953BA">
        <w:rPr>
          <w:szCs w:val="24"/>
        </w:rPr>
        <w:t>cu privire la</w:t>
      </w:r>
      <w:r w:rsidR="00B8325D" w:rsidRPr="00C953BA">
        <w:rPr>
          <w:bCs/>
          <w:szCs w:val="24"/>
        </w:rPr>
        <w:t xml:space="preserve"> modificarea Organigramei și a Statului de </w:t>
      </w:r>
      <w:r w:rsidR="00A25B14" w:rsidRPr="00C953BA">
        <w:rPr>
          <w:bCs/>
          <w:szCs w:val="24"/>
        </w:rPr>
        <w:t>funcții</w:t>
      </w:r>
      <w:r w:rsidR="00B8325D" w:rsidRPr="00C953BA">
        <w:rPr>
          <w:bCs/>
          <w:szCs w:val="24"/>
        </w:rPr>
        <w:t xml:space="preserve"> ale Direcției Generale de Asistență Socială și Protecția Copilului a </w:t>
      </w:r>
      <w:r w:rsidR="008142E1" w:rsidRPr="00C953BA">
        <w:rPr>
          <w:bCs/>
          <w:szCs w:val="24"/>
        </w:rPr>
        <w:t>j</w:t>
      </w:r>
      <w:r w:rsidR="00B8325D" w:rsidRPr="00C953BA">
        <w:rPr>
          <w:bCs/>
          <w:szCs w:val="24"/>
        </w:rPr>
        <w:t>udețului Satu Mare</w:t>
      </w:r>
      <w:r w:rsidR="00E86AB6" w:rsidRPr="00C953BA">
        <w:rPr>
          <w:szCs w:val="24"/>
        </w:rPr>
        <w:t>.</w:t>
      </w:r>
    </w:p>
    <w:bookmarkEnd w:id="1"/>
    <w:p w14:paraId="1A5C18AC" w14:textId="6247900B" w:rsidR="00A519E7" w:rsidRPr="00C953BA" w:rsidRDefault="009F2233" w:rsidP="0033171D">
      <w:pPr>
        <w:pStyle w:val="ListParagraph"/>
        <w:spacing w:line="259" w:lineRule="auto"/>
        <w:ind w:left="0" w:firstLine="720"/>
        <w:jc w:val="both"/>
        <w:rPr>
          <w:szCs w:val="24"/>
        </w:rPr>
      </w:pPr>
      <w:r w:rsidRPr="00C953BA">
        <w:rPr>
          <w:szCs w:val="24"/>
        </w:rPr>
        <w:t xml:space="preserve">Potrivit </w:t>
      </w:r>
      <w:r w:rsidR="00A519E7" w:rsidRPr="00C953BA">
        <w:rPr>
          <w:szCs w:val="24"/>
        </w:rPr>
        <w:t>prevederil</w:t>
      </w:r>
      <w:r w:rsidRPr="00C953BA">
        <w:rPr>
          <w:szCs w:val="24"/>
        </w:rPr>
        <w:t>or</w:t>
      </w:r>
      <w:r w:rsidR="00A519E7" w:rsidRPr="00C953BA">
        <w:rPr>
          <w:szCs w:val="24"/>
        </w:rPr>
        <w:t xml:space="preserve"> art. 173 alin. </w:t>
      </w:r>
      <w:r w:rsidRPr="00C953BA">
        <w:rPr>
          <w:szCs w:val="24"/>
        </w:rPr>
        <w:t>(</w:t>
      </w:r>
      <w:r w:rsidR="00A519E7" w:rsidRPr="00C953BA">
        <w:rPr>
          <w:szCs w:val="24"/>
        </w:rPr>
        <w:t>2</w:t>
      </w:r>
      <w:r w:rsidRPr="00C953BA">
        <w:rPr>
          <w:szCs w:val="24"/>
        </w:rPr>
        <w:t>)</w:t>
      </w:r>
      <w:r w:rsidR="00A519E7" w:rsidRPr="00C953BA">
        <w:rPr>
          <w:szCs w:val="24"/>
        </w:rPr>
        <w:t xml:space="preserve"> lit. c</w:t>
      </w:r>
      <w:r w:rsidRPr="00C953BA">
        <w:rPr>
          <w:szCs w:val="24"/>
        </w:rPr>
        <w:t>)</w:t>
      </w:r>
      <w:r w:rsidR="00A519E7" w:rsidRPr="00C953BA">
        <w:rPr>
          <w:szCs w:val="24"/>
        </w:rPr>
        <w:t xml:space="preserve"> din OUG nr. 57/2019 privind Codul administrativ, cu modificările și completările ulterioare, consiliul județean are ca atribuții aprobarea organigramei și statului de funcții pentru instituțiile publice </w:t>
      </w:r>
      <w:r w:rsidR="00232657" w:rsidRPr="00C953BA">
        <w:rPr>
          <w:szCs w:val="24"/>
        </w:rPr>
        <w:t xml:space="preserve">de </w:t>
      </w:r>
      <w:r w:rsidR="00A519E7" w:rsidRPr="00C953BA">
        <w:rPr>
          <w:szCs w:val="24"/>
        </w:rPr>
        <w:t>interes județean.</w:t>
      </w:r>
    </w:p>
    <w:p w14:paraId="591DEE55" w14:textId="77777777" w:rsidR="008345E7" w:rsidRPr="00C953BA" w:rsidRDefault="008345E7" w:rsidP="0033171D">
      <w:pPr>
        <w:pStyle w:val="ListParagraph"/>
        <w:spacing w:line="259" w:lineRule="auto"/>
        <w:ind w:left="0" w:firstLine="720"/>
        <w:jc w:val="both"/>
        <w:rPr>
          <w:szCs w:val="24"/>
        </w:rPr>
      </w:pPr>
    </w:p>
    <w:p w14:paraId="4DF13357" w14:textId="1BE413A4" w:rsidR="00B47C02" w:rsidRPr="00C953BA" w:rsidRDefault="0084180F" w:rsidP="0033171D">
      <w:pPr>
        <w:spacing w:line="259" w:lineRule="auto"/>
        <w:ind w:firstLine="720"/>
        <w:jc w:val="both"/>
        <w:rPr>
          <w:bCs/>
          <w:szCs w:val="24"/>
        </w:rPr>
      </w:pPr>
      <w:r w:rsidRPr="00C953BA">
        <w:rPr>
          <w:bCs/>
          <w:szCs w:val="24"/>
        </w:rPr>
        <w:t>Raportat la</w:t>
      </w:r>
      <w:r w:rsidR="004D3146" w:rsidRPr="00C953BA">
        <w:rPr>
          <w:bCs/>
          <w:szCs w:val="24"/>
        </w:rPr>
        <w:t xml:space="preserve"> </w:t>
      </w:r>
      <w:bookmarkStart w:id="3" w:name="_Hlk167794096"/>
      <w:r w:rsidR="004D3146" w:rsidRPr="00C953BA">
        <w:rPr>
          <w:bCs/>
          <w:szCs w:val="24"/>
        </w:rPr>
        <w:t xml:space="preserve">Hotărârea Consiliului Județean Satu Mare nr. 140/30.08.2024 privind modificarea Organigramei și a Statului de funcții ale </w:t>
      </w:r>
      <w:r w:rsidR="004D3146" w:rsidRPr="00C953BA">
        <w:rPr>
          <w:szCs w:val="24"/>
        </w:rPr>
        <w:t>Direcției Generale de Asistență Socială și Protecția Copilului a județului</w:t>
      </w:r>
      <w:r w:rsidR="004D3146" w:rsidRPr="00C953BA">
        <w:rPr>
          <w:bCs/>
          <w:szCs w:val="24"/>
        </w:rPr>
        <w:t xml:space="preserve"> Satu Mare</w:t>
      </w:r>
      <w:bookmarkEnd w:id="3"/>
      <w:r w:rsidR="004D3146" w:rsidRPr="00C953BA">
        <w:rPr>
          <w:bCs/>
          <w:szCs w:val="24"/>
        </w:rPr>
        <w:t>,</w:t>
      </w:r>
    </w:p>
    <w:p w14:paraId="64F3293C" w14:textId="77777777" w:rsidR="008345E7" w:rsidRPr="00C953BA" w:rsidRDefault="008345E7" w:rsidP="0033171D">
      <w:pPr>
        <w:spacing w:line="259" w:lineRule="auto"/>
        <w:ind w:firstLine="720"/>
        <w:jc w:val="both"/>
        <w:rPr>
          <w:szCs w:val="24"/>
        </w:rPr>
      </w:pPr>
    </w:p>
    <w:p w14:paraId="01D6F789" w14:textId="14E92E75" w:rsidR="0080650A" w:rsidRPr="00C953BA" w:rsidRDefault="0084180F" w:rsidP="0033171D">
      <w:pPr>
        <w:spacing w:line="259" w:lineRule="auto"/>
        <w:ind w:firstLine="720"/>
        <w:jc w:val="both"/>
        <w:rPr>
          <w:bCs/>
          <w:szCs w:val="24"/>
        </w:rPr>
      </w:pPr>
      <w:bookmarkStart w:id="4" w:name="_Hlk117158488"/>
      <w:r w:rsidRPr="00C953BA">
        <w:rPr>
          <w:bCs/>
          <w:szCs w:val="24"/>
        </w:rPr>
        <w:t>a</w:t>
      </w:r>
      <w:r w:rsidR="0080650A" w:rsidRPr="00C953BA">
        <w:rPr>
          <w:bCs/>
          <w:szCs w:val="24"/>
        </w:rPr>
        <w:t>vând în vedere:</w:t>
      </w:r>
    </w:p>
    <w:p w14:paraId="2EE2ECF5" w14:textId="6A08A13C" w:rsidR="0080650A" w:rsidRPr="00C953BA" w:rsidRDefault="00E86AB6" w:rsidP="0033171D">
      <w:pPr>
        <w:spacing w:line="259" w:lineRule="auto"/>
        <w:ind w:firstLine="709"/>
        <w:jc w:val="both"/>
        <w:rPr>
          <w:bCs/>
          <w:szCs w:val="24"/>
        </w:rPr>
      </w:pPr>
      <w:bookmarkStart w:id="5" w:name="_Hlk112153440"/>
      <w:r w:rsidRPr="00C953BA">
        <w:rPr>
          <w:bCs/>
          <w:szCs w:val="24"/>
        </w:rPr>
        <w:t>-</w:t>
      </w:r>
      <w:r w:rsidR="00AB6C6D" w:rsidRPr="00C953BA">
        <w:rPr>
          <w:bCs/>
          <w:szCs w:val="24"/>
        </w:rPr>
        <w:t xml:space="preserve"> </w:t>
      </w:r>
      <w:r w:rsidR="0080650A" w:rsidRPr="00C953BA">
        <w:rPr>
          <w:bCs/>
          <w:szCs w:val="24"/>
        </w:rPr>
        <w:t>Titlu III - Personalul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52A93099" w14:textId="681E5C6D" w:rsidR="0080650A" w:rsidRPr="00C953BA" w:rsidRDefault="00E86AB6" w:rsidP="0033171D">
      <w:pPr>
        <w:spacing w:line="259" w:lineRule="auto"/>
        <w:ind w:firstLine="709"/>
        <w:jc w:val="both"/>
        <w:rPr>
          <w:bCs/>
          <w:szCs w:val="24"/>
        </w:rPr>
      </w:pPr>
      <w:r w:rsidRPr="00C953BA">
        <w:rPr>
          <w:bCs/>
          <w:szCs w:val="24"/>
        </w:rPr>
        <w:t>-</w:t>
      </w:r>
      <w:r w:rsidR="00AB6C6D" w:rsidRPr="00C953BA">
        <w:rPr>
          <w:bCs/>
          <w:szCs w:val="24"/>
        </w:rPr>
        <w:t xml:space="preserve"> </w:t>
      </w:r>
      <w:r w:rsidR="0080650A" w:rsidRPr="00C953BA">
        <w:rPr>
          <w:bCs/>
          <w:szCs w:val="24"/>
        </w:rPr>
        <w:t>Legea nr.53/2003 privind Codul Muncii, republicată, cu modificările și completările ulterioare,</w:t>
      </w:r>
    </w:p>
    <w:p w14:paraId="3FBA33E6" w14:textId="6B97260F" w:rsidR="0080650A" w:rsidRPr="00C953BA" w:rsidRDefault="00E86AB6" w:rsidP="0033171D">
      <w:pPr>
        <w:spacing w:line="259" w:lineRule="auto"/>
        <w:ind w:firstLine="709"/>
        <w:jc w:val="both"/>
        <w:rPr>
          <w:bCs/>
          <w:szCs w:val="24"/>
        </w:rPr>
      </w:pPr>
      <w:r w:rsidRPr="00C953BA">
        <w:rPr>
          <w:bCs/>
          <w:szCs w:val="24"/>
        </w:rPr>
        <w:t>-</w:t>
      </w:r>
      <w:r w:rsidR="00AB6C6D" w:rsidRPr="00C953BA">
        <w:rPr>
          <w:bCs/>
          <w:szCs w:val="24"/>
        </w:rPr>
        <w:t xml:space="preserve"> </w:t>
      </w:r>
      <w:r w:rsidR="0080650A" w:rsidRPr="00C953BA">
        <w:rPr>
          <w:bCs/>
          <w:szCs w:val="24"/>
        </w:rPr>
        <w:t>Anexa nr. II - Familia ocupațională de funcții bugetare “Sănătate și Asistență socială și Anexa nr.</w:t>
      </w:r>
      <w:r w:rsidR="00054F81" w:rsidRPr="00C953BA">
        <w:rPr>
          <w:bCs/>
          <w:szCs w:val="24"/>
        </w:rPr>
        <w:t xml:space="preserve"> </w:t>
      </w:r>
      <w:r w:rsidR="0080650A" w:rsidRPr="00C953BA">
        <w:rPr>
          <w:bCs/>
          <w:szCs w:val="24"/>
        </w:rPr>
        <w:t xml:space="preserve">VIII - Familia ocupațională de </w:t>
      </w:r>
      <w:r w:rsidR="00054F81" w:rsidRPr="00C953BA">
        <w:rPr>
          <w:bCs/>
          <w:szCs w:val="24"/>
        </w:rPr>
        <w:t>funcții</w:t>
      </w:r>
      <w:r w:rsidR="0080650A" w:rsidRPr="00C953BA">
        <w:rPr>
          <w:bCs/>
          <w:szCs w:val="24"/>
        </w:rPr>
        <w:t xml:space="preserve"> bugetare "Administrație"</w:t>
      </w:r>
      <w:r w:rsidR="004D3146" w:rsidRPr="00C953BA">
        <w:rPr>
          <w:bCs/>
          <w:szCs w:val="24"/>
        </w:rPr>
        <w:t xml:space="preserve"> - Cap II lit. B Alte unități bugetare de subordonare centrală și locală, precum și din compartimentele de contabilitate, financiar, aprovizionare investiții</w:t>
      </w:r>
      <w:r w:rsidR="0080650A" w:rsidRPr="00C953BA">
        <w:rPr>
          <w:bCs/>
          <w:szCs w:val="24"/>
        </w:rPr>
        <w:t xml:space="preserve"> la Legea cadru nr. 153/2017 privind salarizarea personalului plătit din fonduri publice, cu modificările și completările ulterioare,</w:t>
      </w:r>
    </w:p>
    <w:bookmarkEnd w:id="4"/>
    <w:p w14:paraId="12F45F70" w14:textId="77777777" w:rsidR="008345E7" w:rsidRPr="00C953BA" w:rsidRDefault="008345E7" w:rsidP="0033171D">
      <w:pPr>
        <w:spacing w:line="259" w:lineRule="auto"/>
        <w:ind w:firstLine="709"/>
        <w:jc w:val="both"/>
        <w:rPr>
          <w:bCs/>
          <w:szCs w:val="24"/>
        </w:rPr>
      </w:pPr>
    </w:p>
    <w:p w14:paraId="1DE14752" w14:textId="77777777" w:rsidR="005D2123" w:rsidRPr="00C953BA" w:rsidRDefault="0084180F" w:rsidP="005D2123">
      <w:pPr>
        <w:spacing w:line="259" w:lineRule="auto"/>
        <w:ind w:firstLine="709"/>
        <w:jc w:val="both"/>
        <w:rPr>
          <w:szCs w:val="24"/>
        </w:rPr>
      </w:pPr>
      <w:bookmarkStart w:id="6" w:name="_Hlk167792814"/>
      <w:bookmarkStart w:id="7" w:name="_Hlk127448869"/>
      <w:bookmarkStart w:id="8" w:name="_Hlk117158665"/>
      <w:bookmarkEnd w:id="5"/>
      <w:r w:rsidRPr="00C953BA">
        <w:rPr>
          <w:szCs w:val="24"/>
        </w:rPr>
        <w:t xml:space="preserve">Direcția Generală de Asistență Socială și Protecția Copilului a </w:t>
      </w:r>
      <w:r w:rsidR="008142E1" w:rsidRPr="00C953BA">
        <w:rPr>
          <w:szCs w:val="24"/>
        </w:rPr>
        <w:t>j</w:t>
      </w:r>
      <w:r w:rsidRPr="00C953BA">
        <w:rPr>
          <w:szCs w:val="24"/>
        </w:rPr>
        <w:t>udețului Satu Mare solicită aprobarea modificării Organigramei și a Statului de funcții</w:t>
      </w:r>
      <w:r w:rsidR="007641DF" w:rsidRPr="00C953BA">
        <w:rPr>
          <w:szCs w:val="24"/>
        </w:rPr>
        <w:t>,</w:t>
      </w:r>
      <w:r w:rsidR="004D3146" w:rsidRPr="00C953BA">
        <w:rPr>
          <w:szCs w:val="24"/>
        </w:rPr>
        <w:t xml:space="preserve"> </w:t>
      </w:r>
      <w:r w:rsidR="0055174C" w:rsidRPr="00C953BA">
        <w:rPr>
          <w:szCs w:val="24"/>
        </w:rPr>
        <w:t xml:space="preserve">conform următoarelor propuneri de modificare, </w:t>
      </w:r>
    </w:p>
    <w:p w14:paraId="395C390B" w14:textId="47583475" w:rsidR="004D3146" w:rsidRPr="00C953BA" w:rsidRDefault="0055174C" w:rsidP="005D2123">
      <w:pPr>
        <w:spacing w:line="259" w:lineRule="auto"/>
        <w:ind w:firstLine="709"/>
        <w:jc w:val="both"/>
        <w:rPr>
          <w:szCs w:val="24"/>
        </w:rPr>
      </w:pPr>
      <w:r w:rsidRPr="00C953BA">
        <w:rPr>
          <w:szCs w:val="24"/>
        </w:rPr>
        <w:t>ținând cont de:</w:t>
      </w:r>
    </w:p>
    <w:p w14:paraId="1C63B671" w14:textId="6E67E6FD" w:rsidR="001B3A88" w:rsidRPr="00C953BA" w:rsidRDefault="005D2123" w:rsidP="00DE0860">
      <w:pPr>
        <w:spacing w:line="259" w:lineRule="auto"/>
        <w:ind w:right="-227" w:firstLine="709"/>
        <w:jc w:val="both"/>
        <w:rPr>
          <w:szCs w:val="24"/>
          <w:lang w:eastAsia="en-GB"/>
        </w:rPr>
      </w:pPr>
      <w:bookmarkStart w:id="9" w:name="_Hlk88049489"/>
      <w:r w:rsidRPr="00C953BA">
        <w:rPr>
          <w:bCs/>
          <w:szCs w:val="24"/>
          <w:lang w:eastAsia="en-GB"/>
        </w:rPr>
        <w:t xml:space="preserve">- </w:t>
      </w:r>
      <w:r w:rsidR="001B3A88" w:rsidRPr="00C953BA">
        <w:rPr>
          <w:bCs/>
          <w:szCs w:val="24"/>
          <w:lang w:eastAsia="en-GB"/>
        </w:rPr>
        <w:t>încet</w:t>
      </w:r>
      <w:r w:rsidRPr="00C953BA">
        <w:rPr>
          <w:bCs/>
          <w:szCs w:val="24"/>
          <w:lang w:eastAsia="en-GB"/>
        </w:rPr>
        <w:t>area</w:t>
      </w:r>
      <w:r w:rsidR="001B3A88" w:rsidRPr="00C953BA">
        <w:rPr>
          <w:bCs/>
          <w:szCs w:val="24"/>
          <w:lang w:eastAsia="en-GB"/>
        </w:rPr>
        <w:t xml:space="preserve"> activității </w:t>
      </w:r>
      <w:bookmarkStart w:id="10" w:name="_Hlk182479896"/>
      <w:bookmarkStart w:id="11" w:name="_Hlk182480109"/>
      <w:r w:rsidR="001B3A88" w:rsidRPr="00C953BA">
        <w:rPr>
          <w:bCs/>
          <w:szCs w:val="24"/>
          <w:lang w:eastAsia="en-GB"/>
        </w:rPr>
        <w:t>Casei de tip familial “Ana”</w:t>
      </w:r>
      <w:bookmarkEnd w:id="10"/>
      <w:r w:rsidR="001B3A88" w:rsidRPr="00C953BA">
        <w:rPr>
          <w:bCs/>
          <w:szCs w:val="24"/>
          <w:lang w:eastAsia="en-GB"/>
        </w:rPr>
        <w:t xml:space="preserve"> Satu Mare</w:t>
      </w:r>
      <w:bookmarkEnd w:id="11"/>
      <w:r w:rsidRPr="00C953BA">
        <w:rPr>
          <w:bCs/>
          <w:szCs w:val="24"/>
          <w:lang w:eastAsia="en-GB"/>
        </w:rPr>
        <w:t xml:space="preserve"> (anexa nr.3m -</w:t>
      </w:r>
      <w:r w:rsidR="00DE0860" w:rsidRPr="00C953BA">
        <w:rPr>
          <w:bCs/>
          <w:szCs w:val="24"/>
          <w:lang w:eastAsia="en-GB"/>
        </w:rPr>
        <w:t xml:space="preserve"> </w:t>
      </w:r>
      <w:r w:rsidRPr="00C953BA">
        <w:rPr>
          <w:bCs/>
          <w:szCs w:val="24"/>
          <w:lang w:eastAsia="en-GB"/>
        </w:rPr>
        <w:t>13 posturi)</w:t>
      </w:r>
      <w:r w:rsidR="001B3A88" w:rsidRPr="00C953BA">
        <w:rPr>
          <w:szCs w:val="24"/>
        </w:rPr>
        <w:t>,</w:t>
      </w:r>
      <w:bookmarkEnd w:id="9"/>
      <w:r w:rsidRPr="00C953BA">
        <w:rPr>
          <w:szCs w:val="24"/>
        </w:rPr>
        <w:t xml:space="preserve"> </w:t>
      </w:r>
      <w:r w:rsidR="001B3A88" w:rsidRPr="00C953BA">
        <w:rPr>
          <w:szCs w:val="24"/>
        </w:rPr>
        <w:t xml:space="preserve">posturile se </w:t>
      </w:r>
      <w:r w:rsidR="00C953BA" w:rsidRPr="00C953BA">
        <w:rPr>
          <w:szCs w:val="24"/>
        </w:rPr>
        <w:t>desființează</w:t>
      </w:r>
      <w:r w:rsidR="001B3A88" w:rsidRPr="00C953BA">
        <w:rPr>
          <w:szCs w:val="24"/>
        </w:rPr>
        <w:t xml:space="preserve"> iar personalul </w:t>
      </w:r>
      <w:r w:rsidR="001B3A88" w:rsidRPr="00C953BA">
        <w:rPr>
          <w:bCs/>
          <w:szCs w:val="24"/>
          <w:lang w:eastAsia="en-GB"/>
        </w:rPr>
        <w:t>Casei de tip familial “Ana” Satu Mare</w:t>
      </w:r>
      <w:r w:rsidR="001B3A88" w:rsidRPr="00C953BA">
        <w:rPr>
          <w:szCs w:val="24"/>
        </w:rPr>
        <w:t xml:space="preserve"> va fi redistribuit </w:t>
      </w:r>
      <w:r w:rsidR="001B3A88" w:rsidRPr="00C953BA">
        <w:rPr>
          <w:szCs w:val="24"/>
          <w:lang w:eastAsia="en-GB"/>
        </w:rPr>
        <w:t xml:space="preserve">în serviciile sociale din structura </w:t>
      </w:r>
      <w:r w:rsidR="00C953BA" w:rsidRPr="00C953BA">
        <w:rPr>
          <w:szCs w:val="24"/>
          <w:lang w:eastAsia="en-GB"/>
        </w:rPr>
        <w:t>Direcției</w:t>
      </w:r>
      <w:r w:rsidR="001B3A88" w:rsidRPr="00C953BA">
        <w:rPr>
          <w:szCs w:val="24"/>
          <w:lang w:eastAsia="en-GB"/>
        </w:rPr>
        <w:t xml:space="preserve"> Generale de </w:t>
      </w:r>
      <w:r w:rsidR="00C953BA" w:rsidRPr="00C953BA">
        <w:rPr>
          <w:szCs w:val="24"/>
          <w:lang w:eastAsia="en-GB"/>
        </w:rPr>
        <w:t>Asistență</w:t>
      </w:r>
      <w:r w:rsidR="001B3A88" w:rsidRPr="00C953BA">
        <w:rPr>
          <w:szCs w:val="24"/>
          <w:lang w:eastAsia="en-GB"/>
        </w:rPr>
        <w:t xml:space="preserve"> Socială </w:t>
      </w:r>
      <w:r w:rsidR="00C953BA" w:rsidRPr="00C953BA">
        <w:rPr>
          <w:szCs w:val="24"/>
          <w:lang w:eastAsia="en-GB"/>
        </w:rPr>
        <w:t>și</w:t>
      </w:r>
      <w:r w:rsidR="001B3A88" w:rsidRPr="00C953BA">
        <w:rPr>
          <w:szCs w:val="24"/>
          <w:lang w:eastAsia="en-GB"/>
        </w:rPr>
        <w:t xml:space="preserve"> </w:t>
      </w:r>
      <w:r w:rsidR="00C953BA" w:rsidRPr="00C953BA">
        <w:rPr>
          <w:szCs w:val="24"/>
          <w:lang w:eastAsia="en-GB"/>
        </w:rPr>
        <w:t>Protecția</w:t>
      </w:r>
      <w:r w:rsidR="001B3A88" w:rsidRPr="00C953BA">
        <w:rPr>
          <w:szCs w:val="24"/>
          <w:lang w:eastAsia="en-GB"/>
        </w:rPr>
        <w:t xml:space="preserve"> Copilului a </w:t>
      </w:r>
      <w:r w:rsidR="00C953BA" w:rsidRPr="00C953BA">
        <w:rPr>
          <w:szCs w:val="24"/>
          <w:lang w:eastAsia="en-GB"/>
        </w:rPr>
        <w:t>județului</w:t>
      </w:r>
      <w:r w:rsidR="001B3A88" w:rsidRPr="00C953BA">
        <w:rPr>
          <w:szCs w:val="24"/>
          <w:lang w:eastAsia="en-GB"/>
        </w:rPr>
        <w:t xml:space="preserve"> Satu Mare.</w:t>
      </w:r>
    </w:p>
    <w:p w14:paraId="2044C5D6" w14:textId="77777777" w:rsidR="005D2123" w:rsidRPr="00C953BA" w:rsidRDefault="005D2123" w:rsidP="005D2123">
      <w:pPr>
        <w:spacing w:line="259" w:lineRule="auto"/>
        <w:ind w:right="-227" w:firstLine="502"/>
        <w:jc w:val="both"/>
        <w:rPr>
          <w:szCs w:val="24"/>
        </w:rPr>
      </w:pPr>
    </w:p>
    <w:p w14:paraId="411AC5E8" w14:textId="3A534243" w:rsidR="001B3A88" w:rsidRPr="00C953BA" w:rsidRDefault="005D2123" w:rsidP="00DE0860">
      <w:pPr>
        <w:spacing w:line="259" w:lineRule="auto"/>
        <w:ind w:right="-227" w:firstLine="709"/>
        <w:jc w:val="both"/>
        <w:rPr>
          <w:szCs w:val="24"/>
        </w:rPr>
      </w:pPr>
      <w:r w:rsidRPr="00C953BA">
        <w:rPr>
          <w:bCs/>
          <w:szCs w:val="24"/>
          <w:lang w:eastAsia="en-GB"/>
        </w:rPr>
        <w:t>-</w:t>
      </w:r>
      <w:r w:rsidR="001B3A88" w:rsidRPr="00C953BA">
        <w:rPr>
          <w:bCs/>
          <w:szCs w:val="24"/>
          <w:lang w:eastAsia="en-GB"/>
        </w:rPr>
        <w:t xml:space="preserve"> încetarea activității Centrului de plasament al copilului ”Floare de colț” Halmeu</w:t>
      </w:r>
      <w:r w:rsidRPr="00C953BA">
        <w:rPr>
          <w:bCs/>
          <w:szCs w:val="24"/>
          <w:lang w:eastAsia="en-GB"/>
        </w:rPr>
        <w:t xml:space="preserve"> (anexa nr. 3p </w:t>
      </w:r>
      <w:r w:rsidR="00DE0860" w:rsidRPr="00C953BA">
        <w:rPr>
          <w:bCs/>
          <w:szCs w:val="24"/>
          <w:lang w:eastAsia="en-GB"/>
        </w:rPr>
        <w:t xml:space="preserve">- </w:t>
      </w:r>
      <w:r w:rsidRPr="00C953BA">
        <w:rPr>
          <w:bCs/>
          <w:szCs w:val="24"/>
          <w:lang w:eastAsia="en-GB"/>
        </w:rPr>
        <w:t>25 posturi)</w:t>
      </w:r>
      <w:r w:rsidR="001B3A88" w:rsidRPr="00C953BA">
        <w:rPr>
          <w:bCs/>
          <w:szCs w:val="24"/>
          <w:lang w:eastAsia="en-GB"/>
        </w:rPr>
        <w:t xml:space="preserve"> </w:t>
      </w:r>
      <w:r w:rsidRPr="00C953BA">
        <w:rPr>
          <w:bCs/>
          <w:szCs w:val="24"/>
          <w:lang w:eastAsia="en-GB"/>
        </w:rPr>
        <w:t>iar p</w:t>
      </w:r>
      <w:r w:rsidR="001B3A88" w:rsidRPr="00C953BA">
        <w:rPr>
          <w:szCs w:val="24"/>
        </w:rPr>
        <w:t>ersonalul existent a fost mutat în vederea asigurării funcționalității serviciilor sociale noi din Complexul de servicii sociale “Floare de colț”, înființate în cadrul proiectului ”Închiderea Centrului de plasament al  copilului ,,Floare de colt,, Halmeu</w:t>
      </w:r>
      <w:r w:rsidR="00DE0860" w:rsidRPr="00C953BA">
        <w:rPr>
          <w:szCs w:val="24"/>
        </w:rPr>
        <w:t>”</w:t>
      </w:r>
      <w:r w:rsidR="001B3A88" w:rsidRPr="00C953BA">
        <w:rPr>
          <w:szCs w:val="24"/>
        </w:rPr>
        <w:t xml:space="preserve">. În vederea </w:t>
      </w:r>
      <w:r w:rsidR="00C953BA" w:rsidRPr="00C953BA">
        <w:rPr>
          <w:szCs w:val="24"/>
        </w:rPr>
        <w:t>înființării</w:t>
      </w:r>
      <w:r w:rsidR="001B3A88" w:rsidRPr="00C953BA">
        <w:rPr>
          <w:szCs w:val="24"/>
        </w:rPr>
        <w:t xml:space="preserve"> Complexului de </w:t>
      </w:r>
      <w:r w:rsidR="001B3A88" w:rsidRPr="00C953BA">
        <w:rPr>
          <w:szCs w:val="24"/>
        </w:rPr>
        <w:lastRenderedPageBreak/>
        <w:t xml:space="preserve">servicii sociale ,,Floare de colt,, s-au utilizat posturi vacante din statul de </w:t>
      </w:r>
      <w:r w:rsidR="00C953BA" w:rsidRPr="00C953BA">
        <w:rPr>
          <w:szCs w:val="24"/>
        </w:rPr>
        <w:t>funcții</w:t>
      </w:r>
      <w:r w:rsidR="001B3A88" w:rsidRPr="00C953BA">
        <w:rPr>
          <w:szCs w:val="24"/>
        </w:rPr>
        <w:t xml:space="preserve"> al Centrului pentru servicii sociale de tip familial - </w:t>
      </w:r>
      <w:r w:rsidR="00C953BA" w:rsidRPr="00C953BA">
        <w:rPr>
          <w:szCs w:val="24"/>
        </w:rPr>
        <w:t>Asistenților</w:t>
      </w:r>
      <w:r w:rsidR="001B3A88" w:rsidRPr="00C953BA">
        <w:rPr>
          <w:szCs w:val="24"/>
        </w:rPr>
        <w:t xml:space="preserve"> maternali </w:t>
      </w:r>
      <w:r w:rsidR="00C953BA" w:rsidRPr="00C953BA">
        <w:rPr>
          <w:szCs w:val="24"/>
        </w:rPr>
        <w:t>profesioniști</w:t>
      </w:r>
      <w:r w:rsidR="001B3A88" w:rsidRPr="00C953BA">
        <w:rPr>
          <w:szCs w:val="24"/>
        </w:rPr>
        <w:t xml:space="preserve"> (anexa 5) și posturi vacante din statul de </w:t>
      </w:r>
      <w:r w:rsidR="00C953BA" w:rsidRPr="00C953BA">
        <w:rPr>
          <w:szCs w:val="24"/>
        </w:rPr>
        <w:t>funcții</w:t>
      </w:r>
      <w:r w:rsidR="001B3A88" w:rsidRPr="00C953BA">
        <w:rPr>
          <w:szCs w:val="24"/>
        </w:rPr>
        <w:t xml:space="preserve"> al Serviciului social de </w:t>
      </w:r>
      <w:r w:rsidR="00FE5AD8" w:rsidRPr="00C953BA">
        <w:rPr>
          <w:szCs w:val="24"/>
        </w:rPr>
        <w:t>îngrijire</w:t>
      </w:r>
      <w:r w:rsidR="001B3A88" w:rsidRPr="00C953BA">
        <w:rPr>
          <w:szCs w:val="24"/>
        </w:rPr>
        <w:t xml:space="preserve"> </w:t>
      </w:r>
      <w:r w:rsidR="00FE5AD8" w:rsidRPr="00C953BA">
        <w:rPr>
          <w:szCs w:val="24"/>
        </w:rPr>
        <w:t>ș</w:t>
      </w:r>
      <w:r w:rsidR="001B3A88" w:rsidRPr="00C953BA">
        <w:rPr>
          <w:szCs w:val="24"/>
        </w:rPr>
        <w:t xml:space="preserve">i </w:t>
      </w:r>
      <w:r w:rsidR="00FE5AD8" w:rsidRPr="00C953BA">
        <w:rPr>
          <w:szCs w:val="24"/>
        </w:rPr>
        <w:t>protecție</w:t>
      </w:r>
      <w:r w:rsidR="001B3A88" w:rsidRPr="00C953BA">
        <w:rPr>
          <w:szCs w:val="24"/>
        </w:rPr>
        <w:t xml:space="preserve"> a </w:t>
      </w:r>
      <w:r w:rsidR="00FE5AD8" w:rsidRPr="00C953BA">
        <w:rPr>
          <w:szCs w:val="24"/>
        </w:rPr>
        <w:t>adulților</w:t>
      </w:r>
      <w:r w:rsidR="001B3A88" w:rsidRPr="00C953BA">
        <w:rPr>
          <w:szCs w:val="24"/>
        </w:rPr>
        <w:t xml:space="preserve"> cu handicap grav sau accentuat la asistentul personal profesionist (anexa 9) . În urma </w:t>
      </w:r>
      <w:r w:rsidR="001B3A88" w:rsidRPr="00C953BA">
        <w:rPr>
          <w:bCs/>
          <w:szCs w:val="24"/>
          <w:lang w:eastAsia="en-GB"/>
        </w:rPr>
        <w:t>încet</w:t>
      </w:r>
      <w:r w:rsidR="00741466">
        <w:rPr>
          <w:bCs/>
          <w:szCs w:val="24"/>
          <w:lang w:eastAsia="en-GB"/>
        </w:rPr>
        <w:t>ării</w:t>
      </w:r>
      <w:r w:rsidR="001B3A88" w:rsidRPr="00C953BA">
        <w:rPr>
          <w:bCs/>
          <w:szCs w:val="24"/>
          <w:lang w:eastAsia="en-GB"/>
        </w:rPr>
        <w:t xml:space="preserve"> activității Centrului de plasament al copilului ”Floare de colț” Halmeu, posturile existente în statul de </w:t>
      </w:r>
      <w:r w:rsidR="00C953BA" w:rsidRPr="00C953BA">
        <w:rPr>
          <w:bCs/>
          <w:szCs w:val="24"/>
          <w:lang w:eastAsia="en-GB"/>
        </w:rPr>
        <w:t>funcții</w:t>
      </w:r>
      <w:r w:rsidR="001B3A88" w:rsidRPr="00C953BA">
        <w:rPr>
          <w:bCs/>
          <w:szCs w:val="24"/>
          <w:lang w:eastAsia="en-GB"/>
        </w:rPr>
        <w:t xml:space="preserve"> (25 posturi) se </w:t>
      </w:r>
      <w:r w:rsidR="00C953BA" w:rsidRPr="00C953BA">
        <w:rPr>
          <w:bCs/>
          <w:szCs w:val="24"/>
          <w:lang w:eastAsia="en-GB"/>
        </w:rPr>
        <w:t>desființează</w:t>
      </w:r>
      <w:r w:rsidR="001B3A88" w:rsidRPr="00C953BA">
        <w:rPr>
          <w:bCs/>
          <w:szCs w:val="24"/>
          <w:lang w:eastAsia="en-GB"/>
        </w:rPr>
        <w:t xml:space="preserve"> și se </w:t>
      </w:r>
      <w:r w:rsidR="00C953BA" w:rsidRPr="00C953BA">
        <w:rPr>
          <w:bCs/>
          <w:szCs w:val="24"/>
          <w:lang w:eastAsia="en-GB"/>
        </w:rPr>
        <w:t>completează</w:t>
      </w:r>
      <w:r w:rsidR="001B3A88" w:rsidRPr="00C953BA">
        <w:rPr>
          <w:bCs/>
          <w:szCs w:val="24"/>
          <w:lang w:eastAsia="en-GB"/>
        </w:rPr>
        <w:t xml:space="preserve"> </w:t>
      </w:r>
      <w:r w:rsidR="001B3A88" w:rsidRPr="00C953BA">
        <w:rPr>
          <w:szCs w:val="24"/>
        </w:rPr>
        <w:t xml:space="preserve">statul de </w:t>
      </w:r>
      <w:r w:rsidR="00C953BA" w:rsidRPr="00C953BA">
        <w:rPr>
          <w:szCs w:val="24"/>
        </w:rPr>
        <w:t>funcții</w:t>
      </w:r>
      <w:r w:rsidR="001B3A88" w:rsidRPr="00C953BA">
        <w:rPr>
          <w:szCs w:val="24"/>
        </w:rPr>
        <w:t xml:space="preserve"> al Centrului pentru servicii sociale de tip familial - </w:t>
      </w:r>
      <w:r w:rsidR="00C953BA" w:rsidRPr="00C953BA">
        <w:rPr>
          <w:szCs w:val="24"/>
        </w:rPr>
        <w:t>Asistenților</w:t>
      </w:r>
      <w:r w:rsidR="001B3A88" w:rsidRPr="00C953BA">
        <w:rPr>
          <w:szCs w:val="24"/>
        </w:rPr>
        <w:t xml:space="preserve"> maternali </w:t>
      </w:r>
      <w:r w:rsidR="00C953BA" w:rsidRPr="00C953BA">
        <w:rPr>
          <w:szCs w:val="24"/>
        </w:rPr>
        <w:t>profesioniști</w:t>
      </w:r>
      <w:r w:rsidR="001B3A88" w:rsidRPr="00C953BA">
        <w:rPr>
          <w:szCs w:val="24"/>
        </w:rPr>
        <w:t xml:space="preserve"> (anexa 5) cu 15 posturi și statul de </w:t>
      </w:r>
      <w:r w:rsidR="00C953BA" w:rsidRPr="00C953BA">
        <w:rPr>
          <w:szCs w:val="24"/>
        </w:rPr>
        <w:t>funcții</w:t>
      </w:r>
      <w:r w:rsidR="001B3A88" w:rsidRPr="00C953BA">
        <w:rPr>
          <w:szCs w:val="24"/>
        </w:rPr>
        <w:t xml:space="preserve"> al Serviciului social de </w:t>
      </w:r>
      <w:r w:rsidR="00C953BA" w:rsidRPr="00C953BA">
        <w:rPr>
          <w:szCs w:val="24"/>
        </w:rPr>
        <w:t>îngrijire</w:t>
      </w:r>
      <w:r w:rsidR="001B3A88" w:rsidRPr="00C953BA">
        <w:rPr>
          <w:szCs w:val="24"/>
        </w:rPr>
        <w:t xml:space="preserve"> si </w:t>
      </w:r>
      <w:r w:rsidR="00C953BA" w:rsidRPr="00C953BA">
        <w:rPr>
          <w:szCs w:val="24"/>
        </w:rPr>
        <w:t>protecție</w:t>
      </w:r>
      <w:r w:rsidR="001B3A88" w:rsidRPr="00C953BA">
        <w:rPr>
          <w:szCs w:val="24"/>
        </w:rPr>
        <w:t xml:space="preserve"> a </w:t>
      </w:r>
      <w:r w:rsidR="00C953BA" w:rsidRPr="00C953BA">
        <w:rPr>
          <w:szCs w:val="24"/>
        </w:rPr>
        <w:t>adulților</w:t>
      </w:r>
      <w:r w:rsidR="001B3A88" w:rsidRPr="00C953BA">
        <w:rPr>
          <w:szCs w:val="24"/>
        </w:rPr>
        <w:t xml:space="preserve"> cu handicap grav sau accentuat la asistentul personal profesionist (anexa 9) se completează cu 10 posturi.</w:t>
      </w:r>
    </w:p>
    <w:p w14:paraId="6A249661" w14:textId="77777777" w:rsidR="00D579EC" w:rsidRPr="00C953BA" w:rsidRDefault="00D579EC" w:rsidP="005D2123">
      <w:pPr>
        <w:spacing w:line="259" w:lineRule="auto"/>
        <w:ind w:right="-227" w:firstLine="502"/>
        <w:jc w:val="both"/>
        <w:rPr>
          <w:szCs w:val="24"/>
        </w:rPr>
      </w:pPr>
    </w:p>
    <w:p w14:paraId="3B2733D7" w14:textId="2087E06D" w:rsidR="001B3A88" w:rsidRPr="00C953BA" w:rsidRDefault="005D2123" w:rsidP="00DE0860">
      <w:pPr>
        <w:autoSpaceDE w:val="0"/>
        <w:adjustRightInd w:val="0"/>
        <w:spacing w:line="259" w:lineRule="auto"/>
        <w:ind w:right="-227" w:firstLine="709"/>
        <w:jc w:val="both"/>
        <w:rPr>
          <w:color w:val="000000"/>
          <w:szCs w:val="24"/>
        </w:rPr>
      </w:pPr>
      <w:r w:rsidRPr="00C953BA">
        <w:rPr>
          <w:szCs w:val="24"/>
          <w:lang w:eastAsia="en-GB"/>
        </w:rPr>
        <w:t xml:space="preserve">- </w:t>
      </w:r>
      <w:r w:rsidR="001B3A88" w:rsidRPr="00C953BA">
        <w:rPr>
          <w:szCs w:val="24"/>
          <w:lang w:eastAsia="en-GB"/>
        </w:rPr>
        <w:t xml:space="preserve">modificările survenite prin faptul că </w:t>
      </w:r>
      <w:r w:rsidR="001B3A88" w:rsidRPr="00C953BA">
        <w:rPr>
          <w:color w:val="000000"/>
          <w:szCs w:val="24"/>
        </w:rPr>
        <w:t>Echipa Mobilă - Număr Unic Național 119 nu va mai funcționa alăturat</w:t>
      </w:r>
      <w:r w:rsidR="001B3A88" w:rsidRPr="00C953BA">
        <w:rPr>
          <w:szCs w:val="24"/>
          <w:lang w:eastAsia="en-GB"/>
        </w:rPr>
        <w:t xml:space="preserve"> serviciului social cu cazare </w:t>
      </w:r>
      <w:bookmarkStart w:id="12" w:name="_Hlk182485610"/>
      <w:r w:rsidR="001B3A88" w:rsidRPr="00C953BA">
        <w:rPr>
          <w:szCs w:val="24"/>
          <w:lang w:eastAsia="en-GB"/>
        </w:rPr>
        <w:t>Centrul de asistență și intervenție a victimelor traficului de persoane, abuzului, neglijării și exploatării ”Andrei” Satu Mare</w:t>
      </w:r>
      <w:bookmarkEnd w:id="12"/>
      <w:r w:rsidR="001B3A88" w:rsidRPr="00C953BA">
        <w:rPr>
          <w:szCs w:val="24"/>
          <w:lang w:eastAsia="en-GB"/>
        </w:rPr>
        <w:t xml:space="preserve"> și faptul că actualul stat de </w:t>
      </w:r>
      <w:r w:rsidR="00C953BA" w:rsidRPr="00C953BA">
        <w:rPr>
          <w:szCs w:val="24"/>
          <w:lang w:eastAsia="en-GB"/>
        </w:rPr>
        <w:t>funcții</w:t>
      </w:r>
      <w:r w:rsidR="001B3A88" w:rsidRPr="00C953BA">
        <w:rPr>
          <w:szCs w:val="24"/>
          <w:lang w:eastAsia="en-GB"/>
        </w:rPr>
        <w:t xml:space="preserve"> (24 posturi) al Centrul de asistență și intervenție a victimelor traficului de persoane, abuzului, neglijării și exploatării ”Andrei” Satu Mare include și</w:t>
      </w:r>
      <w:r w:rsidR="001B3A88" w:rsidRPr="00C953BA">
        <w:rPr>
          <w:color w:val="000000"/>
          <w:szCs w:val="24"/>
        </w:rPr>
        <w:t xml:space="preserve"> Echipa Mobilă - Număr Unic Național 119 se impune modificarea acestuia. Posturile aferente Echipei Mobile – Număr Unic National 119 (6 posturi) precum și personalul care ocupă aceste posturi se mută în anexa 3x – Centru de zi pentru consiliere și sprijin pentru </w:t>
      </w:r>
      <w:r w:rsidR="00C953BA" w:rsidRPr="00C953BA">
        <w:rPr>
          <w:color w:val="000000"/>
          <w:szCs w:val="24"/>
        </w:rPr>
        <w:t>părinți</w:t>
      </w:r>
      <w:r w:rsidR="001B3A88" w:rsidRPr="00C953BA">
        <w:rPr>
          <w:color w:val="000000"/>
          <w:szCs w:val="24"/>
        </w:rPr>
        <w:t xml:space="preserve"> și copii, alături de care va </w:t>
      </w:r>
      <w:r w:rsidR="00C953BA" w:rsidRPr="00C953BA">
        <w:rPr>
          <w:color w:val="000000"/>
          <w:szCs w:val="24"/>
        </w:rPr>
        <w:t>funcționa</w:t>
      </w:r>
      <w:r w:rsidR="001B3A88" w:rsidRPr="00C953BA">
        <w:rPr>
          <w:color w:val="000000"/>
          <w:szCs w:val="24"/>
        </w:rPr>
        <w:t xml:space="preserve"> Număr Unic Național 119 - Echipa mobilă, prin urmare anexa nr. 3c – statul de </w:t>
      </w:r>
      <w:r w:rsidR="00C953BA" w:rsidRPr="00C953BA">
        <w:rPr>
          <w:color w:val="000000"/>
          <w:szCs w:val="24"/>
        </w:rPr>
        <w:t>funcții</w:t>
      </w:r>
      <w:r w:rsidR="001B3A88" w:rsidRPr="00C953BA">
        <w:rPr>
          <w:color w:val="000000"/>
          <w:szCs w:val="24"/>
        </w:rPr>
        <w:t xml:space="preserve"> al </w:t>
      </w:r>
      <w:r w:rsidR="001B3A88" w:rsidRPr="00C953BA">
        <w:rPr>
          <w:szCs w:val="24"/>
          <w:lang w:eastAsia="en-GB"/>
        </w:rPr>
        <w:t>Centrul de asistență și intervenție a victimelor traficului de persoane, abuzului, neglijării și exploatării ”Andrei” Satu Mare</w:t>
      </w:r>
      <w:r w:rsidR="001B3A88" w:rsidRPr="00C953BA">
        <w:rPr>
          <w:color w:val="000000"/>
          <w:szCs w:val="24"/>
        </w:rPr>
        <w:t xml:space="preserve"> se modifică în mod corespunzător și va cuprinde un număr de 18 posturi.</w:t>
      </w:r>
    </w:p>
    <w:p w14:paraId="32F5F0CB" w14:textId="77777777" w:rsidR="00D579EC" w:rsidRPr="00C953BA" w:rsidRDefault="00D579EC" w:rsidP="005D2123">
      <w:pPr>
        <w:autoSpaceDE w:val="0"/>
        <w:adjustRightInd w:val="0"/>
        <w:spacing w:line="259" w:lineRule="auto"/>
        <w:ind w:right="-227" w:firstLine="502"/>
        <w:jc w:val="both"/>
        <w:rPr>
          <w:szCs w:val="24"/>
        </w:rPr>
      </w:pPr>
    </w:p>
    <w:p w14:paraId="2C3C4041" w14:textId="5FE12912" w:rsidR="001B3A88" w:rsidRPr="00C953BA" w:rsidRDefault="00DE0860" w:rsidP="00DE0860">
      <w:pPr>
        <w:autoSpaceDE w:val="0"/>
        <w:adjustRightInd w:val="0"/>
        <w:spacing w:line="259" w:lineRule="auto"/>
        <w:ind w:right="-227" w:firstLine="720"/>
        <w:jc w:val="both"/>
        <w:rPr>
          <w:color w:val="000000"/>
          <w:szCs w:val="24"/>
        </w:rPr>
      </w:pPr>
      <w:r w:rsidRPr="00C953BA">
        <w:rPr>
          <w:szCs w:val="24"/>
        </w:rPr>
        <w:t>-</w:t>
      </w:r>
      <w:r w:rsidR="001B3A88" w:rsidRPr="00C953BA">
        <w:rPr>
          <w:szCs w:val="24"/>
        </w:rPr>
        <w:t>înființarea Centrului de zi pentru consiliere și sprijin pentru părinți și copii, serviciu social de zi, fără personalitate juridică, în structura Direcției Generale de Asistență Socială și Protecția Copilului a județului Satu Mare,</w:t>
      </w:r>
      <w:r w:rsidR="001B3A88" w:rsidRPr="00C953BA">
        <w:rPr>
          <w:szCs w:val="24"/>
          <w:lang w:eastAsia="en-GB"/>
        </w:rPr>
        <w:t xml:space="preserve"> </w:t>
      </w:r>
      <w:r w:rsidR="00FE5AD8" w:rsidRPr="00C953BA">
        <w:rPr>
          <w:szCs w:val="24"/>
          <w:lang w:eastAsia="en-GB"/>
        </w:rPr>
        <w:t>cu</w:t>
      </w:r>
      <w:r w:rsidR="001B3A88" w:rsidRPr="00C953BA">
        <w:rPr>
          <w:szCs w:val="24"/>
          <w:lang w:eastAsia="en-GB"/>
        </w:rPr>
        <w:t xml:space="preserve"> o structură organizatorică care va asigura servicii specifice tipologiei Centrului </w:t>
      </w:r>
      <w:r w:rsidR="001B3A88" w:rsidRPr="00C953BA">
        <w:rPr>
          <w:szCs w:val="24"/>
        </w:rPr>
        <w:t xml:space="preserve">de zi pentru consiliere și sprijin pentru părinți și copii și </w:t>
      </w:r>
      <w:bookmarkStart w:id="13" w:name="_Hlk182834812"/>
      <w:r w:rsidRPr="00C953BA">
        <w:rPr>
          <w:color w:val="000000"/>
          <w:szCs w:val="24"/>
        </w:rPr>
        <w:t xml:space="preserve">Număr Unic Național 119 </w:t>
      </w:r>
      <w:r w:rsidR="001B3A88" w:rsidRPr="00C953BA">
        <w:rPr>
          <w:color w:val="000000"/>
          <w:szCs w:val="24"/>
        </w:rPr>
        <w:t>Echip</w:t>
      </w:r>
      <w:r w:rsidRPr="00C953BA">
        <w:rPr>
          <w:color w:val="000000"/>
          <w:szCs w:val="24"/>
        </w:rPr>
        <w:t>a</w:t>
      </w:r>
      <w:r w:rsidR="001B3A88" w:rsidRPr="00C953BA">
        <w:rPr>
          <w:color w:val="000000"/>
          <w:szCs w:val="24"/>
        </w:rPr>
        <w:t xml:space="preserve"> Mobil</w:t>
      </w:r>
      <w:r w:rsidRPr="00C953BA">
        <w:rPr>
          <w:color w:val="000000"/>
          <w:szCs w:val="24"/>
        </w:rPr>
        <w:t>ă</w:t>
      </w:r>
      <w:bookmarkEnd w:id="13"/>
      <w:r w:rsidR="001B3A88" w:rsidRPr="00C953BA">
        <w:rPr>
          <w:szCs w:val="24"/>
        </w:rPr>
        <w:t xml:space="preserve">, </w:t>
      </w:r>
      <w:r w:rsidR="001B3A88" w:rsidRPr="00C953BA">
        <w:rPr>
          <w:szCs w:val="24"/>
          <w:lang w:eastAsia="en-GB"/>
        </w:rPr>
        <w:t>cu respectarea legislației și a standardelor minime de calitate.</w:t>
      </w:r>
      <w:r w:rsidR="001B3A88" w:rsidRPr="00C953BA">
        <w:rPr>
          <w:szCs w:val="24"/>
        </w:rPr>
        <w:t xml:space="preserve"> Anexa nr. 3x constituie statul de funcții al Centrului de zi pentru consiliere și sprijin pentru părinți și copii și </w:t>
      </w:r>
      <w:r w:rsidRPr="00C953BA">
        <w:rPr>
          <w:color w:val="000000"/>
          <w:szCs w:val="24"/>
        </w:rPr>
        <w:t>Număr Unic Național 119 Echipa Mobilă</w:t>
      </w:r>
      <w:r w:rsidR="001B3A88" w:rsidRPr="00C953BA">
        <w:rPr>
          <w:color w:val="000000"/>
          <w:szCs w:val="24"/>
        </w:rPr>
        <w:t xml:space="preserve"> ( 19 posturi).</w:t>
      </w:r>
      <w:r w:rsidR="00D579EC" w:rsidRPr="00C953BA">
        <w:rPr>
          <w:color w:val="000000"/>
          <w:szCs w:val="24"/>
        </w:rPr>
        <w:t xml:space="preserve"> </w:t>
      </w:r>
      <w:r w:rsidR="001B3A88" w:rsidRPr="00C953BA">
        <w:rPr>
          <w:szCs w:val="24"/>
        </w:rPr>
        <w:t xml:space="preserve">Centrul de zi pentru consiliere și sprijin pentru părinți și copii și </w:t>
      </w:r>
      <w:r w:rsidRPr="00C953BA">
        <w:rPr>
          <w:color w:val="000000"/>
          <w:szCs w:val="24"/>
        </w:rPr>
        <w:t>Număr Unic Național 119 Echipa Mobilă</w:t>
      </w:r>
      <w:r w:rsidR="001B3A88" w:rsidRPr="00C953BA">
        <w:rPr>
          <w:color w:val="000000"/>
          <w:szCs w:val="24"/>
        </w:rPr>
        <w:t xml:space="preserve"> va funcționa în subordinea Serviciului de intervenție pentru situații de abuz, violență în familie, trafic și alte situații de urgență în domeniul asistenței sociale.</w:t>
      </w:r>
    </w:p>
    <w:p w14:paraId="6F9F3D7C" w14:textId="77777777" w:rsidR="00D579EC" w:rsidRPr="00C953BA" w:rsidRDefault="00D579EC" w:rsidP="00D579EC">
      <w:pPr>
        <w:autoSpaceDE w:val="0"/>
        <w:adjustRightInd w:val="0"/>
        <w:spacing w:line="259" w:lineRule="auto"/>
        <w:ind w:right="-227"/>
        <w:jc w:val="both"/>
        <w:rPr>
          <w:color w:val="000000"/>
          <w:szCs w:val="24"/>
        </w:rPr>
      </w:pPr>
    </w:p>
    <w:p w14:paraId="1E79CFD0" w14:textId="4111B7C7" w:rsidR="001B3A88" w:rsidRPr="00C953BA" w:rsidRDefault="00D579EC" w:rsidP="00DE0860">
      <w:pPr>
        <w:autoSpaceDE w:val="0"/>
        <w:adjustRightInd w:val="0"/>
        <w:spacing w:line="259" w:lineRule="auto"/>
        <w:ind w:right="-227" w:firstLine="720"/>
        <w:jc w:val="both"/>
        <w:rPr>
          <w:szCs w:val="24"/>
          <w:lang w:eastAsia="en-GB"/>
        </w:rPr>
      </w:pPr>
      <w:r w:rsidRPr="00C953BA">
        <w:rPr>
          <w:szCs w:val="24"/>
        </w:rPr>
        <w:t>-</w:t>
      </w:r>
      <w:r w:rsidR="001B3A88" w:rsidRPr="00C953BA">
        <w:rPr>
          <w:szCs w:val="24"/>
        </w:rPr>
        <w:t xml:space="preserve"> încetarea activității Centrului de primire în regim de urgență – Adăpost de noapte pentru copiii străzii - Hurezu Mare, </w:t>
      </w:r>
      <w:r w:rsidR="00DE0860" w:rsidRPr="00C953BA">
        <w:rPr>
          <w:szCs w:val="24"/>
        </w:rPr>
        <w:t>(</w:t>
      </w:r>
      <w:r w:rsidR="001B3A88" w:rsidRPr="00C953BA">
        <w:rPr>
          <w:szCs w:val="24"/>
        </w:rPr>
        <w:t xml:space="preserve">anexa 3e – </w:t>
      </w:r>
      <w:r w:rsidR="00DE0860" w:rsidRPr="00C953BA">
        <w:rPr>
          <w:szCs w:val="24"/>
        </w:rPr>
        <w:t>17,5 posturi)</w:t>
      </w:r>
      <w:r w:rsidR="001B3A88" w:rsidRPr="00C953BA">
        <w:rPr>
          <w:szCs w:val="24"/>
        </w:rPr>
        <w:t xml:space="preserve">. Posturile existente se </w:t>
      </w:r>
      <w:r w:rsidR="00C953BA" w:rsidRPr="00C953BA">
        <w:rPr>
          <w:szCs w:val="24"/>
        </w:rPr>
        <w:t>desființează</w:t>
      </w:r>
      <w:r w:rsidR="001B3A88" w:rsidRPr="00C953BA">
        <w:rPr>
          <w:szCs w:val="24"/>
        </w:rPr>
        <w:t xml:space="preserve"> iar personalul va fi reîncadrat în noile posturi create </w:t>
      </w:r>
      <w:r w:rsidR="001B3A88" w:rsidRPr="00C953BA">
        <w:rPr>
          <w:szCs w:val="24"/>
          <w:lang w:eastAsia="en-GB"/>
        </w:rPr>
        <w:t>conform studiilor și vechimii, în cadrul Centrului pentru viață independentă pentru persoane adulte cu dizabilități Hurezu Mare.</w:t>
      </w:r>
    </w:p>
    <w:p w14:paraId="43CE14DC" w14:textId="77777777" w:rsidR="003E0AB1" w:rsidRPr="00C953BA" w:rsidRDefault="003E0AB1" w:rsidP="00DE0860">
      <w:pPr>
        <w:autoSpaceDE w:val="0"/>
        <w:adjustRightInd w:val="0"/>
        <w:spacing w:line="259" w:lineRule="auto"/>
        <w:ind w:right="-227" w:firstLine="720"/>
        <w:jc w:val="both"/>
        <w:rPr>
          <w:szCs w:val="24"/>
        </w:rPr>
      </w:pPr>
    </w:p>
    <w:p w14:paraId="53151C2F" w14:textId="3A76206A" w:rsidR="001B3A88" w:rsidRPr="00C953BA" w:rsidRDefault="00DE0860" w:rsidP="00DE0860">
      <w:pPr>
        <w:autoSpaceDE w:val="0"/>
        <w:adjustRightInd w:val="0"/>
        <w:spacing w:line="259" w:lineRule="auto"/>
        <w:ind w:right="-227" w:firstLine="720"/>
        <w:jc w:val="both"/>
        <w:rPr>
          <w:szCs w:val="24"/>
        </w:rPr>
      </w:pPr>
      <w:r w:rsidRPr="00C953BA">
        <w:rPr>
          <w:szCs w:val="24"/>
        </w:rPr>
        <w:t xml:space="preserve">- </w:t>
      </w:r>
      <w:r w:rsidR="001B3A88" w:rsidRPr="00C953BA">
        <w:rPr>
          <w:szCs w:val="24"/>
        </w:rPr>
        <w:t xml:space="preserve">înființarea Centrului pentru viață independentă pentru persoane adulte cu dizabilități </w:t>
      </w:r>
      <w:r w:rsidRPr="00C953BA">
        <w:rPr>
          <w:szCs w:val="24"/>
        </w:rPr>
        <w:t xml:space="preserve">din localitatea </w:t>
      </w:r>
      <w:r w:rsidR="001B3A88" w:rsidRPr="00C953BA">
        <w:rPr>
          <w:szCs w:val="24"/>
        </w:rPr>
        <w:t>Hurezu Mare, ca serviciu social de tip rezidențial, fără personalitate juridică, în structura Direcției Generale de Asistență Socială și Protecția Copilului a județului Satu Mare</w:t>
      </w:r>
      <w:r w:rsidRPr="00C953BA">
        <w:rPr>
          <w:szCs w:val="24"/>
        </w:rPr>
        <w:t>,</w:t>
      </w:r>
      <w:r w:rsidR="001B3A88" w:rsidRPr="00C953BA">
        <w:rPr>
          <w:szCs w:val="24"/>
        </w:rPr>
        <w:t xml:space="preserve"> </w:t>
      </w:r>
      <w:r w:rsidRPr="00C953BA">
        <w:rPr>
          <w:szCs w:val="24"/>
        </w:rPr>
        <w:t>cu</w:t>
      </w:r>
      <w:r w:rsidR="001B3A88" w:rsidRPr="00C953BA">
        <w:rPr>
          <w:szCs w:val="24"/>
        </w:rPr>
        <w:t xml:space="preserve"> o</w:t>
      </w:r>
      <w:r w:rsidR="001B3A88" w:rsidRPr="00C953BA">
        <w:rPr>
          <w:color w:val="FF0000"/>
          <w:szCs w:val="24"/>
        </w:rPr>
        <w:t xml:space="preserve"> </w:t>
      </w:r>
      <w:r w:rsidR="001B3A88" w:rsidRPr="00C953BA">
        <w:rPr>
          <w:szCs w:val="24"/>
        </w:rPr>
        <w:t>structura organizatorică, cu respectarea raportului personal de specialitate de îngrijire și asistență/persoană cu handicap în CPVI de 1/1,33 prevăzut în Anexa nr. 2 – Standarde de cost pentru serviciile sociale destinate protecției și promovării drepturilor persoanelor adulte cu dizabilități aprobate prin H</w:t>
      </w:r>
      <w:r w:rsidRPr="00C953BA">
        <w:rPr>
          <w:szCs w:val="24"/>
        </w:rPr>
        <w:t xml:space="preserve">otărârea </w:t>
      </w:r>
      <w:r w:rsidR="001B3A88" w:rsidRPr="00C953BA">
        <w:rPr>
          <w:szCs w:val="24"/>
        </w:rPr>
        <w:t>G</w:t>
      </w:r>
      <w:r w:rsidRPr="00C953BA">
        <w:rPr>
          <w:szCs w:val="24"/>
        </w:rPr>
        <w:t>uvernului</w:t>
      </w:r>
      <w:r w:rsidR="001B3A88" w:rsidRPr="00C953BA">
        <w:rPr>
          <w:szCs w:val="24"/>
        </w:rPr>
        <w:t xml:space="preserve"> nr. 426/2020 pentru aprobarea standardelor de cost pentru serviciile sociale, se pot asigura servicii specifice tipologiei centrului de abilitate și reabilitare pentru persoane adulte cu dizabilități.</w:t>
      </w:r>
      <w:r w:rsidRPr="00C953BA">
        <w:rPr>
          <w:szCs w:val="24"/>
        </w:rPr>
        <w:t xml:space="preserve"> </w:t>
      </w:r>
      <w:r w:rsidR="001B3A88" w:rsidRPr="00C953BA">
        <w:rPr>
          <w:szCs w:val="24"/>
        </w:rPr>
        <w:t>Anexa 4i constituie statul de funcții al Centrului pentru viață independentă pentru persoane adulte cu dizabilități (17,5 posturi).</w:t>
      </w:r>
      <w:r w:rsidRPr="00C953BA">
        <w:rPr>
          <w:szCs w:val="24"/>
        </w:rPr>
        <w:t xml:space="preserve"> </w:t>
      </w:r>
      <w:r w:rsidR="001B3A88" w:rsidRPr="00C953BA">
        <w:rPr>
          <w:szCs w:val="24"/>
        </w:rPr>
        <w:t>Centrul pentru viață independentă pentru persoane adulte cu dizabilități va funcționa ca serviciu social în subordinea Compartimentului management de caz pentru adulți cu dizabilități.</w:t>
      </w:r>
    </w:p>
    <w:p w14:paraId="6BE710C3" w14:textId="0688E67F" w:rsidR="001B3A88" w:rsidRPr="00C953BA" w:rsidRDefault="00DE0860" w:rsidP="00DE0860">
      <w:pPr>
        <w:autoSpaceDE w:val="0"/>
        <w:adjustRightInd w:val="0"/>
        <w:spacing w:line="259" w:lineRule="auto"/>
        <w:ind w:right="-227"/>
        <w:jc w:val="both"/>
        <w:rPr>
          <w:szCs w:val="24"/>
        </w:rPr>
      </w:pPr>
      <w:r w:rsidRPr="00C953BA">
        <w:rPr>
          <w:szCs w:val="24"/>
        </w:rPr>
        <w:lastRenderedPageBreak/>
        <w:tab/>
        <w:t xml:space="preserve">Totodată se menționează că </w:t>
      </w:r>
      <w:r w:rsidR="003E0AB1" w:rsidRPr="00C953BA">
        <w:rPr>
          <w:szCs w:val="24"/>
        </w:rPr>
        <w:t xml:space="preserve">numărul total de posturi rămâne nemodificat, personalul existent în serviciile sociale a căror activitate încetează va fi redistribuit și reîncadrat în funcție de studii și vechime pe funcții corespunzătoare pregătirii profesionale în serviciile sociale </w:t>
      </w:r>
      <w:r w:rsidR="003E0AB1" w:rsidRPr="00C953BA">
        <w:rPr>
          <w:szCs w:val="24"/>
          <w:lang w:eastAsia="en-GB"/>
        </w:rPr>
        <w:t xml:space="preserve">din structura </w:t>
      </w:r>
      <w:r w:rsidR="00C953BA" w:rsidRPr="00C953BA">
        <w:rPr>
          <w:szCs w:val="24"/>
          <w:lang w:eastAsia="en-GB"/>
        </w:rPr>
        <w:t>Direcției</w:t>
      </w:r>
      <w:r w:rsidR="003E0AB1" w:rsidRPr="00C953BA">
        <w:rPr>
          <w:szCs w:val="24"/>
          <w:lang w:eastAsia="en-GB"/>
        </w:rPr>
        <w:t xml:space="preserve"> Generale de </w:t>
      </w:r>
      <w:r w:rsidR="00C953BA" w:rsidRPr="00C953BA">
        <w:rPr>
          <w:szCs w:val="24"/>
          <w:lang w:eastAsia="en-GB"/>
        </w:rPr>
        <w:t>Asistență</w:t>
      </w:r>
      <w:r w:rsidR="003E0AB1" w:rsidRPr="00C953BA">
        <w:rPr>
          <w:szCs w:val="24"/>
          <w:lang w:eastAsia="en-GB"/>
        </w:rPr>
        <w:t xml:space="preserve"> Socială </w:t>
      </w:r>
      <w:r w:rsidR="00C953BA" w:rsidRPr="00C953BA">
        <w:rPr>
          <w:szCs w:val="24"/>
          <w:lang w:eastAsia="en-GB"/>
        </w:rPr>
        <w:t>și</w:t>
      </w:r>
      <w:r w:rsidR="003E0AB1" w:rsidRPr="00C953BA">
        <w:rPr>
          <w:szCs w:val="24"/>
          <w:lang w:eastAsia="en-GB"/>
        </w:rPr>
        <w:t xml:space="preserve"> </w:t>
      </w:r>
      <w:r w:rsidR="00C953BA" w:rsidRPr="00C953BA">
        <w:rPr>
          <w:szCs w:val="24"/>
          <w:lang w:eastAsia="en-GB"/>
        </w:rPr>
        <w:t>Protecția</w:t>
      </w:r>
      <w:r w:rsidR="003E0AB1" w:rsidRPr="00C953BA">
        <w:rPr>
          <w:szCs w:val="24"/>
          <w:lang w:eastAsia="en-GB"/>
        </w:rPr>
        <w:t xml:space="preserve"> Copilului a </w:t>
      </w:r>
      <w:r w:rsidR="00C953BA" w:rsidRPr="00C953BA">
        <w:rPr>
          <w:szCs w:val="24"/>
          <w:lang w:eastAsia="en-GB"/>
        </w:rPr>
        <w:t>județului</w:t>
      </w:r>
      <w:r w:rsidR="003E0AB1" w:rsidRPr="00C953BA">
        <w:rPr>
          <w:szCs w:val="24"/>
          <w:lang w:eastAsia="en-GB"/>
        </w:rPr>
        <w:t xml:space="preserve"> Satu Mare.</w:t>
      </w:r>
    </w:p>
    <w:p w14:paraId="7EB28D07" w14:textId="5DC4F3C2" w:rsidR="0080650A" w:rsidRPr="00C953BA" w:rsidRDefault="0080650A" w:rsidP="003E0AB1">
      <w:pPr>
        <w:spacing w:line="259" w:lineRule="auto"/>
        <w:ind w:firstLine="720"/>
        <w:jc w:val="both"/>
        <w:rPr>
          <w:szCs w:val="24"/>
        </w:rPr>
      </w:pPr>
      <w:bookmarkStart w:id="14" w:name="_Hlk117158807"/>
      <w:bookmarkEnd w:id="6"/>
      <w:bookmarkEnd w:id="7"/>
      <w:bookmarkEnd w:id="8"/>
      <w:r w:rsidRPr="00C953BA">
        <w:rPr>
          <w:szCs w:val="24"/>
        </w:rPr>
        <w:t xml:space="preserve">Pentru motivele </w:t>
      </w:r>
      <w:r w:rsidR="00681280" w:rsidRPr="00C953BA">
        <w:rPr>
          <w:szCs w:val="24"/>
        </w:rPr>
        <w:t>ș</w:t>
      </w:r>
      <w:r w:rsidRPr="00C953BA">
        <w:rPr>
          <w:szCs w:val="24"/>
        </w:rPr>
        <w:t xml:space="preserve">i considerentele mai sus arătate </w:t>
      </w:r>
      <w:r w:rsidR="003E0AB1" w:rsidRPr="00C953BA">
        <w:rPr>
          <w:szCs w:val="24"/>
        </w:rPr>
        <w:t>O</w:t>
      </w:r>
      <w:r w:rsidRPr="00C953BA">
        <w:rPr>
          <w:szCs w:val="24"/>
        </w:rPr>
        <w:t>rganigrama</w:t>
      </w:r>
      <w:r w:rsidR="003E0AB1" w:rsidRPr="00C953BA">
        <w:rPr>
          <w:szCs w:val="24"/>
        </w:rPr>
        <w:t xml:space="preserve"> și Statul de funcții ale </w:t>
      </w:r>
      <w:r w:rsidR="00681280" w:rsidRPr="00C953BA">
        <w:rPr>
          <w:szCs w:val="24"/>
        </w:rPr>
        <w:t xml:space="preserve"> Direcției Generale de Asistență Socială și Protecția Copilului </w:t>
      </w:r>
      <w:r w:rsidR="008142E1" w:rsidRPr="00C953BA">
        <w:rPr>
          <w:szCs w:val="24"/>
        </w:rPr>
        <w:t xml:space="preserve">a județului </w:t>
      </w:r>
      <w:r w:rsidR="00681280" w:rsidRPr="00C953BA">
        <w:rPr>
          <w:szCs w:val="24"/>
        </w:rPr>
        <w:t>Satu Mare</w:t>
      </w:r>
      <w:r w:rsidRPr="00C953BA">
        <w:rPr>
          <w:szCs w:val="24"/>
        </w:rPr>
        <w:t xml:space="preserve"> se modifică</w:t>
      </w:r>
      <w:r w:rsidR="007B79B9" w:rsidRPr="00C953BA">
        <w:rPr>
          <w:szCs w:val="24"/>
        </w:rPr>
        <w:t>.</w:t>
      </w:r>
    </w:p>
    <w:p w14:paraId="22D934D0" w14:textId="33197EA3" w:rsidR="0080650A" w:rsidRPr="00C953BA" w:rsidRDefault="008142E1" w:rsidP="003E0AB1">
      <w:pPr>
        <w:spacing w:line="259" w:lineRule="auto"/>
        <w:ind w:firstLine="720"/>
        <w:jc w:val="both"/>
        <w:rPr>
          <w:szCs w:val="24"/>
        </w:rPr>
      </w:pPr>
      <w:r w:rsidRPr="00C953BA">
        <w:rPr>
          <w:szCs w:val="24"/>
        </w:rPr>
        <w:t>Direcția Generală de Asistență Socială și Protecția Copilului a județului Satu Mare menționează</w:t>
      </w:r>
      <w:r w:rsidR="0080650A" w:rsidRPr="00C953BA">
        <w:rPr>
          <w:szCs w:val="24"/>
        </w:rPr>
        <w:t xml:space="preserve"> că modificările solicitate nu afectează cheltuielile de personal</w:t>
      </w:r>
      <w:r w:rsidRPr="00C953BA">
        <w:rPr>
          <w:szCs w:val="24"/>
        </w:rPr>
        <w:t>,</w:t>
      </w:r>
      <w:r w:rsidR="0080650A" w:rsidRPr="00C953BA">
        <w:rPr>
          <w:szCs w:val="24"/>
        </w:rPr>
        <w:t xml:space="preserve"> respectiv fondul de salarii al instituției. </w:t>
      </w:r>
    </w:p>
    <w:bookmarkEnd w:id="14"/>
    <w:p w14:paraId="417360C3" w14:textId="77777777" w:rsidR="0080650A" w:rsidRPr="00C953BA" w:rsidRDefault="0080650A" w:rsidP="00636E5C">
      <w:pPr>
        <w:pStyle w:val="ListParagraph"/>
        <w:spacing w:line="259" w:lineRule="auto"/>
        <w:ind w:left="0" w:firstLine="720"/>
        <w:jc w:val="both"/>
        <w:rPr>
          <w:szCs w:val="24"/>
        </w:rPr>
      </w:pPr>
    </w:p>
    <w:bookmarkEnd w:id="2"/>
    <w:p w14:paraId="4538C158" w14:textId="186C4776" w:rsidR="00814052" w:rsidRPr="00C953BA" w:rsidRDefault="00814052" w:rsidP="00636E5C">
      <w:pPr>
        <w:pStyle w:val="NormalWeb"/>
        <w:spacing w:line="259" w:lineRule="auto"/>
        <w:ind w:firstLine="720"/>
        <w:jc w:val="both"/>
        <w:rPr>
          <w:iCs/>
        </w:rPr>
      </w:pPr>
      <w:r w:rsidRPr="00C953BA">
        <w:t>Î</w:t>
      </w:r>
      <w:r w:rsidRPr="00C953BA">
        <w:rPr>
          <w:iCs/>
        </w:rPr>
        <w:t>n temeiul prevederilor art. 182 alin. (4) cu trimitere la cele ale art. 136 alin. (8) lit.</w:t>
      </w:r>
      <w:r w:rsidR="0055174C" w:rsidRPr="00C953BA">
        <w:rPr>
          <w:iCs/>
        </w:rPr>
        <w:t xml:space="preserve"> </w:t>
      </w:r>
      <w:r w:rsidRPr="00C953BA">
        <w:rPr>
          <w:iCs/>
        </w:rPr>
        <w:t>b) și alin. (10) din Ordonanța de urgență a Guvernului nr. 57/2019 privind Codul administrativ, cu modificările și completările ulterioare,</w:t>
      </w:r>
    </w:p>
    <w:p w14:paraId="519D0473" w14:textId="77777777" w:rsidR="00BB3098" w:rsidRPr="00C953BA" w:rsidRDefault="00BB3098" w:rsidP="00636E5C">
      <w:pPr>
        <w:autoSpaceDE w:val="0"/>
        <w:autoSpaceDN w:val="0"/>
        <w:adjustRightInd w:val="0"/>
        <w:spacing w:line="259" w:lineRule="auto"/>
        <w:jc w:val="both"/>
        <w:rPr>
          <w:szCs w:val="24"/>
        </w:rPr>
      </w:pPr>
    </w:p>
    <w:p w14:paraId="0FC08234" w14:textId="77777777" w:rsidR="00BB3098" w:rsidRPr="00C953BA" w:rsidRDefault="00BB3098" w:rsidP="00636E5C">
      <w:pPr>
        <w:autoSpaceDE w:val="0"/>
        <w:autoSpaceDN w:val="0"/>
        <w:adjustRightInd w:val="0"/>
        <w:spacing w:line="259" w:lineRule="auto"/>
        <w:jc w:val="center"/>
        <w:rPr>
          <w:b/>
          <w:bCs/>
          <w:szCs w:val="24"/>
        </w:rPr>
      </w:pPr>
      <w:r w:rsidRPr="00C953BA">
        <w:rPr>
          <w:b/>
          <w:bCs/>
          <w:szCs w:val="24"/>
        </w:rPr>
        <w:t>PROPUNEM:</w:t>
      </w:r>
    </w:p>
    <w:p w14:paraId="1F2A579D" w14:textId="7A24ED48" w:rsidR="00BB3098" w:rsidRPr="00C953BA" w:rsidRDefault="00BB3098" w:rsidP="00636E5C">
      <w:pPr>
        <w:pStyle w:val="BodyText3"/>
        <w:spacing w:after="0" w:line="259" w:lineRule="auto"/>
        <w:contextualSpacing/>
        <w:jc w:val="center"/>
        <w:rPr>
          <w:b/>
          <w:bCs/>
          <w:sz w:val="24"/>
          <w:szCs w:val="24"/>
          <w:lang w:val="ro-RO"/>
        </w:rPr>
      </w:pPr>
      <w:r w:rsidRPr="00C953BA">
        <w:rPr>
          <w:b/>
          <w:bCs/>
          <w:sz w:val="24"/>
          <w:szCs w:val="24"/>
          <w:lang w:val="ro-RO"/>
        </w:rPr>
        <w:t xml:space="preserve">adoptarea Proiectului de hotărâre privind modificarea Organigramei și a Statului de </w:t>
      </w:r>
      <w:r w:rsidR="00C953BA" w:rsidRPr="00C953BA">
        <w:rPr>
          <w:b/>
          <w:bCs/>
          <w:sz w:val="24"/>
          <w:szCs w:val="24"/>
          <w:lang w:val="ro-RO"/>
        </w:rPr>
        <w:t>funcții</w:t>
      </w:r>
      <w:r w:rsidRPr="00C953BA">
        <w:rPr>
          <w:b/>
          <w:bCs/>
          <w:sz w:val="24"/>
          <w:szCs w:val="24"/>
          <w:lang w:val="ro-RO"/>
        </w:rPr>
        <w:t xml:space="preserve"> ale </w:t>
      </w:r>
      <w:r w:rsidR="00C953BA" w:rsidRPr="00C953BA">
        <w:rPr>
          <w:b/>
          <w:sz w:val="24"/>
          <w:szCs w:val="24"/>
          <w:lang w:val="ro-RO"/>
        </w:rPr>
        <w:t>Direcției</w:t>
      </w:r>
      <w:r w:rsidRPr="00C953BA">
        <w:rPr>
          <w:b/>
          <w:sz w:val="24"/>
          <w:szCs w:val="24"/>
          <w:lang w:val="ro-RO"/>
        </w:rPr>
        <w:t xml:space="preserve"> Generale de </w:t>
      </w:r>
      <w:r w:rsidR="00C953BA" w:rsidRPr="00C953BA">
        <w:rPr>
          <w:b/>
          <w:sz w:val="24"/>
          <w:szCs w:val="24"/>
          <w:lang w:val="ro-RO"/>
        </w:rPr>
        <w:t>Asistență</w:t>
      </w:r>
      <w:r w:rsidRPr="00C953BA">
        <w:rPr>
          <w:b/>
          <w:sz w:val="24"/>
          <w:szCs w:val="24"/>
          <w:lang w:val="ro-RO"/>
        </w:rPr>
        <w:t xml:space="preserve"> Socială </w:t>
      </w:r>
      <w:r w:rsidR="00C953BA" w:rsidRPr="00C953BA">
        <w:rPr>
          <w:b/>
          <w:sz w:val="24"/>
          <w:szCs w:val="24"/>
          <w:lang w:val="ro-RO"/>
        </w:rPr>
        <w:t>și</w:t>
      </w:r>
      <w:r w:rsidRPr="00C953BA">
        <w:rPr>
          <w:b/>
          <w:sz w:val="24"/>
          <w:szCs w:val="24"/>
          <w:lang w:val="ro-RO"/>
        </w:rPr>
        <w:t xml:space="preserve"> </w:t>
      </w:r>
      <w:r w:rsidR="00C953BA" w:rsidRPr="00C953BA">
        <w:rPr>
          <w:b/>
          <w:sz w:val="24"/>
          <w:szCs w:val="24"/>
          <w:lang w:val="ro-RO"/>
        </w:rPr>
        <w:t>Protecția</w:t>
      </w:r>
      <w:r w:rsidRPr="00C953BA">
        <w:rPr>
          <w:b/>
          <w:sz w:val="24"/>
          <w:szCs w:val="24"/>
          <w:lang w:val="ro-RO"/>
        </w:rPr>
        <w:t xml:space="preserve"> Copilului a județului Satu Mare</w:t>
      </w:r>
    </w:p>
    <w:p w14:paraId="4DE2C733" w14:textId="6A58F125" w:rsidR="00A012A1" w:rsidRPr="00C953BA" w:rsidRDefault="00A012A1" w:rsidP="00636E5C">
      <w:pPr>
        <w:tabs>
          <w:tab w:val="left" w:pos="5347"/>
        </w:tabs>
        <w:autoSpaceDE w:val="0"/>
        <w:autoSpaceDN w:val="0"/>
        <w:adjustRightInd w:val="0"/>
        <w:spacing w:line="259" w:lineRule="auto"/>
        <w:rPr>
          <w:b/>
          <w:bCs/>
          <w:szCs w:val="24"/>
        </w:rPr>
      </w:pPr>
    </w:p>
    <w:p w14:paraId="3FE23855" w14:textId="77777777" w:rsidR="00571891" w:rsidRPr="00C953BA" w:rsidRDefault="00571891" w:rsidP="00636E5C">
      <w:pPr>
        <w:tabs>
          <w:tab w:val="left" w:pos="5347"/>
        </w:tabs>
        <w:autoSpaceDE w:val="0"/>
        <w:autoSpaceDN w:val="0"/>
        <w:adjustRightInd w:val="0"/>
        <w:spacing w:line="259" w:lineRule="auto"/>
        <w:rPr>
          <w:b/>
          <w:bCs/>
          <w:szCs w:val="24"/>
        </w:rPr>
      </w:pPr>
    </w:p>
    <w:p w14:paraId="712806A9" w14:textId="77777777" w:rsidR="008345E7" w:rsidRPr="00C953BA" w:rsidRDefault="008345E7" w:rsidP="00636E5C">
      <w:pPr>
        <w:tabs>
          <w:tab w:val="left" w:pos="5347"/>
        </w:tabs>
        <w:autoSpaceDE w:val="0"/>
        <w:autoSpaceDN w:val="0"/>
        <w:adjustRightInd w:val="0"/>
        <w:spacing w:line="259" w:lineRule="auto"/>
        <w:rPr>
          <w:b/>
          <w:bCs/>
          <w:szCs w:val="24"/>
        </w:rPr>
      </w:pPr>
    </w:p>
    <w:p w14:paraId="064E2454" w14:textId="05D96620" w:rsidR="00A012A1" w:rsidRPr="00C953BA" w:rsidRDefault="00A012A1" w:rsidP="00636E5C">
      <w:pPr>
        <w:spacing w:line="259" w:lineRule="auto"/>
        <w:rPr>
          <w:b/>
          <w:bCs/>
          <w:spacing w:val="-9"/>
          <w:szCs w:val="24"/>
        </w:rPr>
      </w:pPr>
      <w:r w:rsidRPr="00C953BA">
        <w:rPr>
          <w:b/>
          <w:bCs/>
          <w:spacing w:val="-10"/>
          <w:szCs w:val="24"/>
        </w:rPr>
        <w:t xml:space="preserve">                </w:t>
      </w:r>
      <w:r w:rsidR="00BB3098" w:rsidRPr="00C953BA">
        <w:rPr>
          <w:b/>
          <w:bCs/>
          <w:spacing w:val="-10"/>
          <w:szCs w:val="24"/>
        </w:rPr>
        <w:t xml:space="preserve">  </w:t>
      </w:r>
      <w:r w:rsidR="00BB3098" w:rsidRPr="00C953BA">
        <w:rPr>
          <w:b/>
          <w:bCs/>
          <w:szCs w:val="24"/>
        </w:rPr>
        <w:t xml:space="preserve">ŞEF </w:t>
      </w:r>
      <w:r w:rsidR="008345E7" w:rsidRPr="00C953BA">
        <w:rPr>
          <w:b/>
          <w:bCs/>
          <w:szCs w:val="24"/>
        </w:rPr>
        <w:t xml:space="preserve">SERVICIU,  </w:t>
      </w:r>
      <w:r w:rsidR="00BB3098" w:rsidRPr="00C953BA">
        <w:rPr>
          <w:b/>
          <w:bCs/>
          <w:szCs w:val="24"/>
        </w:rPr>
        <w:t xml:space="preserve">                                 </w:t>
      </w:r>
      <w:r w:rsidR="00F646DC" w:rsidRPr="00C953BA">
        <w:rPr>
          <w:b/>
          <w:bCs/>
          <w:szCs w:val="24"/>
        </w:rPr>
        <w:t xml:space="preserve">               </w:t>
      </w:r>
      <w:r w:rsidR="00BB3098" w:rsidRPr="00C953BA">
        <w:rPr>
          <w:b/>
          <w:bCs/>
          <w:szCs w:val="24"/>
        </w:rPr>
        <w:t xml:space="preserve"> </w:t>
      </w:r>
      <w:r w:rsidR="008345E7" w:rsidRPr="00C953BA">
        <w:rPr>
          <w:b/>
          <w:bCs/>
          <w:szCs w:val="24"/>
        </w:rPr>
        <w:t xml:space="preserve">  </w:t>
      </w:r>
      <w:r w:rsidR="00BB3098" w:rsidRPr="00C953BA">
        <w:rPr>
          <w:b/>
          <w:bCs/>
          <w:szCs w:val="24"/>
        </w:rPr>
        <w:t xml:space="preserve">            </w:t>
      </w:r>
      <w:r w:rsidR="00BB3098" w:rsidRPr="00C953BA">
        <w:rPr>
          <w:b/>
          <w:bCs/>
          <w:spacing w:val="-9"/>
          <w:szCs w:val="24"/>
        </w:rPr>
        <w:t xml:space="preserve">VIZAT JURIDIC, </w:t>
      </w:r>
    </w:p>
    <w:p w14:paraId="286FAA42" w14:textId="3F220B45" w:rsidR="00BB3098" w:rsidRPr="00C953BA" w:rsidRDefault="00BB3098" w:rsidP="00636E5C">
      <w:pPr>
        <w:shd w:val="clear" w:color="auto" w:fill="FFFFFF"/>
        <w:tabs>
          <w:tab w:val="left" w:pos="6653"/>
        </w:tabs>
        <w:spacing w:line="259" w:lineRule="auto"/>
        <w:jc w:val="both"/>
        <w:rPr>
          <w:bCs/>
          <w:szCs w:val="24"/>
        </w:rPr>
      </w:pPr>
      <w:r w:rsidRPr="00C953BA">
        <w:rPr>
          <w:b/>
          <w:bCs/>
          <w:szCs w:val="24"/>
        </w:rPr>
        <w:t xml:space="preserve">                    </w:t>
      </w:r>
      <w:r w:rsidRPr="00C953BA">
        <w:rPr>
          <w:szCs w:val="24"/>
        </w:rPr>
        <w:t xml:space="preserve">Bîja Tania                                             </w:t>
      </w:r>
      <w:r w:rsidR="00F646DC" w:rsidRPr="00C953BA">
        <w:rPr>
          <w:szCs w:val="24"/>
        </w:rPr>
        <w:t xml:space="preserve">               </w:t>
      </w:r>
      <w:r w:rsidRPr="00C953BA">
        <w:rPr>
          <w:szCs w:val="24"/>
        </w:rPr>
        <w:t xml:space="preserve">         </w:t>
      </w:r>
      <w:r w:rsidRPr="00C953BA">
        <w:rPr>
          <w:bCs/>
          <w:szCs w:val="24"/>
        </w:rPr>
        <w:t xml:space="preserve"> </w:t>
      </w:r>
      <w:r w:rsidR="00B40FC7" w:rsidRPr="00C953BA">
        <w:rPr>
          <w:bCs/>
          <w:szCs w:val="24"/>
        </w:rPr>
        <w:t xml:space="preserve">     Pop Nicoleta</w:t>
      </w:r>
    </w:p>
    <w:p w14:paraId="40DB35D5" w14:textId="77777777" w:rsidR="00B40FC7" w:rsidRPr="00C953BA" w:rsidRDefault="00B40FC7" w:rsidP="00636E5C">
      <w:pPr>
        <w:shd w:val="clear" w:color="auto" w:fill="FFFFFF"/>
        <w:tabs>
          <w:tab w:val="left" w:pos="6653"/>
        </w:tabs>
        <w:spacing w:line="259" w:lineRule="auto"/>
        <w:jc w:val="both"/>
        <w:rPr>
          <w:bCs/>
          <w:szCs w:val="24"/>
        </w:rPr>
      </w:pPr>
    </w:p>
    <w:p w14:paraId="5FE26D17" w14:textId="0C800438" w:rsidR="00054F81" w:rsidRPr="00C953BA" w:rsidRDefault="00054F81" w:rsidP="00636E5C">
      <w:pPr>
        <w:shd w:val="clear" w:color="auto" w:fill="FFFFFF"/>
        <w:tabs>
          <w:tab w:val="left" w:pos="6653"/>
        </w:tabs>
        <w:spacing w:line="259" w:lineRule="auto"/>
        <w:jc w:val="both"/>
        <w:rPr>
          <w:bCs/>
          <w:szCs w:val="24"/>
        </w:rPr>
      </w:pPr>
    </w:p>
    <w:p w14:paraId="2249B339" w14:textId="77777777" w:rsidR="00B40FC7" w:rsidRPr="00C953BA" w:rsidRDefault="00B40FC7" w:rsidP="00636E5C">
      <w:pPr>
        <w:shd w:val="clear" w:color="auto" w:fill="FFFFFF"/>
        <w:tabs>
          <w:tab w:val="left" w:pos="6653"/>
        </w:tabs>
        <w:spacing w:line="259" w:lineRule="auto"/>
        <w:jc w:val="both"/>
        <w:rPr>
          <w:bCs/>
          <w:szCs w:val="24"/>
        </w:rPr>
      </w:pPr>
    </w:p>
    <w:p w14:paraId="33E49BE0" w14:textId="027D6077" w:rsidR="00927086" w:rsidRPr="00C953BA" w:rsidRDefault="00B40FC7" w:rsidP="00B40FC7">
      <w:pPr>
        <w:shd w:val="clear" w:color="auto" w:fill="FFFFFF"/>
        <w:tabs>
          <w:tab w:val="left" w:pos="6653"/>
        </w:tabs>
        <w:spacing w:line="259" w:lineRule="auto"/>
        <w:jc w:val="center"/>
        <w:rPr>
          <w:b/>
          <w:szCs w:val="24"/>
        </w:rPr>
      </w:pPr>
      <w:r w:rsidRPr="00C953BA">
        <w:rPr>
          <w:b/>
          <w:szCs w:val="24"/>
        </w:rPr>
        <w:t>CONSILIER,</w:t>
      </w:r>
    </w:p>
    <w:p w14:paraId="1F637FF8" w14:textId="378EEBD8" w:rsidR="00571891" w:rsidRPr="00C953BA" w:rsidRDefault="00B40FC7" w:rsidP="00B40FC7">
      <w:pPr>
        <w:shd w:val="clear" w:color="auto" w:fill="FFFFFF"/>
        <w:tabs>
          <w:tab w:val="left" w:pos="6653"/>
        </w:tabs>
        <w:spacing w:line="259" w:lineRule="auto"/>
        <w:jc w:val="center"/>
        <w:rPr>
          <w:bCs/>
          <w:szCs w:val="24"/>
        </w:rPr>
      </w:pPr>
      <w:r w:rsidRPr="00C953BA">
        <w:rPr>
          <w:bCs/>
          <w:szCs w:val="24"/>
        </w:rPr>
        <w:t>Elek Adriana</w:t>
      </w:r>
    </w:p>
    <w:p w14:paraId="3D90D6FB" w14:textId="77777777" w:rsidR="00571891" w:rsidRPr="00C953BA" w:rsidRDefault="00571891" w:rsidP="00636E5C">
      <w:pPr>
        <w:shd w:val="clear" w:color="auto" w:fill="FFFFFF"/>
        <w:tabs>
          <w:tab w:val="left" w:pos="6653"/>
        </w:tabs>
        <w:spacing w:line="259" w:lineRule="auto"/>
        <w:jc w:val="both"/>
        <w:rPr>
          <w:bCs/>
          <w:szCs w:val="24"/>
        </w:rPr>
      </w:pPr>
    </w:p>
    <w:p w14:paraId="6613F7C2" w14:textId="77777777" w:rsidR="00571891" w:rsidRPr="00C953BA" w:rsidRDefault="00571891" w:rsidP="00636E5C">
      <w:pPr>
        <w:shd w:val="clear" w:color="auto" w:fill="FFFFFF"/>
        <w:tabs>
          <w:tab w:val="left" w:pos="6653"/>
        </w:tabs>
        <w:spacing w:line="259" w:lineRule="auto"/>
        <w:jc w:val="both"/>
        <w:rPr>
          <w:bCs/>
          <w:szCs w:val="24"/>
        </w:rPr>
      </w:pPr>
    </w:p>
    <w:p w14:paraId="6234F420" w14:textId="77777777" w:rsidR="00571891" w:rsidRPr="00C953BA" w:rsidRDefault="00571891" w:rsidP="00636E5C">
      <w:pPr>
        <w:shd w:val="clear" w:color="auto" w:fill="FFFFFF"/>
        <w:tabs>
          <w:tab w:val="left" w:pos="6653"/>
        </w:tabs>
        <w:spacing w:line="259" w:lineRule="auto"/>
        <w:jc w:val="both"/>
        <w:rPr>
          <w:bCs/>
          <w:szCs w:val="24"/>
        </w:rPr>
      </w:pPr>
    </w:p>
    <w:p w14:paraId="51694D1F" w14:textId="77777777" w:rsidR="00571891" w:rsidRPr="00C953BA" w:rsidRDefault="00571891" w:rsidP="00636E5C">
      <w:pPr>
        <w:shd w:val="clear" w:color="auto" w:fill="FFFFFF"/>
        <w:tabs>
          <w:tab w:val="left" w:pos="6653"/>
        </w:tabs>
        <w:spacing w:line="259" w:lineRule="auto"/>
        <w:jc w:val="both"/>
        <w:rPr>
          <w:bCs/>
          <w:szCs w:val="24"/>
        </w:rPr>
      </w:pPr>
    </w:p>
    <w:p w14:paraId="2839332F" w14:textId="77777777" w:rsidR="00571891" w:rsidRPr="00C953BA" w:rsidRDefault="00571891" w:rsidP="00636E5C">
      <w:pPr>
        <w:shd w:val="clear" w:color="auto" w:fill="FFFFFF"/>
        <w:tabs>
          <w:tab w:val="left" w:pos="6653"/>
        </w:tabs>
        <w:spacing w:line="259" w:lineRule="auto"/>
        <w:jc w:val="both"/>
        <w:rPr>
          <w:bCs/>
          <w:szCs w:val="24"/>
        </w:rPr>
      </w:pPr>
    </w:p>
    <w:p w14:paraId="40958FE8" w14:textId="77777777" w:rsidR="00571891" w:rsidRPr="00C953BA" w:rsidRDefault="00571891" w:rsidP="00636E5C">
      <w:pPr>
        <w:shd w:val="clear" w:color="auto" w:fill="FFFFFF"/>
        <w:tabs>
          <w:tab w:val="left" w:pos="6653"/>
        </w:tabs>
        <w:spacing w:line="259" w:lineRule="auto"/>
        <w:jc w:val="both"/>
        <w:rPr>
          <w:bCs/>
          <w:szCs w:val="24"/>
        </w:rPr>
      </w:pPr>
    </w:p>
    <w:p w14:paraId="5CB2B0DD" w14:textId="77777777" w:rsidR="00571891" w:rsidRPr="00C953BA" w:rsidRDefault="00571891" w:rsidP="00636E5C">
      <w:pPr>
        <w:shd w:val="clear" w:color="auto" w:fill="FFFFFF"/>
        <w:tabs>
          <w:tab w:val="left" w:pos="6653"/>
        </w:tabs>
        <w:spacing w:line="259" w:lineRule="auto"/>
        <w:jc w:val="both"/>
        <w:rPr>
          <w:bCs/>
          <w:szCs w:val="24"/>
        </w:rPr>
      </w:pPr>
    </w:p>
    <w:p w14:paraId="5603F4EE" w14:textId="77777777" w:rsidR="00571891" w:rsidRPr="00C953BA" w:rsidRDefault="00571891" w:rsidP="00636E5C">
      <w:pPr>
        <w:shd w:val="clear" w:color="auto" w:fill="FFFFFF"/>
        <w:tabs>
          <w:tab w:val="left" w:pos="6653"/>
        </w:tabs>
        <w:spacing w:line="259" w:lineRule="auto"/>
        <w:jc w:val="both"/>
        <w:rPr>
          <w:bCs/>
          <w:szCs w:val="24"/>
        </w:rPr>
      </w:pPr>
    </w:p>
    <w:p w14:paraId="2E7AF010" w14:textId="77777777" w:rsidR="00571891" w:rsidRPr="00C953BA" w:rsidRDefault="00571891" w:rsidP="00636E5C">
      <w:pPr>
        <w:shd w:val="clear" w:color="auto" w:fill="FFFFFF"/>
        <w:tabs>
          <w:tab w:val="left" w:pos="6653"/>
        </w:tabs>
        <w:spacing w:line="259" w:lineRule="auto"/>
        <w:jc w:val="both"/>
        <w:rPr>
          <w:bCs/>
          <w:szCs w:val="24"/>
        </w:rPr>
      </w:pPr>
    </w:p>
    <w:p w14:paraId="00C0D962" w14:textId="77777777" w:rsidR="00571891" w:rsidRPr="00C953BA" w:rsidRDefault="00571891" w:rsidP="00636E5C">
      <w:pPr>
        <w:shd w:val="clear" w:color="auto" w:fill="FFFFFF"/>
        <w:tabs>
          <w:tab w:val="left" w:pos="6653"/>
        </w:tabs>
        <w:spacing w:line="259" w:lineRule="auto"/>
        <w:jc w:val="both"/>
        <w:rPr>
          <w:bCs/>
          <w:szCs w:val="24"/>
        </w:rPr>
      </w:pPr>
    </w:p>
    <w:p w14:paraId="6C9246FD" w14:textId="77777777" w:rsidR="00B40FC7" w:rsidRPr="00C953BA" w:rsidRDefault="00B40FC7" w:rsidP="00636E5C">
      <w:pPr>
        <w:shd w:val="clear" w:color="auto" w:fill="FFFFFF"/>
        <w:tabs>
          <w:tab w:val="left" w:pos="6653"/>
        </w:tabs>
        <w:spacing w:line="259" w:lineRule="auto"/>
        <w:jc w:val="both"/>
        <w:rPr>
          <w:bCs/>
          <w:szCs w:val="24"/>
        </w:rPr>
      </w:pPr>
    </w:p>
    <w:p w14:paraId="7EB6E62D" w14:textId="77777777" w:rsidR="00B40FC7" w:rsidRPr="00C953BA" w:rsidRDefault="00B40FC7" w:rsidP="00636E5C">
      <w:pPr>
        <w:shd w:val="clear" w:color="auto" w:fill="FFFFFF"/>
        <w:tabs>
          <w:tab w:val="left" w:pos="6653"/>
        </w:tabs>
        <w:spacing w:line="259" w:lineRule="auto"/>
        <w:jc w:val="both"/>
        <w:rPr>
          <w:bCs/>
          <w:szCs w:val="24"/>
        </w:rPr>
      </w:pPr>
    </w:p>
    <w:p w14:paraId="7F88A7EE" w14:textId="77777777" w:rsidR="00B40FC7" w:rsidRPr="00C953BA" w:rsidRDefault="00B40FC7" w:rsidP="00636E5C">
      <w:pPr>
        <w:shd w:val="clear" w:color="auto" w:fill="FFFFFF"/>
        <w:tabs>
          <w:tab w:val="left" w:pos="6653"/>
        </w:tabs>
        <w:spacing w:line="259" w:lineRule="auto"/>
        <w:jc w:val="both"/>
        <w:rPr>
          <w:bCs/>
          <w:szCs w:val="24"/>
        </w:rPr>
      </w:pPr>
    </w:p>
    <w:p w14:paraId="5072F170" w14:textId="77777777" w:rsidR="00B40FC7" w:rsidRPr="00C953BA" w:rsidRDefault="00B40FC7" w:rsidP="00636E5C">
      <w:pPr>
        <w:shd w:val="clear" w:color="auto" w:fill="FFFFFF"/>
        <w:tabs>
          <w:tab w:val="left" w:pos="6653"/>
        </w:tabs>
        <w:spacing w:line="259" w:lineRule="auto"/>
        <w:jc w:val="both"/>
        <w:rPr>
          <w:bCs/>
          <w:szCs w:val="24"/>
        </w:rPr>
      </w:pPr>
    </w:p>
    <w:p w14:paraId="2FEC41EA" w14:textId="77777777" w:rsidR="00B40FC7" w:rsidRPr="00C953BA" w:rsidRDefault="00B40FC7" w:rsidP="00636E5C">
      <w:pPr>
        <w:shd w:val="clear" w:color="auto" w:fill="FFFFFF"/>
        <w:tabs>
          <w:tab w:val="left" w:pos="6653"/>
        </w:tabs>
        <w:spacing w:line="259" w:lineRule="auto"/>
        <w:jc w:val="both"/>
        <w:rPr>
          <w:bCs/>
          <w:szCs w:val="24"/>
        </w:rPr>
      </w:pPr>
    </w:p>
    <w:p w14:paraId="47023D2D" w14:textId="77777777" w:rsidR="00571891" w:rsidRPr="00C953BA" w:rsidRDefault="00571891" w:rsidP="00636E5C">
      <w:pPr>
        <w:shd w:val="clear" w:color="auto" w:fill="FFFFFF"/>
        <w:tabs>
          <w:tab w:val="left" w:pos="6653"/>
        </w:tabs>
        <w:spacing w:line="259" w:lineRule="auto"/>
        <w:jc w:val="both"/>
        <w:rPr>
          <w:bCs/>
          <w:szCs w:val="24"/>
        </w:rPr>
      </w:pPr>
    </w:p>
    <w:p w14:paraId="1060874A" w14:textId="77777777" w:rsidR="0068234B" w:rsidRPr="00C953BA" w:rsidRDefault="0068234B" w:rsidP="00636E5C">
      <w:pPr>
        <w:shd w:val="clear" w:color="auto" w:fill="FFFFFF"/>
        <w:tabs>
          <w:tab w:val="left" w:pos="6653"/>
        </w:tabs>
        <w:spacing w:line="259" w:lineRule="auto"/>
        <w:jc w:val="both"/>
        <w:rPr>
          <w:bCs/>
          <w:szCs w:val="24"/>
        </w:rPr>
      </w:pPr>
    </w:p>
    <w:p w14:paraId="4E700241" w14:textId="5D391623" w:rsidR="00A012A1" w:rsidRPr="00FE5AD8" w:rsidRDefault="00557E5A" w:rsidP="00636E5C">
      <w:pPr>
        <w:spacing w:line="259" w:lineRule="auto"/>
        <w:rPr>
          <w:rFonts w:eastAsia="Calibri"/>
          <w:sz w:val="16"/>
          <w:szCs w:val="16"/>
        </w:rPr>
      </w:pPr>
      <w:r w:rsidRPr="00C953BA">
        <w:rPr>
          <w:rFonts w:eastAsia="Calibri"/>
          <w:sz w:val="16"/>
          <w:szCs w:val="16"/>
        </w:rPr>
        <w:t>r</w:t>
      </w:r>
      <w:r w:rsidR="00A012A1" w:rsidRPr="00C953BA">
        <w:rPr>
          <w:rFonts w:eastAsia="Calibri"/>
          <w:sz w:val="16"/>
          <w:szCs w:val="16"/>
        </w:rPr>
        <w:t>ed.tehn./</w:t>
      </w:r>
      <w:r w:rsidR="008142E1" w:rsidRPr="00C953BA">
        <w:rPr>
          <w:rFonts w:eastAsia="Calibri"/>
          <w:sz w:val="16"/>
          <w:szCs w:val="16"/>
        </w:rPr>
        <w:t>5</w:t>
      </w:r>
      <w:r w:rsidR="00A012A1" w:rsidRPr="00C953BA">
        <w:rPr>
          <w:rFonts w:eastAsia="Calibri"/>
          <w:sz w:val="16"/>
          <w:szCs w:val="16"/>
        </w:rPr>
        <w:t xml:space="preserve"> ex </w:t>
      </w:r>
      <w:r w:rsidR="008142E1" w:rsidRPr="00C953BA">
        <w:rPr>
          <w:rFonts w:eastAsia="Calibri"/>
          <w:sz w:val="16"/>
          <w:szCs w:val="16"/>
        </w:rPr>
        <w:t>E.S.A</w:t>
      </w:r>
      <w:r w:rsidRPr="00C953BA">
        <w:rPr>
          <w:rFonts w:eastAsia="Calibri"/>
          <w:sz w:val="16"/>
          <w:szCs w:val="16"/>
        </w:rPr>
        <w:t>.</w:t>
      </w:r>
    </w:p>
    <w:sectPr w:rsidR="00A012A1" w:rsidRPr="00FE5AD8" w:rsidSect="00705952">
      <w:footerReference w:type="even" r:id="rId8"/>
      <w:footerReference w:type="default" r:id="rId9"/>
      <w:pgSz w:w="11906" w:h="16838" w:code="9"/>
      <w:pgMar w:top="720"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00F2A" w14:textId="77777777" w:rsidR="007D5804" w:rsidRPr="00C953BA" w:rsidRDefault="007D5804">
      <w:r w:rsidRPr="00C953BA">
        <w:separator/>
      </w:r>
    </w:p>
  </w:endnote>
  <w:endnote w:type="continuationSeparator" w:id="0">
    <w:p w14:paraId="6EDC55A1" w14:textId="77777777" w:rsidR="007D5804" w:rsidRPr="00C953BA" w:rsidRDefault="007D5804">
      <w:r w:rsidRPr="00C953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6551F" w14:textId="6FCEB5DC" w:rsidR="00FB1A10" w:rsidRPr="00C953BA" w:rsidRDefault="00FB1A10" w:rsidP="007F2730">
    <w:pPr>
      <w:pStyle w:val="Footer"/>
      <w:framePr w:wrap="around" w:vAnchor="text" w:hAnchor="margin" w:xAlign="right" w:y="1"/>
      <w:rPr>
        <w:rStyle w:val="PageNumber"/>
      </w:rPr>
    </w:pPr>
    <w:r w:rsidRPr="00C953BA">
      <w:rPr>
        <w:rStyle w:val="PageNumber"/>
      </w:rPr>
      <w:fldChar w:fldCharType="begin"/>
    </w:r>
    <w:r w:rsidRPr="00C953BA">
      <w:rPr>
        <w:rStyle w:val="PageNumber"/>
      </w:rPr>
      <w:instrText xml:space="preserve">PAGE  </w:instrText>
    </w:r>
    <w:r w:rsidRPr="00C953BA">
      <w:rPr>
        <w:rStyle w:val="PageNumber"/>
      </w:rPr>
      <w:fldChar w:fldCharType="separate"/>
    </w:r>
    <w:r w:rsidR="008142E1" w:rsidRPr="00C953BA">
      <w:rPr>
        <w:rStyle w:val="PageNumber"/>
      </w:rPr>
      <w:t>1</w:t>
    </w:r>
    <w:r w:rsidRPr="00C953BA">
      <w:rPr>
        <w:rStyle w:val="PageNumber"/>
      </w:rPr>
      <w:fldChar w:fldCharType="end"/>
    </w:r>
  </w:p>
  <w:p w14:paraId="3AEC5529" w14:textId="77777777" w:rsidR="00FB1A10" w:rsidRPr="00C953BA"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9638297"/>
      <w:docPartObj>
        <w:docPartGallery w:val="Page Numbers (Bottom of Page)"/>
        <w:docPartUnique/>
      </w:docPartObj>
    </w:sdtPr>
    <w:sdtContent>
      <w:p w14:paraId="42CD3CBD" w14:textId="1B118947" w:rsidR="00E96DFF" w:rsidRPr="00C953BA" w:rsidRDefault="00E96DFF">
        <w:pPr>
          <w:pStyle w:val="Footer"/>
          <w:jc w:val="right"/>
        </w:pPr>
        <w:r w:rsidRPr="00C953BA">
          <w:fldChar w:fldCharType="begin"/>
        </w:r>
        <w:r w:rsidRPr="00C953BA">
          <w:instrText xml:space="preserve"> PAGE   \* MERGEFORMAT </w:instrText>
        </w:r>
        <w:r w:rsidRPr="00C953BA">
          <w:fldChar w:fldCharType="separate"/>
        </w:r>
        <w:r w:rsidRPr="00C953BA">
          <w:t>2</w:t>
        </w:r>
        <w:r w:rsidRPr="00C953B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87116" w14:textId="77777777" w:rsidR="007D5804" w:rsidRPr="00C953BA" w:rsidRDefault="007D5804">
      <w:r w:rsidRPr="00C953BA">
        <w:separator/>
      </w:r>
    </w:p>
  </w:footnote>
  <w:footnote w:type="continuationSeparator" w:id="0">
    <w:p w14:paraId="35A6B44D" w14:textId="77777777" w:rsidR="007D5804" w:rsidRPr="00C953BA" w:rsidRDefault="007D5804">
      <w:r w:rsidRPr="00C953BA">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7"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8072C7"/>
    <w:multiLevelType w:val="hybridMultilevel"/>
    <w:tmpl w:val="9390835A"/>
    <w:lvl w:ilvl="0" w:tplc="B3A2DB48">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5" w15:restartNumberingAfterBreak="0">
    <w:nsid w:val="33335DD4"/>
    <w:multiLevelType w:val="hybridMultilevel"/>
    <w:tmpl w:val="8E4C73A0"/>
    <w:lvl w:ilvl="0" w:tplc="B3A2DB48">
      <w:numFmt w:val="bullet"/>
      <w:lvlText w:val="-"/>
      <w:lvlJc w:val="left"/>
      <w:pPr>
        <w:ind w:left="644" w:hanging="360"/>
      </w:pPr>
      <w:rPr>
        <w:rFonts w:ascii="Times New Roman" w:eastAsia="Times New Roman" w:hAnsi="Times New Roman" w:cs="Times New Roman" w:hint="default"/>
      </w:rPr>
    </w:lvl>
    <w:lvl w:ilvl="1" w:tplc="04180003">
      <w:start w:val="1"/>
      <w:numFmt w:val="bullet"/>
      <w:lvlText w:val="o"/>
      <w:lvlJc w:val="left"/>
      <w:pPr>
        <w:ind w:left="1506" w:hanging="360"/>
      </w:pPr>
      <w:rPr>
        <w:rFonts w:ascii="Courier New" w:hAnsi="Courier New" w:cs="Courier New" w:hint="default"/>
      </w:rPr>
    </w:lvl>
    <w:lvl w:ilvl="2" w:tplc="04180005">
      <w:start w:val="1"/>
      <w:numFmt w:val="bullet"/>
      <w:lvlText w:val=""/>
      <w:lvlJc w:val="left"/>
      <w:pPr>
        <w:ind w:left="2226" w:hanging="360"/>
      </w:pPr>
      <w:rPr>
        <w:rFonts w:ascii="Wingdings" w:hAnsi="Wingdings" w:hint="default"/>
      </w:rPr>
    </w:lvl>
    <w:lvl w:ilvl="3" w:tplc="04180001">
      <w:start w:val="1"/>
      <w:numFmt w:val="bullet"/>
      <w:lvlText w:val=""/>
      <w:lvlJc w:val="left"/>
      <w:pPr>
        <w:ind w:left="2946" w:hanging="360"/>
      </w:pPr>
      <w:rPr>
        <w:rFonts w:ascii="Symbol" w:hAnsi="Symbol" w:hint="default"/>
      </w:rPr>
    </w:lvl>
    <w:lvl w:ilvl="4" w:tplc="04180003">
      <w:start w:val="1"/>
      <w:numFmt w:val="bullet"/>
      <w:lvlText w:val="o"/>
      <w:lvlJc w:val="left"/>
      <w:pPr>
        <w:ind w:left="3666" w:hanging="360"/>
      </w:pPr>
      <w:rPr>
        <w:rFonts w:ascii="Courier New" w:hAnsi="Courier New" w:cs="Courier New" w:hint="default"/>
      </w:rPr>
    </w:lvl>
    <w:lvl w:ilvl="5" w:tplc="04180005">
      <w:start w:val="1"/>
      <w:numFmt w:val="bullet"/>
      <w:lvlText w:val=""/>
      <w:lvlJc w:val="left"/>
      <w:pPr>
        <w:ind w:left="4386" w:hanging="360"/>
      </w:pPr>
      <w:rPr>
        <w:rFonts w:ascii="Wingdings" w:hAnsi="Wingdings" w:hint="default"/>
      </w:rPr>
    </w:lvl>
    <w:lvl w:ilvl="6" w:tplc="04180001">
      <w:start w:val="1"/>
      <w:numFmt w:val="bullet"/>
      <w:lvlText w:val=""/>
      <w:lvlJc w:val="left"/>
      <w:pPr>
        <w:ind w:left="5106" w:hanging="360"/>
      </w:pPr>
      <w:rPr>
        <w:rFonts w:ascii="Symbol" w:hAnsi="Symbol" w:hint="default"/>
      </w:rPr>
    </w:lvl>
    <w:lvl w:ilvl="7" w:tplc="04180003">
      <w:start w:val="1"/>
      <w:numFmt w:val="bullet"/>
      <w:lvlText w:val="o"/>
      <w:lvlJc w:val="left"/>
      <w:pPr>
        <w:ind w:left="5826" w:hanging="360"/>
      </w:pPr>
      <w:rPr>
        <w:rFonts w:ascii="Courier New" w:hAnsi="Courier New" w:cs="Courier New" w:hint="default"/>
      </w:rPr>
    </w:lvl>
    <w:lvl w:ilvl="8" w:tplc="04180005">
      <w:start w:val="1"/>
      <w:numFmt w:val="bullet"/>
      <w:lvlText w:val=""/>
      <w:lvlJc w:val="left"/>
      <w:pPr>
        <w:ind w:left="6546" w:hanging="360"/>
      </w:pPr>
      <w:rPr>
        <w:rFonts w:ascii="Wingdings" w:hAnsi="Wingdings" w:hint="default"/>
      </w:rPr>
    </w:lvl>
  </w:abstractNum>
  <w:abstractNum w:abstractNumId="16" w15:restartNumberingAfterBreak="0">
    <w:nsid w:val="3DEA742E"/>
    <w:multiLevelType w:val="hybridMultilevel"/>
    <w:tmpl w:val="8A741354"/>
    <w:lvl w:ilvl="0" w:tplc="B3A2DB48">
      <w:numFmt w:val="bullet"/>
      <w:lvlText w:val="-"/>
      <w:lvlJc w:val="left"/>
      <w:pPr>
        <w:ind w:left="786" w:hanging="360"/>
      </w:pPr>
      <w:rPr>
        <w:rFonts w:ascii="Times New Roman" w:eastAsia="Times New Roman" w:hAnsi="Times New Roman" w:cs="Times New Roman" w:hint="default"/>
      </w:rPr>
    </w:lvl>
    <w:lvl w:ilvl="1" w:tplc="04180003">
      <w:start w:val="1"/>
      <w:numFmt w:val="bullet"/>
      <w:lvlText w:val="o"/>
      <w:lvlJc w:val="left"/>
      <w:pPr>
        <w:ind w:left="1770" w:hanging="360"/>
      </w:pPr>
      <w:rPr>
        <w:rFonts w:ascii="Courier New" w:hAnsi="Courier New" w:cs="Courier New" w:hint="default"/>
      </w:rPr>
    </w:lvl>
    <w:lvl w:ilvl="2" w:tplc="04180005">
      <w:start w:val="1"/>
      <w:numFmt w:val="bullet"/>
      <w:lvlText w:val=""/>
      <w:lvlJc w:val="left"/>
      <w:pPr>
        <w:ind w:left="2490" w:hanging="360"/>
      </w:pPr>
      <w:rPr>
        <w:rFonts w:ascii="Wingdings" w:hAnsi="Wingdings" w:hint="default"/>
      </w:rPr>
    </w:lvl>
    <w:lvl w:ilvl="3" w:tplc="04180001">
      <w:start w:val="1"/>
      <w:numFmt w:val="bullet"/>
      <w:lvlText w:val=""/>
      <w:lvlJc w:val="left"/>
      <w:pPr>
        <w:ind w:left="3210" w:hanging="360"/>
      </w:pPr>
      <w:rPr>
        <w:rFonts w:ascii="Symbol" w:hAnsi="Symbol" w:hint="default"/>
      </w:rPr>
    </w:lvl>
    <w:lvl w:ilvl="4" w:tplc="04180003">
      <w:start w:val="1"/>
      <w:numFmt w:val="bullet"/>
      <w:lvlText w:val="o"/>
      <w:lvlJc w:val="left"/>
      <w:pPr>
        <w:ind w:left="3930" w:hanging="360"/>
      </w:pPr>
      <w:rPr>
        <w:rFonts w:ascii="Courier New" w:hAnsi="Courier New" w:cs="Courier New" w:hint="default"/>
      </w:rPr>
    </w:lvl>
    <w:lvl w:ilvl="5" w:tplc="04180005">
      <w:start w:val="1"/>
      <w:numFmt w:val="bullet"/>
      <w:lvlText w:val=""/>
      <w:lvlJc w:val="left"/>
      <w:pPr>
        <w:ind w:left="4650" w:hanging="360"/>
      </w:pPr>
      <w:rPr>
        <w:rFonts w:ascii="Wingdings" w:hAnsi="Wingdings" w:hint="default"/>
      </w:rPr>
    </w:lvl>
    <w:lvl w:ilvl="6" w:tplc="04180001">
      <w:start w:val="1"/>
      <w:numFmt w:val="bullet"/>
      <w:lvlText w:val=""/>
      <w:lvlJc w:val="left"/>
      <w:pPr>
        <w:ind w:left="5370" w:hanging="360"/>
      </w:pPr>
      <w:rPr>
        <w:rFonts w:ascii="Symbol" w:hAnsi="Symbol" w:hint="default"/>
      </w:rPr>
    </w:lvl>
    <w:lvl w:ilvl="7" w:tplc="04180003">
      <w:start w:val="1"/>
      <w:numFmt w:val="bullet"/>
      <w:lvlText w:val="o"/>
      <w:lvlJc w:val="left"/>
      <w:pPr>
        <w:ind w:left="6090" w:hanging="360"/>
      </w:pPr>
      <w:rPr>
        <w:rFonts w:ascii="Courier New" w:hAnsi="Courier New" w:cs="Courier New" w:hint="default"/>
      </w:rPr>
    </w:lvl>
    <w:lvl w:ilvl="8" w:tplc="04180005">
      <w:start w:val="1"/>
      <w:numFmt w:val="bullet"/>
      <w:lvlText w:val=""/>
      <w:lvlJc w:val="left"/>
      <w:pPr>
        <w:ind w:left="6810" w:hanging="360"/>
      </w:pPr>
      <w:rPr>
        <w:rFonts w:ascii="Wingdings" w:hAnsi="Wingdings" w:hint="default"/>
      </w:rPr>
    </w:lvl>
  </w:abstractNum>
  <w:abstractNum w:abstractNumId="17"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9"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20"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323255F"/>
    <w:multiLevelType w:val="hybridMultilevel"/>
    <w:tmpl w:val="AD1230E0"/>
    <w:lvl w:ilvl="0" w:tplc="52481056">
      <w:start w:val="1"/>
      <w:numFmt w:val="bullet"/>
      <w:lvlText w:val=""/>
      <w:lvlJc w:val="left"/>
      <w:pPr>
        <w:ind w:left="502" w:hanging="360"/>
      </w:pPr>
      <w:rPr>
        <w:rFonts w:ascii="Wingdings" w:hAnsi="Wingdings"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2"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31"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5"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5"/>
  </w:num>
  <w:num w:numId="2" w16cid:durableId="742066509">
    <w:abstractNumId w:val="24"/>
  </w:num>
  <w:num w:numId="3" w16cid:durableId="1055005344">
    <w:abstractNumId w:val="29"/>
  </w:num>
  <w:num w:numId="4" w16cid:durableId="1625580573">
    <w:abstractNumId w:val="18"/>
  </w:num>
  <w:num w:numId="5" w16cid:durableId="1015231711">
    <w:abstractNumId w:val="6"/>
  </w:num>
  <w:num w:numId="6" w16cid:durableId="1247763572">
    <w:abstractNumId w:val="19"/>
  </w:num>
  <w:num w:numId="7" w16cid:durableId="16643840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34"/>
  </w:num>
  <w:num w:numId="9" w16cid:durableId="171379537">
    <w:abstractNumId w:val="32"/>
  </w:num>
  <w:num w:numId="10" w16cid:durableId="1740207521">
    <w:abstractNumId w:val="27"/>
  </w:num>
  <w:num w:numId="11" w16cid:durableId="426385334">
    <w:abstractNumId w:val="36"/>
  </w:num>
  <w:num w:numId="12" w16cid:durableId="347372929">
    <w:abstractNumId w:val="31"/>
  </w:num>
  <w:num w:numId="13" w16cid:durableId="1198931107">
    <w:abstractNumId w:val="23"/>
  </w:num>
  <w:num w:numId="14" w16cid:durableId="1542479796">
    <w:abstractNumId w:val="35"/>
  </w:num>
  <w:num w:numId="15" w16cid:durableId="1677688681">
    <w:abstractNumId w:val="20"/>
  </w:num>
  <w:num w:numId="16" w16cid:durableId="1433626772">
    <w:abstractNumId w:val="13"/>
  </w:num>
  <w:num w:numId="17" w16cid:durableId="30495916">
    <w:abstractNumId w:val="7"/>
  </w:num>
  <w:num w:numId="18" w16cid:durableId="534778670">
    <w:abstractNumId w:val="12"/>
  </w:num>
  <w:num w:numId="19" w16cid:durableId="461846149">
    <w:abstractNumId w:val="28"/>
  </w:num>
  <w:num w:numId="20" w16cid:durableId="597717932">
    <w:abstractNumId w:val="8"/>
  </w:num>
  <w:num w:numId="21" w16cid:durableId="1226261727">
    <w:abstractNumId w:val="26"/>
  </w:num>
  <w:num w:numId="22" w16cid:durableId="2070107266">
    <w:abstractNumId w:val="11"/>
  </w:num>
  <w:num w:numId="23" w16cid:durableId="1959288871">
    <w:abstractNumId w:val="37"/>
  </w:num>
  <w:num w:numId="24" w16cid:durableId="1820803438">
    <w:abstractNumId w:val="1"/>
  </w:num>
  <w:num w:numId="25" w16cid:durableId="1597707110">
    <w:abstractNumId w:val="3"/>
  </w:num>
  <w:num w:numId="26" w16cid:durableId="1075905767">
    <w:abstractNumId w:val="22"/>
  </w:num>
  <w:num w:numId="27" w16cid:durableId="1053038890">
    <w:abstractNumId w:val="30"/>
  </w:num>
  <w:num w:numId="28" w16cid:durableId="80375467">
    <w:abstractNumId w:val="2"/>
  </w:num>
  <w:num w:numId="29" w16cid:durableId="1603418181">
    <w:abstractNumId w:val="10"/>
  </w:num>
  <w:num w:numId="30" w16cid:durableId="1914581437">
    <w:abstractNumId w:val="4"/>
  </w:num>
  <w:num w:numId="31" w16cid:durableId="1297563771">
    <w:abstractNumId w:val="33"/>
  </w:num>
  <w:num w:numId="32" w16cid:durableId="1574504678">
    <w:abstractNumId w:val="25"/>
  </w:num>
  <w:num w:numId="33" w16cid:durableId="245770123">
    <w:abstractNumId w:val="17"/>
  </w:num>
  <w:num w:numId="34" w16cid:durableId="104231042">
    <w:abstractNumId w:val="14"/>
  </w:num>
  <w:num w:numId="35" w16cid:durableId="183790064">
    <w:abstractNumId w:val="0"/>
  </w:num>
  <w:num w:numId="36" w16cid:durableId="1741438201">
    <w:abstractNumId w:val="16"/>
  </w:num>
  <w:num w:numId="37" w16cid:durableId="455679421">
    <w:abstractNumId w:val="9"/>
  </w:num>
  <w:num w:numId="38" w16cid:durableId="168716077">
    <w:abstractNumId w:val="15"/>
  </w:num>
  <w:num w:numId="39" w16cid:durableId="1359041173">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4D43"/>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4F81"/>
    <w:rsid w:val="00055896"/>
    <w:rsid w:val="00057897"/>
    <w:rsid w:val="00061FB9"/>
    <w:rsid w:val="000622FD"/>
    <w:rsid w:val="00062447"/>
    <w:rsid w:val="000628C2"/>
    <w:rsid w:val="00062D99"/>
    <w:rsid w:val="00063541"/>
    <w:rsid w:val="0006437D"/>
    <w:rsid w:val="000643CD"/>
    <w:rsid w:val="00066240"/>
    <w:rsid w:val="00066605"/>
    <w:rsid w:val="00067DE0"/>
    <w:rsid w:val="000706A5"/>
    <w:rsid w:val="00070814"/>
    <w:rsid w:val="00070B8B"/>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3C38"/>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2FCF"/>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27856"/>
    <w:rsid w:val="00130BFE"/>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88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47CC"/>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A88"/>
    <w:rsid w:val="001B3E90"/>
    <w:rsid w:val="001B3FB4"/>
    <w:rsid w:val="001B4D61"/>
    <w:rsid w:val="001B5333"/>
    <w:rsid w:val="001B5608"/>
    <w:rsid w:val="001B604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6813"/>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0684"/>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2F7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06D13"/>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910"/>
    <w:rsid w:val="0033171D"/>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2118"/>
    <w:rsid w:val="00374B6B"/>
    <w:rsid w:val="00374FCE"/>
    <w:rsid w:val="00376453"/>
    <w:rsid w:val="003769D3"/>
    <w:rsid w:val="00380ACC"/>
    <w:rsid w:val="00381B3E"/>
    <w:rsid w:val="003825DE"/>
    <w:rsid w:val="00382863"/>
    <w:rsid w:val="00384571"/>
    <w:rsid w:val="003852DA"/>
    <w:rsid w:val="00385D40"/>
    <w:rsid w:val="00386D7E"/>
    <w:rsid w:val="00391E1A"/>
    <w:rsid w:val="0039284B"/>
    <w:rsid w:val="00394725"/>
    <w:rsid w:val="003959C3"/>
    <w:rsid w:val="00396FFF"/>
    <w:rsid w:val="003A012B"/>
    <w:rsid w:val="003A118F"/>
    <w:rsid w:val="003A271F"/>
    <w:rsid w:val="003A3E6F"/>
    <w:rsid w:val="003A3E7C"/>
    <w:rsid w:val="003A49AB"/>
    <w:rsid w:val="003A633E"/>
    <w:rsid w:val="003A6393"/>
    <w:rsid w:val="003B004C"/>
    <w:rsid w:val="003B1F3D"/>
    <w:rsid w:val="003B2132"/>
    <w:rsid w:val="003B244E"/>
    <w:rsid w:val="003B327B"/>
    <w:rsid w:val="003B6EA1"/>
    <w:rsid w:val="003B717B"/>
    <w:rsid w:val="003B72C0"/>
    <w:rsid w:val="003B7E15"/>
    <w:rsid w:val="003C1850"/>
    <w:rsid w:val="003C1868"/>
    <w:rsid w:val="003C3362"/>
    <w:rsid w:val="003C39F2"/>
    <w:rsid w:val="003C3EEA"/>
    <w:rsid w:val="003C44F6"/>
    <w:rsid w:val="003C5707"/>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0AB1"/>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53B"/>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F1B"/>
    <w:rsid w:val="004A4E6F"/>
    <w:rsid w:val="004A5B29"/>
    <w:rsid w:val="004A5E9C"/>
    <w:rsid w:val="004B0100"/>
    <w:rsid w:val="004B0559"/>
    <w:rsid w:val="004B0883"/>
    <w:rsid w:val="004B2188"/>
    <w:rsid w:val="004B4D66"/>
    <w:rsid w:val="004C06F5"/>
    <w:rsid w:val="004C0F76"/>
    <w:rsid w:val="004C1EB5"/>
    <w:rsid w:val="004C4841"/>
    <w:rsid w:val="004C4F02"/>
    <w:rsid w:val="004C546E"/>
    <w:rsid w:val="004C5822"/>
    <w:rsid w:val="004C619E"/>
    <w:rsid w:val="004C768F"/>
    <w:rsid w:val="004D1994"/>
    <w:rsid w:val="004D1AD7"/>
    <w:rsid w:val="004D2E6D"/>
    <w:rsid w:val="004D3146"/>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5FC0"/>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0382"/>
    <w:rsid w:val="0055114A"/>
    <w:rsid w:val="0055174C"/>
    <w:rsid w:val="00551DB7"/>
    <w:rsid w:val="005536E1"/>
    <w:rsid w:val="005540B9"/>
    <w:rsid w:val="00554F97"/>
    <w:rsid w:val="0055752B"/>
    <w:rsid w:val="00557E5A"/>
    <w:rsid w:val="005661CB"/>
    <w:rsid w:val="00567265"/>
    <w:rsid w:val="00570E0D"/>
    <w:rsid w:val="00571891"/>
    <w:rsid w:val="00571A39"/>
    <w:rsid w:val="00572080"/>
    <w:rsid w:val="005727C1"/>
    <w:rsid w:val="00575A99"/>
    <w:rsid w:val="00575E46"/>
    <w:rsid w:val="00577B85"/>
    <w:rsid w:val="00577C93"/>
    <w:rsid w:val="005803F1"/>
    <w:rsid w:val="005805EB"/>
    <w:rsid w:val="00581623"/>
    <w:rsid w:val="005837B8"/>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C7046"/>
    <w:rsid w:val="005D06F6"/>
    <w:rsid w:val="005D0DFA"/>
    <w:rsid w:val="005D2019"/>
    <w:rsid w:val="005D2123"/>
    <w:rsid w:val="005D3007"/>
    <w:rsid w:val="005D4127"/>
    <w:rsid w:val="005D51F6"/>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03E"/>
    <w:rsid w:val="00622331"/>
    <w:rsid w:val="006227B5"/>
    <w:rsid w:val="00623170"/>
    <w:rsid w:val="00626735"/>
    <w:rsid w:val="00630783"/>
    <w:rsid w:val="00630EB0"/>
    <w:rsid w:val="00631A3E"/>
    <w:rsid w:val="00632D34"/>
    <w:rsid w:val="00633276"/>
    <w:rsid w:val="0063471B"/>
    <w:rsid w:val="0063560D"/>
    <w:rsid w:val="00636CCD"/>
    <w:rsid w:val="00636E5C"/>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34B"/>
    <w:rsid w:val="006827C0"/>
    <w:rsid w:val="00683D68"/>
    <w:rsid w:val="00685F4A"/>
    <w:rsid w:val="00686CE8"/>
    <w:rsid w:val="0069126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5952"/>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5CB"/>
    <w:rsid w:val="00731659"/>
    <w:rsid w:val="00732318"/>
    <w:rsid w:val="00732A0D"/>
    <w:rsid w:val="00732D68"/>
    <w:rsid w:val="00733D32"/>
    <w:rsid w:val="00733DF6"/>
    <w:rsid w:val="0073637C"/>
    <w:rsid w:val="00737B1A"/>
    <w:rsid w:val="00741351"/>
    <w:rsid w:val="00741466"/>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62C7"/>
    <w:rsid w:val="007B79B9"/>
    <w:rsid w:val="007B7EBF"/>
    <w:rsid w:val="007B7EE4"/>
    <w:rsid w:val="007C2A37"/>
    <w:rsid w:val="007C4991"/>
    <w:rsid w:val="007C5E07"/>
    <w:rsid w:val="007C72D4"/>
    <w:rsid w:val="007D0588"/>
    <w:rsid w:val="007D0F1D"/>
    <w:rsid w:val="007D2DDF"/>
    <w:rsid w:val="007D5804"/>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4B3C"/>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1EDB"/>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442C"/>
    <w:rsid w:val="008E53E6"/>
    <w:rsid w:val="008E5633"/>
    <w:rsid w:val="008E5A5F"/>
    <w:rsid w:val="008E6D1A"/>
    <w:rsid w:val="008E6F30"/>
    <w:rsid w:val="008F0E5F"/>
    <w:rsid w:val="008F1047"/>
    <w:rsid w:val="008F134C"/>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0AA0"/>
    <w:rsid w:val="00911C2D"/>
    <w:rsid w:val="009142AC"/>
    <w:rsid w:val="009147A4"/>
    <w:rsid w:val="00914CE6"/>
    <w:rsid w:val="009155D9"/>
    <w:rsid w:val="00917832"/>
    <w:rsid w:val="0092142C"/>
    <w:rsid w:val="00921CF8"/>
    <w:rsid w:val="00921D2D"/>
    <w:rsid w:val="009248EC"/>
    <w:rsid w:val="009255CC"/>
    <w:rsid w:val="00925611"/>
    <w:rsid w:val="00926DFA"/>
    <w:rsid w:val="00927086"/>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4F50"/>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4C77"/>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1A8"/>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12E"/>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5B14"/>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2CE0"/>
    <w:rsid w:val="00AD3774"/>
    <w:rsid w:val="00AD3D27"/>
    <w:rsid w:val="00AD4FBE"/>
    <w:rsid w:val="00AD573E"/>
    <w:rsid w:val="00AD6E3B"/>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9C2"/>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0FC7"/>
    <w:rsid w:val="00B42177"/>
    <w:rsid w:val="00B4265B"/>
    <w:rsid w:val="00B436B6"/>
    <w:rsid w:val="00B45995"/>
    <w:rsid w:val="00B46156"/>
    <w:rsid w:val="00B467F0"/>
    <w:rsid w:val="00B4692C"/>
    <w:rsid w:val="00B46ABF"/>
    <w:rsid w:val="00B4760D"/>
    <w:rsid w:val="00B47B65"/>
    <w:rsid w:val="00B47C02"/>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A7E53"/>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4D9B"/>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28FC"/>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3BA"/>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456D"/>
    <w:rsid w:val="00CF4881"/>
    <w:rsid w:val="00CF6164"/>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579EC"/>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7671C"/>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2C5A"/>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0860"/>
    <w:rsid w:val="00DE0DC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3D0D"/>
    <w:rsid w:val="00E44877"/>
    <w:rsid w:val="00E44DD9"/>
    <w:rsid w:val="00E451E6"/>
    <w:rsid w:val="00E500B9"/>
    <w:rsid w:val="00E50953"/>
    <w:rsid w:val="00E51AA2"/>
    <w:rsid w:val="00E524D2"/>
    <w:rsid w:val="00E556BE"/>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DFF"/>
    <w:rsid w:val="00E96F23"/>
    <w:rsid w:val="00EA1533"/>
    <w:rsid w:val="00EA2A3F"/>
    <w:rsid w:val="00EA2A75"/>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2D2"/>
    <w:rsid w:val="00EC2AE9"/>
    <w:rsid w:val="00EC332B"/>
    <w:rsid w:val="00EC339D"/>
    <w:rsid w:val="00EC575C"/>
    <w:rsid w:val="00EC5F68"/>
    <w:rsid w:val="00EC6594"/>
    <w:rsid w:val="00EC7040"/>
    <w:rsid w:val="00EC76E0"/>
    <w:rsid w:val="00EC7987"/>
    <w:rsid w:val="00ED039E"/>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111"/>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36"/>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179E"/>
    <w:rsid w:val="00F525D5"/>
    <w:rsid w:val="00F52E5C"/>
    <w:rsid w:val="00F52F10"/>
    <w:rsid w:val="00F5354A"/>
    <w:rsid w:val="00F538F0"/>
    <w:rsid w:val="00F57126"/>
    <w:rsid w:val="00F61DF9"/>
    <w:rsid w:val="00F62633"/>
    <w:rsid w:val="00F634BA"/>
    <w:rsid w:val="00F637DA"/>
    <w:rsid w:val="00F646DC"/>
    <w:rsid w:val="00F647E4"/>
    <w:rsid w:val="00F66593"/>
    <w:rsid w:val="00F668D6"/>
    <w:rsid w:val="00F66C7D"/>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B77B6"/>
    <w:rsid w:val="00FC0478"/>
    <w:rsid w:val="00FC0CFB"/>
    <w:rsid w:val="00FC0E7C"/>
    <w:rsid w:val="00FC11C3"/>
    <w:rsid w:val="00FC13C3"/>
    <w:rsid w:val="00FC2546"/>
    <w:rsid w:val="00FC3770"/>
    <w:rsid w:val="00FC4B9F"/>
    <w:rsid w:val="00FC4EA7"/>
    <w:rsid w:val="00FC5DCA"/>
    <w:rsid w:val="00FC630A"/>
    <w:rsid w:val="00FC6D56"/>
    <w:rsid w:val="00FC75FF"/>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AD8"/>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lang w:val="ro-RO"/>
    </w:rPr>
  </w:style>
  <w:style w:type="paragraph" w:styleId="Heading1">
    <w:name w:val="heading 1"/>
    <w:basedOn w:val="Normal"/>
    <w:next w:val="Normal"/>
    <w:link w:val="Heading1Char"/>
    <w:uiPriority w:val="99"/>
    <w:qFormat/>
    <w:rsid w:val="00CA3D26"/>
    <w:pPr>
      <w:keepNext/>
      <w:outlineLvl w:val="0"/>
    </w:pPr>
    <w:rPr>
      <w:sz w:val="28"/>
    </w:rPr>
  </w:style>
  <w:style w:type="paragraph" w:styleId="Heading2">
    <w:name w:val="heading 2"/>
    <w:basedOn w:val="Normal"/>
    <w:next w:val="Normal"/>
    <w:link w:val="Heading2Char"/>
    <w:uiPriority w:val="99"/>
    <w:qFormat/>
    <w:rsid w:val="00CA3D26"/>
    <w:pPr>
      <w:keepNext/>
      <w:ind w:left="2880" w:firstLine="720"/>
      <w:outlineLvl w:val="1"/>
    </w:pPr>
    <w:rPr>
      <w:b/>
      <w:sz w:val="28"/>
    </w:rPr>
  </w:style>
  <w:style w:type="paragraph" w:styleId="Heading3">
    <w:name w:val="heading 3"/>
    <w:basedOn w:val="Normal"/>
    <w:next w:val="Normal"/>
    <w:link w:val="Heading3Char"/>
    <w:uiPriority w:val="99"/>
    <w:qFormat/>
    <w:rsid w:val="00CA3D26"/>
    <w:pPr>
      <w:keepNext/>
      <w:ind w:firstLine="720"/>
      <w:jc w:val="both"/>
      <w:outlineLvl w:val="2"/>
    </w:pPr>
    <w:rPr>
      <w:sz w:val="28"/>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rPr>
  </w:style>
  <w:style w:type="paragraph" w:styleId="BodyText">
    <w:name w:val="Body Text"/>
    <w:basedOn w:val="Normal"/>
    <w:link w:val="BodyTextChar"/>
    <w:rsid w:val="00CA3D26"/>
    <w:pPr>
      <w:jc w:val="center"/>
    </w:pPr>
    <w:rPr>
      <w:b/>
      <w:sz w:val="28"/>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822">
      <w:bodyDiv w:val="1"/>
      <w:marLeft w:val="0"/>
      <w:marRight w:val="0"/>
      <w:marTop w:val="0"/>
      <w:marBottom w:val="0"/>
      <w:divBdr>
        <w:top w:val="none" w:sz="0" w:space="0" w:color="auto"/>
        <w:left w:val="none" w:sz="0" w:space="0" w:color="auto"/>
        <w:bottom w:val="none" w:sz="0" w:space="0" w:color="auto"/>
        <w:right w:val="none" w:sz="0" w:space="0" w:color="auto"/>
      </w:divBdr>
    </w:div>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417598344">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382051479">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 w:id="204802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3</Pages>
  <Words>1322</Words>
  <Characters>7541</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Adriana Elek</cp:lastModifiedBy>
  <cp:revision>50</cp:revision>
  <cp:lastPrinted>2024-11-19T09:47:00Z</cp:lastPrinted>
  <dcterms:created xsi:type="dcterms:W3CDTF">2022-08-23T11:23:00Z</dcterms:created>
  <dcterms:modified xsi:type="dcterms:W3CDTF">2024-11-19T09:51:00Z</dcterms:modified>
</cp:coreProperties>
</file>