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6127A" w14:textId="77777777" w:rsidR="00463090" w:rsidRPr="00A224B7" w:rsidRDefault="00A162A4" w:rsidP="00555A9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A224B7">
        <w:rPr>
          <w:rFonts w:ascii="Times New Roman" w:eastAsia="Times New Roman" w:hAnsi="Times New Roman" w:cs="Times New Roman"/>
          <w:b/>
          <w:bCs/>
          <w:color w:val="000000" w:themeColor="text1"/>
          <w:sz w:val="24"/>
          <w:szCs w:val="24"/>
          <w:lang w:val="ro-RO" w:eastAsia="x-none"/>
        </w:rPr>
        <w:t>JUDE</w:t>
      </w:r>
      <w:r w:rsidR="00463090" w:rsidRPr="00A224B7">
        <w:rPr>
          <w:rFonts w:ascii="Times New Roman" w:eastAsia="Times New Roman" w:hAnsi="Times New Roman" w:cs="Times New Roman"/>
          <w:b/>
          <w:bCs/>
          <w:color w:val="000000" w:themeColor="text1"/>
          <w:sz w:val="24"/>
          <w:szCs w:val="24"/>
          <w:lang w:val="ro-RO" w:eastAsia="x-none"/>
        </w:rPr>
        <w:t>ŢUL SATU MARE</w:t>
      </w:r>
    </w:p>
    <w:p w14:paraId="53DFAB7C" w14:textId="06FC7C24" w:rsidR="00463090" w:rsidRPr="00A224B7" w:rsidRDefault="00463090" w:rsidP="00555A9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A224B7">
        <w:rPr>
          <w:rFonts w:ascii="Times New Roman" w:eastAsia="Times New Roman" w:hAnsi="Times New Roman" w:cs="Times New Roman"/>
          <w:b/>
          <w:bCs/>
          <w:color w:val="000000" w:themeColor="text1"/>
          <w:sz w:val="24"/>
          <w:szCs w:val="24"/>
          <w:lang w:val="ro-RO" w:eastAsia="x-none"/>
        </w:rPr>
        <w:t xml:space="preserve">CONSILIUL JUDEŢEAN </w:t>
      </w:r>
    </w:p>
    <w:p w14:paraId="13BFCB2B" w14:textId="4EBA3961" w:rsidR="0088698D" w:rsidRPr="00A224B7" w:rsidRDefault="0088698D" w:rsidP="00555A9E">
      <w:pPr>
        <w:keepNext/>
        <w:spacing w:after="0" w:line="240" w:lineRule="auto"/>
        <w:outlineLvl w:val="0"/>
        <w:rPr>
          <w:rFonts w:ascii="Times New Roman" w:eastAsia="Times New Roman" w:hAnsi="Times New Roman" w:cs="Times New Roman"/>
          <w:b/>
          <w:bCs/>
          <w:color w:val="000000" w:themeColor="text1"/>
          <w:sz w:val="24"/>
          <w:szCs w:val="24"/>
          <w:lang w:val="ro-RO" w:eastAsia="x-none"/>
        </w:rPr>
      </w:pPr>
      <w:r w:rsidRPr="00A224B7">
        <w:rPr>
          <w:rFonts w:ascii="Times New Roman" w:eastAsia="Times New Roman" w:hAnsi="Times New Roman" w:cs="Times New Roman"/>
          <w:b/>
          <w:bCs/>
          <w:color w:val="000000" w:themeColor="text1"/>
          <w:sz w:val="24"/>
          <w:szCs w:val="24"/>
          <w:lang w:val="ro-RO" w:eastAsia="x-none"/>
        </w:rPr>
        <w:t xml:space="preserve">Serviciul </w:t>
      </w:r>
      <w:r w:rsidR="00032722" w:rsidRPr="00A224B7">
        <w:rPr>
          <w:rFonts w:ascii="Times New Roman" w:eastAsia="Times New Roman" w:hAnsi="Times New Roman" w:cs="Times New Roman"/>
          <w:b/>
          <w:bCs/>
          <w:color w:val="000000" w:themeColor="text1"/>
          <w:sz w:val="24"/>
          <w:szCs w:val="24"/>
          <w:lang w:val="ro-RO" w:eastAsia="x-none"/>
        </w:rPr>
        <w:t>managementul resurselor umane</w:t>
      </w:r>
    </w:p>
    <w:p w14:paraId="6C27CE93" w14:textId="0DD7722C" w:rsidR="00463090" w:rsidRPr="00A224B7" w:rsidRDefault="00463090" w:rsidP="00555A9E">
      <w:pPr>
        <w:keepNext/>
        <w:spacing w:after="0" w:line="240" w:lineRule="auto"/>
        <w:outlineLvl w:val="0"/>
        <w:rPr>
          <w:rFonts w:ascii="Times New Roman" w:eastAsia="Times New Roman" w:hAnsi="Times New Roman" w:cs="Times New Roman"/>
          <w:b/>
          <w:color w:val="000000" w:themeColor="text1"/>
          <w:sz w:val="24"/>
          <w:szCs w:val="24"/>
          <w:lang w:val="ro-RO" w:eastAsia="x-none"/>
        </w:rPr>
      </w:pPr>
      <w:r w:rsidRPr="00A224B7">
        <w:rPr>
          <w:rFonts w:ascii="Times New Roman" w:eastAsia="Times New Roman" w:hAnsi="Times New Roman" w:cs="Times New Roman"/>
          <w:b/>
          <w:color w:val="000000" w:themeColor="text1"/>
          <w:sz w:val="24"/>
          <w:szCs w:val="24"/>
          <w:lang w:val="ro-RO" w:eastAsia="x-none"/>
        </w:rPr>
        <w:t>N</w:t>
      </w:r>
      <w:r w:rsidR="00FC25F9" w:rsidRPr="00A224B7">
        <w:rPr>
          <w:rFonts w:ascii="Times New Roman" w:eastAsia="Times New Roman" w:hAnsi="Times New Roman" w:cs="Times New Roman"/>
          <w:b/>
          <w:color w:val="000000" w:themeColor="text1"/>
          <w:sz w:val="24"/>
          <w:szCs w:val="24"/>
          <w:lang w:val="ro-RO" w:eastAsia="x-none"/>
        </w:rPr>
        <w:t>r.___</w:t>
      </w:r>
      <w:r w:rsidR="0035349B" w:rsidRPr="00A224B7">
        <w:rPr>
          <w:rFonts w:ascii="Times New Roman" w:eastAsia="Times New Roman" w:hAnsi="Times New Roman" w:cs="Times New Roman"/>
          <w:b/>
          <w:color w:val="000000" w:themeColor="text1"/>
          <w:sz w:val="24"/>
          <w:szCs w:val="24"/>
          <w:lang w:val="ro-RO" w:eastAsia="x-none"/>
        </w:rPr>
        <w:t>____</w:t>
      </w:r>
      <w:r w:rsidR="0088698D" w:rsidRPr="00A224B7">
        <w:rPr>
          <w:rFonts w:ascii="Times New Roman" w:eastAsia="Times New Roman" w:hAnsi="Times New Roman" w:cs="Times New Roman"/>
          <w:b/>
          <w:color w:val="000000" w:themeColor="text1"/>
          <w:sz w:val="24"/>
          <w:szCs w:val="24"/>
          <w:lang w:val="ro-RO" w:eastAsia="x-none"/>
        </w:rPr>
        <w:t>/</w:t>
      </w:r>
      <w:r w:rsidR="0035349B" w:rsidRPr="00A224B7">
        <w:rPr>
          <w:rFonts w:ascii="Times New Roman" w:eastAsia="Times New Roman" w:hAnsi="Times New Roman" w:cs="Times New Roman"/>
          <w:b/>
          <w:color w:val="000000" w:themeColor="text1"/>
          <w:sz w:val="24"/>
          <w:szCs w:val="24"/>
          <w:lang w:val="ro-RO" w:eastAsia="x-none"/>
        </w:rPr>
        <w:t>______</w:t>
      </w:r>
      <w:r w:rsidR="00E229C3" w:rsidRPr="00A224B7">
        <w:rPr>
          <w:rFonts w:ascii="Times New Roman" w:eastAsia="Times New Roman" w:hAnsi="Times New Roman" w:cs="Times New Roman"/>
          <w:b/>
          <w:color w:val="000000" w:themeColor="text1"/>
          <w:sz w:val="24"/>
          <w:szCs w:val="24"/>
          <w:lang w:val="ro-RO" w:eastAsia="x-none"/>
        </w:rPr>
        <w:t>20</w:t>
      </w:r>
      <w:r w:rsidR="004C20D9" w:rsidRPr="00A224B7">
        <w:rPr>
          <w:rFonts w:ascii="Times New Roman" w:eastAsia="Times New Roman" w:hAnsi="Times New Roman" w:cs="Times New Roman"/>
          <w:b/>
          <w:color w:val="000000" w:themeColor="text1"/>
          <w:sz w:val="24"/>
          <w:szCs w:val="24"/>
          <w:lang w:val="ro-RO" w:eastAsia="x-none"/>
        </w:rPr>
        <w:t>2</w:t>
      </w:r>
      <w:r w:rsidR="00621AF3" w:rsidRPr="00A224B7">
        <w:rPr>
          <w:rFonts w:ascii="Times New Roman" w:eastAsia="Times New Roman" w:hAnsi="Times New Roman" w:cs="Times New Roman"/>
          <w:b/>
          <w:color w:val="000000" w:themeColor="text1"/>
          <w:sz w:val="24"/>
          <w:szCs w:val="24"/>
          <w:lang w:val="ro-RO" w:eastAsia="x-none"/>
        </w:rPr>
        <w:t>4</w:t>
      </w:r>
    </w:p>
    <w:p w14:paraId="67239170" w14:textId="77777777" w:rsidR="008756F0" w:rsidRPr="00A224B7" w:rsidRDefault="008756F0" w:rsidP="00555A9E">
      <w:pPr>
        <w:spacing w:after="0" w:line="240" w:lineRule="auto"/>
        <w:rPr>
          <w:rFonts w:ascii="Times New Roman" w:hAnsi="Times New Roman" w:cs="Times New Roman"/>
          <w:color w:val="000000" w:themeColor="text1"/>
          <w:sz w:val="24"/>
          <w:szCs w:val="24"/>
          <w:lang w:val="ro-RO"/>
        </w:rPr>
      </w:pPr>
    </w:p>
    <w:p w14:paraId="272218F5" w14:textId="35EAC33E" w:rsidR="00463090" w:rsidRPr="00A224B7" w:rsidRDefault="00463090" w:rsidP="00555A9E">
      <w:pPr>
        <w:spacing w:after="0" w:line="240" w:lineRule="auto"/>
        <w:jc w:val="center"/>
        <w:rPr>
          <w:rFonts w:ascii="Times New Roman" w:eastAsia="Times New Roman" w:hAnsi="Times New Roman" w:cs="Times New Roman"/>
          <w:b/>
          <w:color w:val="000000" w:themeColor="text1"/>
          <w:sz w:val="24"/>
          <w:szCs w:val="24"/>
          <w:lang w:val="ro-RO" w:eastAsia="x-none"/>
        </w:rPr>
      </w:pPr>
      <w:r w:rsidRPr="00A224B7">
        <w:rPr>
          <w:rFonts w:ascii="Times New Roman" w:eastAsia="Times New Roman" w:hAnsi="Times New Roman" w:cs="Times New Roman"/>
          <w:b/>
          <w:color w:val="000000" w:themeColor="text1"/>
          <w:sz w:val="24"/>
          <w:szCs w:val="24"/>
          <w:lang w:val="ro-RO" w:eastAsia="x-none"/>
        </w:rPr>
        <w:t>RAPORT DE SPECIALITATE</w:t>
      </w:r>
    </w:p>
    <w:p w14:paraId="3B2D8F86" w14:textId="77777777" w:rsidR="00C748D8" w:rsidRPr="00A224B7" w:rsidRDefault="00787BC4" w:rsidP="00555A9E">
      <w:pPr>
        <w:spacing w:after="0" w:line="240" w:lineRule="auto"/>
        <w:jc w:val="center"/>
        <w:rPr>
          <w:rFonts w:ascii="Times New Roman" w:eastAsia="Calibri" w:hAnsi="Times New Roman" w:cs="Times New Roman"/>
          <w:b/>
          <w:sz w:val="24"/>
          <w:szCs w:val="24"/>
          <w:lang w:val="ro-RO"/>
        </w:rPr>
      </w:pPr>
      <w:bookmarkStart w:id="0" w:name="_Hlk88127524"/>
      <w:r w:rsidRPr="00A224B7">
        <w:rPr>
          <w:rFonts w:ascii="Times New Roman" w:eastAsia="Times New Roman" w:hAnsi="Times New Roman" w:cs="Times New Roman"/>
          <w:b/>
          <w:color w:val="000000" w:themeColor="text1"/>
          <w:sz w:val="24"/>
          <w:szCs w:val="24"/>
          <w:lang w:val="ro-RO"/>
        </w:rPr>
        <w:t xml:space="preserve"> </w:t>
      </w:r>
      <w:r w:rsidR="00463090" w:rsidRPr="00A224B7">
        <w:rPr>
          <w:rFonts w:ascii="Times New Roman" w:eastAsia="Times New Roman" w:hAnsi="Times New Roman" w:cs="Times New Roman"/>
          <w:b/>
          <w:color w:val="000000" w:themeColor="text1"/>
          <w:sz w:val="24"/>
          <w:szCs w:val="24"/>
          <w:lang w:val="ro-RO"/>
        </w:rPr>
        <w:t xml:space="preserve">privind </w:t>
      </w:r>
      <w:bookmarkEnd w:id="0"/>
      <w:r w:rsidR="00C748D8" w:rsidRPr="00A224B7">
        <w:rPr>
          <w:rFonts w:ascii="Times New Roman" w:eastAsia="Calibri" w:hAnsi="Times New Roman" w:cs="Times New Roman"/>
          <w:b/>
          <w:sz w:val="24"/>
          <w:szCs w:val="24"/>
          <w:lang w:val="ro-RO"/>
        </w:rPr>
        <w:t xml:space="preserve">aprobarea liniilor de gardă organizate la nivelul </w:t>
      </w:r>
    </w:p>
    <w:p w14:paraId="5DE7E543" w14:textId="282CA8DB" w:rsidR="00C748D8" w:rsidRPr="00A224B7" w:rsidRDefault="00C748D8" w:rsidP="00555A9E">
      <w:pPr>
        <w:spacing w:after="0" w:line="240" w:lineRule="auto"/>
        <w:jc w:val="center"/>
        <w:rPr>
          <w:rFonts w:ascii="Times New Roman" w:eastAsia="Calibri" w:hAnsi="Times New Roman" w:cs="Times New Roman"/>
          <w:b/>
          <w:sz w:val="24"/>
          <w:szCs w:val="24"/>
          <w:lang w:val="ro-RO"/>
        </w:rPr>
      </w:pPr>
      <w:r w:rsidRPr="00A224B7">
        <w:rPr>
          <w:rFonts w:ascii="Times New Roman" w:eastAsia="Calibri" w:hAnsi="Times New Roman" w:cs="Times New Roman"/>
          <w:b/>
          <w:sz w:val="24"/>
          <w:szCs w:val="24"/>
          <w:lang w:val="ro-RO"/>
        </w:rPr>
        <w:t xml:space="preserve">Spitalului </w:t>
      </w:r>
      <w:r w:rsidR="00632513" w:rsidRPr="00A224B7">
        <w:rPr>
          <w:rFonts w:ascii="Times New Roman" w:eastAsia="Calibri" w:hAnsi="Times New Roman" w:cs="Times New Roman"/>
          <w:b/>
          <w:sz w:val="24"/>
          <w:szCs w:val="24"/>
          <w:lang w:val="ro-RO"/>
        </w:rPr>
        <w:t>Județean de Urgență Satu Mare</w:t>
      </w:r>
    </w:p>
    <w:p w14:paraId="1E5E40D0" w14:textId="3FF23F6E" w:rsidR="00C748D8" w:rsidRPr="00A224B7" w:rsidRDefault="00C748D8" w:rsidP="00555A9E">
      <w:pPr>
        <w:spacing w:after="0" w:line="240" w:lineRule="auto"/>
        <w:ind w:firstLine="720"/>
        <w:jc w:val="both"/>
        <w:rPr>
          <w:rFonts w:ascii="Times New Roman" w:eastAsia="Times New Roman" w:hAnsi="Times New Roman" w:cs="Times New Roman"/>
          <w:b/>
          <w:sz w:val="16"/>
          <w:szCs w:val="16"/>
          <w:lang w:val="ro-RO"/>
        </w:rPr>
      </w:pPr>
    </w:p>
    <w:p w14:paraId="345D0C11" w14:textId="61024722" w:rsidR="00B62BD2" w:rsidRPr="00A224B7" w:rsidRDefault="00B62BD2" w:rsidP="00D27816">
      <w:pPr>
        <w:spacing w:after="0" w:line="240" w:lineRule="auto"/>
        <w:ind w:firstLine="720"/>
        <w:jc w:val="both"/>
        <w:rPr>
          <w:rFonts w:ascii="Times New Roman" w:eastAsia="Times New Roman" w:hAnsi="Times New Roman" w:cs="Times New Roman"/>
          <w:sz w:val="24"/>
          <w:szCs w:val="24"/>
          <w:lang w:val="ro-RO"/>
        </w:rPr>
      </w:pPr>
      <w:r w:rsidRPr="00A224B7">
        <w:rPr>
          <w:rFonts w:ascii="Times New Roman" w:eastAsia="Times New Roman" w:hAnsi="Times New Roman" w:cs="Times New Roman"/>
          <w:bCs/>
          <w:color w:val="000000" w:themeColor="text1"/>
          <w:sz w:val="24"/>
          <w:szCs w:val="24"/>
          <w:lang w:val="ro-RO"/>
        </w:rPr>
        <w:t>Referitor la Proiectul de hotărâre privind aprobarea liniilor de gardă organizate la nivelul Spitalului Județean de Urgență Satu Mare,</w:t>
      </w:r>
    </w:p>
    <w:p w14:paraId="2B56F2DC" w14:textId="2D0D9901" w:rsidR="00D27816" w:rsidRPr="00A224B7" w:rsidRDefault="00B62BD2" w:rsidP="00D27816">
      <w:pPr>
        <w:spacing w:after="0" w:line="240" w:lineRule="auto"/>
        <w:ind w:firstLine="720"/>
        <w:jc w:val="both"/>
        <w:rPr>
          <w:rFonts w:ascii="Times New Roman" w:eastAsia="Calibri" w:hAnsi="Times New Roman" w:cs="Times New Roman"/>
          <w:bCs/>
          <w:sz w:val="24"/>
          <w:szCs w:val="24"/>
          <w:lang w:val="ro-RO"/>
        </w:rPr>
      </w:pPr>
      <w:r w:rsidRPr="00A224B7">
        <w:rPr>
          <w:rFonts w:ascii="Times New Roman" w:eastAsia="Times New Roman" w:hAnsi="Times New Roman" w:cs="Times New Roman"/>
          <w:sz w:val="24"/>
          <w:szCs w:val="24"/>
          <w:lang w:val="ro-RO"/>
        </w:rPr>
        <w:t>c</w:t>
      </w:r>
      <w:r w:rsidR="00D27816" w:rsidRPr="00A224B7">
        <w:rPr>
          <w:rFonts w:ascii="Times New Roman" w:eastAsia="Times New Roman" w:hAnsi="Times New Roman" w:cs="Times New Roman"/>
          <w:sz w:val="24"/>
          <w:szCs w:val="24"/>
          <w:lang w:val="ro-RO"/>
        </w:rPr>
        <w:t>a urmare a</w:t>
      </w:r>
      <w:r w:rsidR="00D27816" w:rsidRPr="00A224B7">
        <w:rPr>
          <w:rFonts w:ascii="Times New Roman" w:eastAsia="Calibri" w:hAnsi="Times New Roman" w:cs="Times New Roman"/>
          <w:sz w:val="24"/>
          <w:szCs w:val="24"/>
          <w:lang w:val="ro-RO"/>
        </w:rPr>
        <w:t xml:space="preserve"> adresei </w:t>
      </w:r>
      <w:r w:rsidR="00D27816" w:rsidRPr="00A224B7">
        <w:rPr>
          <w:rFonts w:ascii="Times New Roman" w:eastAsia="Calibri" w:hAnsi="Times New Roman" w:cs="Times New Roman"/>
          <w:bCs/>
          <w:sz w:val="24"/>
          <w:szCs w:val="24"/>
          <w:lang w:val="ro-RO"/>
        </w:rPr>
        <w:t xml:space="preserve">Spitalului Județean de Urgență Satu Mare </w:t>
      </w:r>
      <w:r w:rsidR="00D27816" w:rsidRPr="00A224B7">
        <w:rPr>
          <w:rFonts w:ascii="Times New Roman" w:eastAsia="Calibri" w:hAnsi="Times New Roman" w:cs="Times New Roman"/>
          <w:sz w:val="24"/>
          <w:szCs w:val="24"/>
          <w:lang w:val="ro-RO"/>
        </w:rPr>
        <w:t xml:space="preserve">cu nr. </w:t>
      </w:r>
      <w:r w:rsidR="00D27816" w:rsidRPr="00A224B7">
        <w:rPr>
          <w:rFonts w:ascii="Times New Roman" w:eastAsia="Times New Roman" w:hAnsi="Times New Roman" w:cs="Times New Roman"/>
          <w:bCs/>
          <w:sz w:val="24"/>
          <w:szCs w:val="24"/>
          <w:lang w:val="ro-RO"/>
        </w:rPr>
        <w:t xml:space="preserve">21167/07.10.2024 </w:t>
      </w:r>
      <w:r w:rsidR="00D27816" w:rsidRPr="00A224B7">
        <w:rPr>
          <w:rFonts w:ascii="Times New Roman" w:eastAsia="Calibri" w:hAnsi="Times New Roman" w:cs="Times New Roman"/>
          <w:bCs/>
          <w:sz w:val="24"/>
          <w:szCs w:val="24"/>
          <w:lang w:val="ro-RO"/>
        </w:rPr>
        <w:t xml:space="preserve">înregistrată la Consiliul Județean Satu Mare cu nr. </w:t>
      </w:r>
      <w:r w:rsidR="00276BA0" w:rsidRPr="00A224B7">
        <w:rPr>
          <w:rFonts w:ascii="Times New Roman" w:eastAsia="Times New Roman" w:hAnsi="Times New Roman" w:cs="Times New Roman"/>
          <w:bCs/>
          <w:sz w:val="24"/>
          <w:szCs w:val="24"/>
          <w:lang w:val="ro-RO"/>
        </w:rPr>
        <w:t>23137/22.10</w:t>
      </w:r>
      <w:r w:rsidR="00D27816" w:rsidRPr="00A224B7">
        <w:rPr>
          <w:rFonts w:ascii="Times New Roman" w:eastAsia="Times New Roman" w:hAnsi="Times New Roman" w:cs="Times New Roman"/>
          <w:bCs/>
          <w:sz w:val="24"/>
          <w:szCs w:val="24"/>
          <w:lang w:val="ro-RO"/>
        </w:rPr>
        <w:t>.2024</w:t>
      </w:r>
      <w:r w:rsidR="00D27816" w:rsidRPr="00A224B7">
        <w:rPr>
          <w:rFonts w:ascii="Times New Roman" w:eastAsia="Calibri" w:hAnsi="Times New Roman" w:cs="Times New Roman"/>
          <w:bCs/>
          <w:sz w:val="24"/>
          <w:szCs w:val="24"/>
          <w:lang w:val="ro-RO"/>
        </w:rPr>
        <w:t>, cu privire la liniile de gardă organizate la nivelul Spitalului Județean de Urgență Satu Mare, precum și aprobarea Ministerului Sănătății, Direcția strategie și structuri sanitare nr. MC/2211/2785/55733/21.02.2005, aprobarea Ministerului Sănătății, Direcția management și structuri sanitare nr. VSC 3114/71039/31.12.2019, aprobarea Ministerului Sănătății, Direcția managementul resurselor umane și structuri sanitare                 nr. AR 15779/25.09.2024,</w:t>
      </w:r>
    </w:p>
    <w:p w14:paraId="20E93A2A" w14:textId="77777777" w:rsidR="00C748D8" w:rsidRPr="00A224B7" w:rsidRDefault="00C748D8" w:rsidP="00555A9E">
      <w:pPr>
        <w:spacing w:after="0" w:line="240" w:lineRule="auto"/>
        <w:ind w:firstLine="720"/>
        <w:jc w:val="both"/>
        <w:rPr>
          <w:rFonts w:ascii="Times New Roman" w:eastAsia="Calibri" w:hAnsi="Times New Roman" w:cs="Times New Roman"/>
          <w:bCs/>
          <w:sz w:val="20"/>
          <w:szCs w:val="20"/>
          <w:lang w:val="ro-RO"/>
        </w:rPr>
      </w:pPr>
    </w:p>
    <w:p w14:paraId="2E69257D" w14:textId="77777777" w:rsidR="00C748D8" w:rsidRPr="00A224B7" w:rsidRDefault="00C748D8" w:rsidP="00555A9E">
      <w:pPr>
        <w:spacing w:after="0" w:line="240" w:lineRule="auto"/>
        <w:ind w:firstLine="720"/>
        <w:jc w:val="both"/>
        <w:rPr>
          <w:rFonts w:ascii="Times New Roman" w:eastAsia="Calibri" w:hAnsi="Times New Roman" w:cs="Times New Roman"/>
          <w:bCs/>
          <w:sz w:val="24"/>
          <w:szCs w:val="24"/>
          <w:lang w:val="ro-RO"/>
        </w:rPr>
      </w:pPr>
      <w:r w:rsidRPr="00A224B7">
        <w:rPr>
          <w:rFonts w:ascii="Times New Roman" w:eastAsia="Calibri" w:hAnsi="Times New Roman" w:cs="Times New Roman"/>
          <w:bCs/>
          <w:sz w:val="24"/>
          <w:szCs w:val="24"/>
          <w:lang w:val="ro-RO"/>
        </w:rPr>
        <w:t>ținând cont de:</w:t>
      </w:r>
    </w:p>
    <w:p w14:paraId="12D00A26" w14:textId="780E14F0" w:rsidR="00C748D8" w:rsidRPr="00A224B7" w:rsidRDefault="00C748D8" w:rsidP="00555A9E">
      <w:pPr>
        <w:spacing w:after="0" w:line="240" w:lineRule="auto"/>
        <w:ind w:firstLine="720"/>
        <w:contextualSpacing/>
        <w:jc w:val="both"/>
        <w:rPr>
          <w:rFonts w:ascii="Times New Roman" w:eastAsia="Times New Roman" w:hAnsi="Times New Roman" w:cs="Times New Roman"/>
          <w:sz w:val="24"/>
          <w:szCs w:val="24"/>
          <w:lang w:val="ro-RO"/>
        </w:rPr>
      </w:pPr>
      <w:r w:rsidRPr="00A224B7">
        <w:rPr>
          <w:rFonts w:ascii="Times New Roman" w:eastAsia="Times New Roman" w:hAnsi="Times New Roman" w:cs="Times New Roman"/>
          <w:sz w:val="24"/>
          <w:szCs w:val="24"/>
          <w:lang w:val="ro-RO"/>
        </w:rPr>
        <w:t>-titlul VII - Spitalele din Legea nr. 95/2006 privind reforma în domeniul sănătății, republicată, cu modificările și completările ulterioare;</w:t>
      </w:r>
    </w:p>
    <w:p w14:paraId="75DF792D" w14:textId="0554F486" w:rsidR="00C748D8" w:rsidRPr="00A224B7" w:rsidRDefault="00C748D8" w:rsidP="00504EBB">
      <w:pPr>
        <w:autoSpaceDE w:val="0"/>
        <w:autoSpaceDN w:val="0"/>
        <w:adjustRightInd w:val="0"/>
        <w:spacing w:after="0" w:line="240" w:lineRule="auto"/>
        <w:ind w:firstLine="720"/>
        <w:jc w:val="both"/>
        <w:rPr>
          <w:rFonts w:ascii="Times New Roman" w:hAnsi="Times New Roman" w:cs="Times New Roman"/>
          <w:i/>
          <w:sz w:val="24"/>
          <w:szCs w:val="24"/>
          <w:lang w:val="ro-RO"/>
        </w:rPr>
      </w:pPr>
      <w:r w:rsidRPr="00A224B7">
        <w:rPr>
          <w:rFonts w:ascii="Times New Roman" w:eastAsia="Times New Roman" w:hAnsi="Times New Roman" w:cs="Times New Roman"/>
          <w:bCs/>
          <w:color w:val="000000"/>
          <w:sz w:val="24"/>
          <w:szCs w:val="24"/>
          <w:lang w:val="ro-RO"/>
        </w:rPr>
        <w:t xml:space="preserve">- prevederile art. 16 lit. b) din Anexa </w:t>
      </w:r>
      <w:r w:rsidRPr="00A224B7">
        <w:rPr>
          <w:rFonts w:ascii="Times New Roman" w:eastAsia="Times New Roman" w:hAnsi="Times New Roman" w:cs="Times New Roman"/>
          <w:bCs/>
          <w:iCs/>
          <w:color w:val="000000"/>
          <w:sz w:val="24"/>
          <w:szCs w:val="24"/>
          <w:lang w:val="ro-RO"/>
        </w:rPr>
        <w:t xml:space="preserve">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cu modificările și completările ulterioare, conform căruia: </w:t>
      </w:r>
      <w:r w:rsidRPr="00A224B7">
        <w:rPr>
          <w:rFonts w:ascii="Times New Roman" w:eastAsia="Times New Roman" w:hAnsi="Times New Roman" w:cs="Times New Roman"/>
          <w:bCs/>
          <w:i/>
          <w:color w:val="000000"/>
          <w:sz w:val="24"/>
          <w:szCs w:val="24"/>
          <w:lang w:val="ro-RO"/>
        </w:rPr>
        <w:t xml:space="preserve">”Art. 16 </w:t>
      </w:r>
      <w:r w:rsidRPr="00A224B7">
        <w:rPr>
          <w:rFonts w:ascii="Times New Roman" w:hAnsi="Times New Roman" w:cs="Times New Roman"/>
          <w:i/>
          <w:sz w:val="24"/>
          <w:szCs w:val="24"/>
          <w:lang w:val="ro-RO"/>
        </w:rPr>
        <w:t xml:space="preserve">Activitatea </w:t>
      </w:r>
      <w:r w:rsidR="008C4218" w:rsidRPr="00A224B7">
        <w:rPr>
          <w:rFonts w:ascii="Times New Roman" w:hAnsi="Times New Roman" w:cs="Times New Roman"/>
          <w:i/>
          <w:sz w:val="24"/>
          <w:szCs w:val="24"/>
          <w:lang w:val="ro-RO"/>
        </w:rPr>
        <w:t>unităților</w:t>
      </w:r>
      <w:r w:rsidRPr="00A224B7">
        <w:rPr>
          <w:rFonts w:ascii="Times New Roman" w:hAnsi="Times New Roman" w:cs="Times New Roman"/>
          <w:i/>
          <w:sz w:val="24"/>
          <w:szCs w:val="24"/>
          <w:lang w:val="ro-RO"/>
        </w:rPr>
        <w:t xml:space="preserve"> sanitare publice cu paturi al căror management a fost transferat se </w:t>
      </w:r>
      <w:r w:rsidR="008C4218" w:rsidRPr="00A224B7">
        <w:rPr>
          <w:rFonts w:ascii="Times New Roman" w:hAnsi="Times New Roman" w:cs="Times New Roman"/>
          <w:i/>
          <w:sz w:val="24"/>
          <w:szCs w:val="24"/>
          <w:lang w:val="ro-RO"/>
        </w:rPr>
        <w:t>desfășoară</w:t>
      </w:r>
      <w:r w:rsidRPr="00A224B7">
        <w:rPr>
          <w:rFonts w:ascii="Times New Roman" w:hAnsi="Times New Roman" w:cs="Times New Roman"/>
          <w:i/>
          <w:sz w:val="24"/>
          <w:szCs w:val="24"/>
          <w:lang w:val="ro-RO"/>
        </w:rPr>
        <w:t xml:space="preserve"> în conformitate </w:t>
      </w:r>
      <w:r w:rsidR="008C4218" w:rsidRPr="00A224B7">
        <w:rPr>
          <w:rFonts w:ascii="Times New Roman" w:hAnsi="Times New Roman" w:cs="Times New Roman"/>
          <w:i/>
          <w:sz w:val="24"/>
          <w:szCs w:val="24"/>
          <w:lang w:val="ro-RO"/>
        </w:rPr>
        <w:t>și</w:t>
      </w:r>
      <w:r w:rsidRPr="00A224B7">
        <w:rPr>
          <w:rFonts w:ascii="Times New Roman" w:hAnsi="Times New Roman" w:cs="Times New Roman"/>
          <w:i/>
          <w:sz w:val="24"/>
          <w:szCs w:val="24"/>
          <w:lang w:val="ro-RO"/>
        </w:rPr>
        <w:t xml:space="preserve"> cu prevederile Legii nr. 95/2006 privind reforma în domeniul </w:t>
      </w:r>
      <w:r w:rsidR="008C4218" w:rsidRPr="00A224B7">
        <w:rPr>
          <w:rFonts w:ascii="Times New Roman" w:hAnsi="Times New Roman" w:cs="Times New Roman"/>
          <w:i/>
          <w:sz w:val="24"/>
          <w:szCs w:val="24"/>
          <w:lang w:val="ro-RO"/>
        </w:rPr>
        <w:t>sănătății</w:t>
      </w:r>
      <w:r w:rsidRPr="00A224B7">
        <w:rPr>
          <w:rFonts w:ascii="Times New Roman" w:hAnsi="Times New Roman" w:cs="Times New Roman"/>
          <w:i/>
          <w:sz w:val="24"/>
          <w:szCs w:val="24"/>
          <w:lang w:val="ro-RO"/>
        </w:rPr>
        <w:t xml:space="preserve">, cu modificările </w:t>
      </w:r>
      <w:r w:rsidR="008C4218" w:rsidRPr="00A224B7">
        <w:rPr>
          <w:rFonts w:ascii="Times New Roman" w:hAnsi="Times New Roman" w:cs="Times New Roman"/>
          <w:i/>
          <w:sz w:val="24"/>
          <w:szCs w:val="24"/>
          <w:lang w:val="ro-RO"/>
        </w:rPr>
        <w:t>și</w:t>
      </w:r>
      <w:r w:rsidRPr="00A224B7">
        <w:rPr>
          <w:rFonts w:ascii="Times New Roman" w:hAnsi="Times New Roman" w:cs="Times New Roman"/>
          <w:i/>
          <w:sz w:val="24"/>
          <w:szCs w:val="24"/>
          <w:lang w:val="ro-RO"/>
        </w:rPr>
        <w:t xml:space="preserve"> completările ulterioare, precum </w:t>
      </w:r>
      <w:r w:rsidR="008C4218" w:rsidRPr="00A224B7">
        <w:rPr>
          <w:rFonts w:ascii="Times New Roman" w:hAnsi="Times New Roman" w:cs="Times New Roman"/>
          <w:i/>
          <w:sz w:val="24"/>
          <w:szCs w:val="24"/>
          <w:lang w:val="ro-RO"/>
        </w:rPr>
        <w:t>și</w:t>
      </w:r>
      <w:r w:rsidRPr="00A224B7">
        <w:rPr>
          <w:rFonts w:ascii="Times New Roman" w:hAnsi="Times New Roman" w:cs="Times New Roman"/>
          <w:i/>
          <w:sz w:val="24"/>
          <w:szCs w:val="24"/>
          <w:lang w:val="ro-RO"/>
        </w:rPr>
        <w:t xml:space="preserve"> cu cele ale:</w:t>
      </w:r>
    </w:p>
    <w:p w14:paraId="11D3F967" w14:textId="06061EBB" w:rsidR="00C748D8" w:rsidRPr="00A224B7" w:rsidRDefault="00C748D8" w:rsidP="00555A9E">
      <w:pPr>
        <w:autoSpaceDE w:val="0"/>
        <w:autoSpaceDN w:val="0"/>
        <w:adjustRightInd w:val="0"/>
        <w:spacing w:after="0" w:line="240" w:lineRule="auto"/>
        <w:jc w:val="both"/>
        <w:rPr>
          <w:rFonts w:ascii="Times New Roman" w:hAnsi="Times New Roman" w:cs="Times New Roman"/>
          <w:i/>
          <w:sz w:val="24"/>
          <w:szCs w:val="24"/>
          <w:lang w:val="ro-RO"/>
        </w:rPr>
      </w:pPr>
      <w:r w:rsidRPr="00A224B7">
        <w:rPr>
          <w:rFonts w:ascii="Times New Roman" w:hAnsi="Times New Roman" w:cs="Times New Roman"/>
          <w:i/>
          <w:sz w:val="24"/>
          <w:szCs w:val="24"/>
          <w:lang w:val="ro-RO"/>
        </w:rPr>
        <w:tab/>
        <w:t xml:space="preserve">…b) Ordinului ministrului </w:t>
      </w:r>
      <w:r w:rsidR="008C4218" w:rsidRPr="00A224B7">
        <w:rPr>
          <w:rFonts w:ascii="Times New Roman" w:hAnsi="Times New Roman" w:cs="Times New Roman"/>
          <w:i/>
          <w:sz w:val="24"/>
          <w:szCs w:val="24"/>
          <w:lang w:val="ro-RO"/>
        </w:rPr>
        <w:t>sănătății</w:t>
      </w:r>
      <w:r w:rsidRPr="00A224B7">
        <w:rPr>
          <w:rFonts w:ascii="Times New Roman" w:hAnsi="Times New Roman" w:cs="Times New Roman"/>
          <w:i/>
          <w:sz w:val="24"/>
          <w:szCs w:val="24"/>
          <w:lang w:val="ro-RO"/>
        </w:rPr>
        <w:t xml:space="preserve"> nr. 870/2004 pentru aprobarea Regulamentului privind timpul de muncă, organizarea </w:t>
      </w:r>
      <w:r w:rsidR="008C4218" w:rsidRPr="00A224B7">
        <w:rPr>
          <w:rFonts w:ascii="Times New Roman" w:hAnsi="Times New Roman" w:cs="Times New Roman"/>
          <w:i/>
          <w:sz w:val="24"/>
          <w:szCs w:val="24"/>
          <w:lang w:val="ro-RO"/>
        </w:rPr>
        <w:t>și</w:t>
      </w:r>
      <w:r w:rsidRPr="00A224B7">
        <w:rPr>
          <w:rFonts w:ascii="Times New Roman" w:hAnsi="Times New Roman" w:cs="Times New Roman"/>
          <w:i/>
          <w:sz w:val="24"/>
          <w:szCs w:val="24"/>
          <w:lang w:val="ro-RO"/>
        </w:rPr>
        <w:t xml:space="preserve"> efectuarea gărzilor în </w:t>
      </w:r>
      <w:r w:rsidR="008C4218" w:rsidRPr="00A224B7">
        <w:rPr>
          <w:rFonts w:ascii="Times New Roman" w:hAnsi="Times New Roman" w:cs="Times New Roman"/>
          <w:i/>
          <w:sz w:val="24"/>
          <w:szCs w:val="24"/>
          <w:lang w:val="ro-RO"/>
        </w:rPr>
        <w:t>unitățile</w:t>
      </w:r>
      <w:r w:rsidRPr="00A224B7">
        <w:rPr>
          <w:rFonts w:ascii="Times New Roman" w:hAnsi="Times New Roman" w:cs="Times New Roman"/>
          <w:i/>
          <w:sz w:val="24"/>
          <w:szCs w:val="24"/>
          <w:lang w:val="ro-RO"/>
        </w:rPr>
        <w:t xml:space="preserve"> publice din sectorul sanitar, cu modificările </w:t>
      </w:r>
      <w:r w:rsidR="008C4218" w:rsidRPr="00A224B7">
        <w:rPr>
          <w:rFonts w:ascii="Times New Roman" w:hAnsi="Times New Roman" w:cs="Times New Roman"/>
          <w:i/>
          <w:sz w:val="24"/>
          <w:szCs w:val="24"/>
          <w:lang w:val="ro-RO"/>
        </w:rPr>
        <w:t>și</w:t>
      </w:r>
      <w:r w:rsidRPr="00A224B7">
        <w:rPr>
          <w:rFonts w:ascii="Times New Roman" w:hAnsi="Times New Roman" w:cs="Times New Roman"/>
          <w:i/>
          <w:sz w:val="24"/>
          <w:szCs w:val="24"/>
          <w:lang w:val="ro-RO"/>
        </w:rPr>
        <w:t xml:space="preserve"> completările ulterioare; liniile de gardă se stabilesc la nivelul fiecărei </w:t>
      </w:r>
      <w:r w:rsidR="008C4218" w:rsidRPr="00A224B7">
        <w:rPr>
          <w:rFonts w:ascii="Times New Roman" w:hAnsi="Times New Roman" w:cs="Times New Roman"/>
          <w:i/>
          <w:sz w:val="24"/>
          <w:szCs w:val="24"/>
          <w:lang w:val="ro-RO"/>
        </w:rPr>
        <w:t>unități</w:t>
      </w:r>
      <w:r w:rsidRPr="00A224B7">
        <w:rPr>
          <w:rFonts w:ascii="Times New Roman" w:hAnsi="Times New Roman" w:cs="Times New Roman"/>
          <w:i/>
          <w:sz w:val="24"/>
          <w:szCs w:val="24"/>
          <w:lang w:val="ro-RO"/>
        </w:rPr>
        <w:t xml:space="preserve"> sanitare </w:t>
      </w:r>
      <w:r w:rsidR="008C4218" w:rsidRPr="00A224B7">
        <w:rPr>
          <w:rFonts w:ascii="Times New Roman" w:hAnsi="Times New Roman" w:cs="Times New Roman"/>
          <w:i/>
          <w:sz w:val="24"/>
          <w:szCs w:val="24"/>
          <w:lang w:val="ro-RO"/>
        </w:rPr>
        <w:t>și</w:t>
      </w:r>
      <w:r w:rsidRPr="00A224B7">
        <w:rPr>
          <w:rFonts w:ascii="Times New Roman" w:hAnsi="Times New Roman" w:cs="Times New Roman"/>
          <w:i/>
          <w:sz w:val="24"/>
          <w:szCs w:val="24"/>
          <w:lang w:val="ro-RO"/>
        </w:rPr>
        <w:t xml:space="preserve"> </w:t>
      </w:r>
      <w:r w:rsidRPr="00A224B7">
        <w:rPr>
          <w:rFonts w:ascii="Times New Roman" w:hAnsi="Times New Roman" w:cs="Times New Roman"/>
          <w:b/>
          <w:bCs/>
          <w:i/>
          <w:sz w:val="24"/>
          <w:szCs w:val="24"/>
          <w:lang w:val="ro-RO"/>
        </w:rPr>
        <w:t>se aprobă de</w:t>
      </w:r>
      <w:r w:rsidRPr="00A224B7">
        <w:rPr>
          <w:rFonts w:ascii="Times New Roman" w:hAnsi="Times New Roman" w:cs="Times New Roman"/>
          <w:i/>
          <w:sz w:val="24"/>
          <w:szCs w:val="24"/>
          <w:lang w:val="ro-RO"/>
        </w:rPr>
        <w:t xml:space="preserve"> Primăria Municipiului </w:t>
      </w:r>
      <w:proofErr w:type="spellStart"/>
      <w:r w:rsidRPr="00A224B7">
        <w:rPr>
          <w:rFonts w:ascii="Times New Roman" w:hAnsi="Times New Roman" w:cs="Times New Roman"/>
          <w:i/>
          <w:sz w:val="24"/>
          <w:szCs w:val="24"/>
          <w:lang w:val="ro-RO"/>
        </w:rPr>
        <w:t>Bucureşti</w:t>
      </w:r>
      <w:proofErr w:type="spellEnd"/>
      <w:r w:rsidRPr="00A224B7">
        <w:rPr>
          <w:rFonts w:ascii="Times New Roman" w:hAnsi="Times New Roman" w:cs="Times New Roman"/>
          <w:i/>
          <w:sz w:val="24"/>
          <w:szCs w:val="24"/>
          <w:lang w:val="ro-RO"/>
        </w:rPr>
        <w:t>/</w:t>
      </w:r>
      <w:r w:rsidR="008C4218" w:rsidRPr="00A224B7">
        <w:rPr>
          <w:rFonts w:ascii="Times New Roman" w:hAnsi="Times New Roman" w:cs="Times New Roman"/>
          <w:b/>
          <w:bCs/>
          <w:i/>
          <w:sz w:val="24"/>
          <w:szCs w:val="24"/>
          <w:lang w:val="ro-RO"/>
        </w:rPr>
        <w:t>autoritățile</w:t>
      </w:r>
      <w:r w:rsidRPr="00A224B7">
        <w:rPr>
          <w:rFonts w:ascii="Times New Roman" w:hAnsi="Times New Roman" w:cs="Times New Roman"/>
          <w:b/>
          <w:bCs/>
          <w:i/>
          <w:sz w:val="24"/>
          <w:szCs w:val="24"/>
          <w:lang w:val="ro-RO"/>
        </w:rPr>
        <w:t xml:space="preserve"> </w:t>
      </w:r>
      <w:r w:rsidR="008C4218" w:rsidRPr="00A224B7">
        <w:rPr>
          <w:rFonts w:ascii="Times New Roman" w:hAnsi="Times New Roman" w:cs="Times New Roman"/>
          <w:b/>
          <w:bCs/>
          <w:i/>
          <w:sz w:val="24"/>
          <w:szCs w:val="24"/>
          <w:lang w:val="ro-RO"/>
        </w:rPr>
        <w:t>administrației</w:t>
      </w:r>
      <w:r w:rsidRPr="00A224B7">
        <w:rPr>
          <w:rFonts w:ascii="Times New Roman" w:hAnsi="Times New Roman" w:cs="Times New Roman"/>
          <w:b/>
          <w:bCs/>
          <w:i/>
          <w:sz w:val="24"/>
          <w:szCs w:val="24"/>
          <w:lang w:val="ro-RO"/>
        </w:rPr>
        <w:t xml:space="preserve"> publice locale, la propunerea </w:t>
      </w:r>
      <w:r w:rsidR="008C4218" w:rsidRPr="00A224B7">
        <w:rPr>
          <w:rFonts w:ascii="Times New Roman" w:hAnsi="Times New Roman" w:cs="Times New Roman"/>
          <w:b/>
          <w:bCs/>
          <w:i/>
          <w:sz w:val="24"/>
          <w:szCs w:val="24"/>
          <w:lang w:val="ro-RO"/>
        </w:rPr>
        <w:t>unităților</w:t>
      </w:r>
      <w:r w:rsidRPr="00A224B7">
        <w:rPr>
          <w:rFonts w:ascii="Times New Roman" w:hAnsi="Times New Roman" w:cs="Times New Roman"/>
          <w:b/>
          <w:bCs/>
          <w:i/>
          <w:sz w:val="24"/>
          <w:szCs w:val="24"/>
          <w:lang w:val="ro-RO"/>
        </w:rPr>
        <w:t xml:space="preserve"> sanitare cu paturi</w:t>
      </w:r>
      <w:r w:rsidRPr="00A224B7">
        <w:rPr>
          <w:rFonts w:ascii="Times New Roman" w:hAnsi="Times New Roman" w:cs="Times New Roman"/>
          <w:i/>
          <w:sz w:val="24"/>
          <w:szCs w:val="24"/>
          <w:lang w:val="ro-RO"/>
        </w:rPr>
        <w:t xml:space="preserve">. În cazuri deosebite, programul de muncă </w:t>
      </w:r>
      <w:r w:rsidR="008C4218" w:rsidRPr="00A224B7">
        <w:rPr>
          <w:rFonts w:ascii="Times New Roman" w:hAnsi="Times New Roman" w:cs="Times New Roman"/>
          <w:i/>
          <w:sz w:val="24"/>
          <w:szCs w:val="24"/>
          <w:lang w:val="ro-RO"/>
        </w:rPr>
        <w:t>și</w:t>
      </w:r>
      <w:r w:rsidRPr="00A224B7">
        <w:rPr>
          <w:rFonts w:ascii="Times New Roman" w:hAnsi="Times New Roman" w:cs="Times New Roman"/>
          <w:i/>
          <w:sz w:val="24"/>
          <w:szCs w:val="24"/>
          <w:lang w:val="ro-RO"/>
        </w:rPr>
        <w:t xml:space="preserve"> organizarea gărzilor în alte </w:t>
      </w:r>
      <w:r w:rsidR="008C4218" w:rsidRPr="00A224B7">
        <w:rPr>
          <w:rFonts w:ascii="Times New Roman" w:hAnsi="Times New Roman" w:cs="Times New Roman"/>
          <w:i/>
          <w:sz w:val="24"/>
          <w:szCs w:val="24"/>
          <w:lang w:val="ro-RO"/>
        </w:rPr>
        <w:t>condiții</w:t>
      </w:r>
      <w:r w:rsidRPr="00A224B7">
        <w:rPr>
          <w:rFonts w:ascii="Times New Roman" w:hAnsi="Times New Roman" w:cs="Times New Roman"/>
          <w:i/>
          <w:sz w:val="24"/>
          <w:szCs w:val="24"/>
          <w:lang w:val="ro-RO"/>
        </w:rPr>
        <w:t xml:space="preserve"> decât cele prevăzute în Regulamentul privind timpul de muncă, organizarea </w:t>
      </w:r>
      <w:r w:rsidR="008C4218" w:rsidRPr="00A224B7">
        <w:rPr>
          <w:rFonts w:ascii="Times New Roman" w:hAnsi="Times New Roman" w:cs="Times New Roman"/>
          <w:i/>
          <w:sz w:val="24"/>
          <w:szCs w:val="24"/>
          <w:lang w:val="ro-RO"/>
        </w:rPr>
        <w:t>și</w:t>
      </w:r>
      <w:r w:rsidRPr="00A224B7">
        <w:rPr>
          <w:rFonts w:ascii="Times New Roman" w:hAnsi="Times New Roman" w:cs="Times New Roman"/>
          <w:i/>
          <w:sz w:val="24"/>
          <w:szCs w:val="24"/>
          <w:lang w:val="ro-RO"/>
        </w:rPr>
        <w:t xml:space="preserve"> efectuarea gărzilor în </w:t>
      </w:r>
      <w:r w:rsidR="008C4218" w:rsidRPr="00A224B7">
        <w:rPr>
          <w:rFonts w:ascii="Times New Roman" w:hAnsi="Times New Roman" w:cs="Times New Roman"/>
          <w:i/>
          <w:sz w:val="24"/>
          <w:szCs w:val="24"/>
          <w:lang w:val="ro-RO"/>
        </w:rPr>
        <w:t>unitățile</w:t>
      </w:r>
      <w:r w:rsidRPr="00A224B7">
        <w:rPr>
          <w:rFonts w:ascii="Times New Roman" w:hAnsi="Times New Roman" w:cs="Times New Roman"/>
          <w:i/>
          <w:sz w:val="24"/>
          <w:szCs w:val="24"/>
          <w:lang w:val="ro-RO"/>
        </w:rPr>
        <w:t xml:space="preserve"> publice din sectorul sanitar se pot face numai cu aprobarea Primăriei Municipiului </w:t>
      </w:r>
      <w:proofErr w:type="spellStart"/>
      <w:r w:rsidRPr="00A224B7">
        <w:rPr>
          <w:rFonts w:ascii="Times New Roman" w:hAnsi="Times New Roman" w:cs="Times New Roman"/>
          <w:i/>
          <w:sz w:val="24"/>
          <w:szCs w:val="24"/>
          <w:lang w:val="ro-RO"/>
        </w:rPr>
        <w:t>Bucureşti</w:t>
      </w:r>
      <w:proofErr w:type="spellEnd"/>
      <w:r w:rsidRPr="00A224B7">
        <w:rPr>
          <w:rFonts w:ascii="Times New Roman" w:hAnsi="Times New Roman" w:cs="Times New Roman"/>
          <w:i/>
          <w:sz w:val="24"/>
          <w:szCs w:val="24"/>
          <w:lang w:val="ro-RO"/>
        </w:rPr>
        <w:t>/</w:t>
      </w:r>
      <w:r w:rsidR="008C4218" w:rsidRPr="00A224B7">
        <w:rPr>
          <w:rFonts w:ascii="Times New Roman" w:hAnsi="Times New Roman" w:cs="Times New Roman"/>
          <w:i/>
          <w:sz w:val="24"/>
          <w:szCs w:val="24"/>
          <w:lang w:val="ro-RO"/>
        </w:rPr>
        <w:t>autorităților</w:t>
      </w:r>
      <w:r w:rsidRPr="00A224B7">
        <w:rPr>
          <w:rFonts w:ascii="Times New Roman" w:hAnsi="Times New Roman" w:cs="Times New Roman"/>
          <w:i/>
          <w:sz w:val="24"/>
          <w:szCs w:val="24"/>
          <w:lang w:val="ro-RO"/>
        </w:rPr>
        <w:t xml:space="preserve"> </w:t>
      </w:r>
      <w:r w:rsidR="008C4218" w:rsidRPr="00A224B7">
        <w:rPr>
          <w:rFonts w:ascii="Times New Roman" w:hAnsi="Times New Roman" w:cs="Times New Roman"/>
          <w:i/>
          <w:sz w:val="24"/>
          <w:szCs w:val="24"/>
          <w:lang w:val="ro-RO"/>
        </w:rPr>
        <w:t>administrației</w:t>
      </w:r>
      <w:r w:rsidRPr="00A224B7">
        <w:rPr>
          <w:rFonts w:ascii="Times New Roman" w:hAnsi="Times New Roman" w:cs="Times New Roman"/>
          <w:i/>
          <w:sz w:val="24"/>
          <w:szCs w:val="24"/>
          <w:lang w:val="ro-RO"/>
        </w:rPr>
        <w:t xml:space="preserve"> publice locale, ulterior avizării de către Ministerul </w:t>
      </w:r>
      <w:r w:rsidR="008C4218" w:rsidRPr="00A224B7">
        <w:rPr>
          <w:rFonts w:ascii="Times New Roman" w:hAnsi="Times New Roman" w:cs="Times New Roman"/>
          <w:i/>
          <w:sz w:val="24"/>
          <w:szCs w:val="24"/>
          <w:lang w:val="ro-RO"/>
        </w:rPr>
        <w:t>Sănătății</w:t>
      </w:r>
      <w:r w:rsidRPr="00A224B7">
        <w:rPr>
          <w:rFonts w:ascii="Times New Roman" w:hAnsi="Times New Roman" w:cs="Times New Roman"/>
          <w:i/>
          <w:sz w:val="24"/>
          <w:szCs w:val="24"/>
          <w:lang w:val="ro-RO"/>
        </w:rPr>
        <w:t>;”</w:t>
      </w:r>
    </w:p>
    <w:p w14:paraId="7FD4376F" w14:textId="24F1F941" w:rsidR="00C748D8" w:rsidRPr="00A224B7" w:rsidRDefault="00C748D8" w:rsidP="00555A9E">
      <w:pPr>
        <w:spacing w:after="0" w:line="240" w:lineRule="auto"/>
        <w:ind w:firstLine="720"/>
        <w:jc w:val="both"/>
        <w:rPr>
          <w:rFonts w:ascii="Times New Roman" w:eastAsia="Times New Roman" w:hAnsi="Times New Roman" w:cs="Times New Roman"/>
          <w:bCs/>
          <w:color w:val="000000"/>
          <w:sz w:val="24"/>
          <w:szCs w:val="24"/>
          <w:lang w:val="ro-RO"/>
        </w:rPr>
      </w:pPr>
      <w:r w:rsidRPr="00A224B7">
        <w:rPr>
          <w:rFonts w:ascii="Times New Roman" w:eastAsia="Times New Roman" w:hAnsi="Times New Roman" w:cs="Times New Roman"/>
          <w:bCs/>
          <w:sz w:val="24"/>
          <w:szCs w:val="24"/>
          <w:lang w:val="ro-RO"/>
        </w:rPr>
        <w:t xml:space="preserve">- </w:t>
      </w:r>
      <w:bookmarkStart w:id="1" w:name="_Hlk179542604"/>
      <w:r w:rsidRPr="00A224B7">
        <w:rPr>
          <w:rFonts w:ascii="Times New Roman" w:eastAsia="Times New Roman" w:hAnsi="Times New Roman" w:cs="Times New Roman"/>
          <w:bCs/>
          <w:sz w:val="24"/>
          <w:szCs w:val="24"/>
          <w:lang w:val="ro-RO"/>
        </w:rPr>
        <w:t xml:space="preserve">Ordinul ministrului sănătății nr. 870/2004 </w:t>
      </w:r>
      <w:r w:rsidRPr="00A224B7">
        <w:rPr>
          <w:rFonts w:ascii="Times New Roman" w:eastAsia="Calibri" w:hAnsi="Times New Roman" w:cs="Times New Roman"/>
          <w:sz w:val="24"/>
          <w:szCs w:val="24"/>
          <w:lang w:val="ro-RO"/>
        </w:rPr>
        <w:t xml:space="preserve">pentru aprobarea Regulamentului privind timpul de muncă, organizarea </w:t>
      </w:r>
      <w:r w:rsidR="008C4218" w:rsidRPr="00A224B7">
        <w:rPr>
          <w:rFonts w:ascii="Times New Roman" w:eastAsia="Calibri" w:hAnsi="Times New Roman" w:cs="Times New Roman"/>
          <w:sz w:val="24"/>
          <w:szCs w:val="24"/>
          <w:lang w:val="ro-RO"/>
        </w:rPr>
        <w:t>și</w:t>
      </w:r>
      <w:r w:rsidRPr="00A224B7">
        <w:rPr>
          <w:rFonts w:ascii="Times New Roman" w:eastAsia="Calibri" w:hAnsi="Times New Roman" w:cs="Times New Roman"/>
          <w:sz w:val="24"/>
          <w:szCs w:val="24"/>
          <w:lang w:val="ro-RO"/>
        </w:rPr>
        <w:t xml:space="preserve"> efectuarea gărzilor în </w:t>
      </w:r>
      <w:r w:rsidR="008C4218" w:rsidRPr="00A224B7">
        <w:rPr>
          <w:rFonts w:ascii="Times New Roman" w:eastAsia="Calibri" w:hAnsi="Times New Roman" w:cs="Times New Roman"/>
          <w:sz w:val="24"/>
          <w:szCs w:val="24"/>
          <w:lang w:val="ro-RO"/>
        </w:rPr>
        <w:t>unitățile</w:t>
      </w:r>
      <w:r w:rsidRPr="00A224B7">
        <w:rPr>
          <w:rFonts w:ascii="Times New Roman" w:eastAsia="Calibri" w:hAnsi="Times New Roman" w:cs="Times New Roman"/>
          <w:sz w:val="24"/>
          <w:szCs w:val="24"/>
          <w:lang w:val="ro-RO"/>
        </w:rPr>
        <w:t xml:space="preserve"> publice din sectorul sanitar, cu modificările </w:t>
      </w:r>
      <w:r w:rsidR="008C4218" w:rsidRPr="00A224B7">
        <w:rPr>
          <w:rFonts w:ascii="Times New Roman" w:eastAsia="Calibri" w:hAnsi="Times New Roman" w:cs="Times New Roman"/>
          <w:sz w:val="24"/>
          <w:szCs w:val="24"/>
          <w:lang w:val="ro-RO"/>
        </w:rPr>
        <w:t>și</w:t>
      </w:r>
      <w:r w:rsidRPr="00A224B7">
        <w:rPr>
          <w:rFonts w:ascii="Times New Roman" w:eastAsia="Calibri" w:hAnsi="Times New Roman" w:cs="Times New Roman"/>
          <w:sz w:val="24"/>
          <w:szCs w:val="24"/>
          <w:lang w:val="ro-RO"/>
        </w:rPr>
        <w:t xml:space="preserve"> completările ulterioare</w:t>
      </w:r>
      <w:bookmarkEnd w:id="1"/>
      <w:r w:rsidRPr="00A224B7">
        <w:rPr>
          <w:rFonts w:ascii="Times New Roman" w:eastAsia="Calibri" w:hAnsi="Times New Roman" w:cs="Times New Roman"/>
          <w:sz w:val="24"/>
          <w:szCs w:val="24"/>
          <w:lang w:val="ro-RO"/>
        </w:rPr>
        <w:t>;</w:t>
      </w:r>
    </w:p>
    <w:p w14:paraId="0B5FA566" w14:textId="6C3A8FD5" w:rsidR="00C748D8" w:rsidRPr="00A224B7" w:rsidRDefault="00632513" w:rsidP="00632513">
      <w:pPr>
        <w:autoSpaceDE w:val="0"/>
        <w:autoSpaceDN w:val="0"/>
        <w:adjustRightInd w:val="0"/>
        <w:spacing w:after="0"/>
        <w:ind w:firstLine="630"/>
        <w:jc w:val="both"/>
        <w:rPr>
          <w:rFonts w:ascii="Times New Roman" w:eastAsia="Times New Roman" w:hAnsi="Times New Roman" w:cs="Times New Roman"/>
          <w:sz w:val="24"/>
          <w:szCs w:val="24"/>
          <w:lang w:val="ro-RO"/>
        </w:rPr>
      </w:pPr>
      <w:r w:rsidRPr="00A224B7">
        <w:rPr>
          <w:rFonts w:ascii="Times New Roman" w:eastAsia="Times New Roman" w:hAnsi="Times New Roman" w:cs="Times New Roman"/>
          <w:sz w:val="24"/>
          <w:szCs w:val="24"/>
          <w:lang w:val="ro-RO"/>
        </w:rPr>
        <w:t>-</w:t>
      </w:r>
      <w:bookmarkStart w:id="2" w:name="_Hlk19798735"/>
      <w:r w:rsidRPr="00A224B7">
        <w:rPr>
          <w:rFonts w:ascii="Times New Roman" w:eastAsia="Times New Roman" w:hAnsi="Times New Roman" w:cs="Times New Roman"/>
          <w:sz w:val="24"/>
          <w:szCs w:val="24"/>
          <w:lang w:val="ro-RO"/>
        </w:rPr>
        <w:t xml:space="preserve"> Dispoziți</w:t>
      </w:r>
      <w:r w:rsidR="004452DA" w:rsidRPr="00A224B7">
        <w:rPr>
          <w:rFonts w:ascii="Times New Roman" w:eastAsia="Times New Roman" w:hAnsi="Times New Roman" w:cs="Times New Roman"/>
          <w:sz w:val="24"/>
          <w:szCs w:val="24"/>
          <w:lang w:val="ro-RO"/>
        </w:rPr>
        <w:t>a</w:t>
      </w:r>
      <w:r w:rsidRPr="00A224B7">
        <w:rPr>
          <w:rFonts w:ascii="Times New Roman" w:eastAsia="Times New Roman" w:hAnsi="Times New Roman" w:cs="Times New Roman"/>
          <w:sz w:val="24"/>
          <w:szCs w:val="24"/>
          <w:lang w:val="ro-RO"/>
        </w:rPr>
        <w:t xml:space="preserve"> Președintelui Consiliului Județean Satu Mare nr. 136/2023 privind modificarea structurii organizatorice a Spitalului Județean de Urgență Satu Mare</w:t>
      </w:r>
      <w:bookmarkEnd w:id="2"/>
      <w:r w:rsidR="00C8007C" w:rsidRPr="00A224B7">
        <w:rPr>
          <w:rFonts w:ascii="Times New Roman" w:eastAsia="Times New Roman" w:hAnsi="Times New Roman" w:cs="Times New Roman"/>
          <w:sz w:val="24"/>
          <w:szCs w:val="24"/>
          <w:lang w:val="ro-RO"/>
        </w:rPr>
        <w:t>,</w:t>
      </w:r>
    </w:p>
    <w:p w14:paraId="4B0D35B5" w14:textId="558DFCF9" w:rsidR="00667B1E" w:rsidRPr="00A224B7" w:rsidRDefault="00C8007C" w:rsidP="00632513">
      <w:pPr>
        <w:autoSpaceDE w:val="0"/>
        <w:autoSpaceDN w:val="0"/>
        <w:adjustRightInd w:val="0"/>
        <w:spacing w:after="0"/>
        <w:ind w:firstLine="630"/>
        <w:jc w:val="both"/>
        <w:rPr>
          <w:rFonts w:ascii="Times New Roman" w:eastAsia="Times New Roman" w:hAnsi="Times New Roman" w:cs="Times New Roman"/>
          <w:sz w:val="24"/>
          <w:szCs w:val="24"/>
          <w:lang w:val="ro-RO"/>
        </w:rPr>
      </w:pPr>
      <w:bookmarkStart w:id="3" w:name="_Hlk179809207"/>
      <w:r w:rsidRPr="00A224B7">
        <w:rPr>
          <w:rFonts w:ascii="Times New Roman" w:eastAsia="Times New Roman" w:hAnsi="Times New Roman" w:cs="Times New Roman"/>
          <w:sz w:val="24"/>
          <w:szCs w:val="24"/>
          <w:lang w:val="ro-RO"/>
        </w:rPr>
        <w:t>pentru asigurarea continuității asistenței medicale s</w:t>
      </w:r>
      <w:r w:rsidR="005474BC">
        <w:rPr>
          <w:rFonts w:ascii="Times New Roman" w:eastAsia="Times New Roman" w:hAnsi="Times New Roman" w:cs="Times New Roman"/>
          <w:sz w:val="24"/>
          <w:szCs w:val="24"/>
          <w:lang w:val="ro-RO"/>
        </w:rPr>
        <w:t>-</w:t>
      </w:r>
      <w:r w:rsidRPr="00A224B7">
        <w:rPr>
          <w:rFonts w:ascii="Times New Roman" w:eastAsia="Times New Roman" w:hAnsi="Times New Roman" w:cs="Times New Roman"/>
          <w:sz w:val="24"/>
          <w:szCs w:val="24"/>
          <w:lang w:val="ro-RO"/>
        </w:rPr>
        <w:t>au stabilit liniile de gardă la nivelul Spitalului Județean Satu Mare.</w:t>
      </w:r>
    </w:p>
    <w:p w14:paraId="31FA851C" w14:textId="569E2705" w:rsidR="0058548F" w:rsidRPr="00A224B7" w:rsidRDefault="00C8007C" w:rsidP="000E77EE">
      <w:pPr>
        <w:autoSpaceDE w:val="0"/>
        <w:autoSpaceDN w:val="0"/>
        <w:adjustRightInd w:val="0"/>
        <w:spacing w:after="0"/>
        <w:ind w:firstLine="630"/>
        <w:jc w:val="both"/>
        <w:rPr>
          <w:rFonts w:ascii="Times New Roman" w:eastAsia="Aptos" w:hAnsi="Times New Roman" w:cs="Times New Roman"/>
          <w:kern w:val="2"/>
          <w:sz w:val="24"/>
          <w:szCs w:val="24"/>
          <w:lang w:val="ro-RO"/>
          <w14:ligatures w14:val="standardContextual"/>
        </w:rPr>
      </w:pPr>
      <w:bookmarkStart w:id="4" w:name="_Hlk179549315"/>
      <w:bookmarkEnd w:id="3"/>
      <w:r w:rsidRPr="00A224B7">
        <w:rPr>
          <w:rFonts w:ascii="Times New Roman" w:eastAsia="Times New Roman" w:hAnsi="Times New Roman" w:cs="Times New Roman"/>
          <w:sz w:val="24"/>
          <w:szCs w:val="24"/>
          <w:lang w:val="ro-RO"/>
        </w:rPr>
        <w:t>Astfel n</w:t>
      </w:r>
      <w:r w:rsidR="005516A4" w:rsidRPr="00A224B7">
        <w:rPr>
          <w:rFonts w:ascii="Times New Roman" w:eastAsia="Times New Roman" w:hAnsi="Times New Roman" w:cs="Times New Roman"/>
          <w:sz w:val="24"/>
          <w:szCs w:val="24"/>
          <w:lang w:val="ro-RO"/>
        </w:rPr>
        <w:t xml:space="preserve">umărul liniilor de gardă pentru spitalele județene de urgență se calculează conform algoritmului specificat la art. 23 lit. c) din </w:t>
      </w:r>
      <w:bookmarkStart w:id="5" w:name="_Hlk179545692"/>
      <w:r w:rsidR="005F72C5" w:rsidRPr="00A224B7">
        <w:rPr>
          <w:rFonts w:ascii="Times New Roman" w:eastAsia="Times New Roman" w:hAnsi="Times New Roman" w:cs="Times New Roman"/>
          <w:bCs/>
          <w:sz w:val="24"/>
          <w:szCs w:val="24"/>
          <w:lang w:val="ro-RO"/>
        </w:rPr>
        <w:t>Regulament*</w:t>
      </w:r>
      <w:bookmarkEnd w:id="5"/>
      <w:r w:rsidR="005516A4" w:rsidRPr="00A224B7">
        <w:rPr>
          <w:rFonts w:ascii="Times New Roman" w:eastAsia="Times New Roman" w:hAnsi="Times New Roman" w:cs="Times New Roman"/>
          <w:sz w:val="24"/>
          <w:szCs w:val="24"/>
          <w:lang w:val="ro-RO"/>
        </w:rPr>
        <w:t>, respectiv o linie de gardă la 70 de paturi. A</w:t>
      </w:r>
      <w:r w:rsidRPr="00A224B7">
        <w:rPr>
          <w:rFonts w:ascii="Times New Roman" w:eastAsia="Times New Roman" w:hAnsi="Times New Roman" w:cs="Times New Roman"/>
          <w:sz w:val="24"/>
          <w:szCs w:val="24"/>
          <w:lang w:val="ro-RO"/>
        </w:rPr>
        <w:t>șadar</w:t>
      </w:r>
      <w:r w:rsidR="005516A4" w:rsidRPr="00A224B7">
        <w:rPr>
          <w:rFonts w:ascii="Times New Roman" w:eastAsia="Times New Roman" w:hAnsi="Times New Roman" w:cs="Times New Roman"/>
          <w:sz w:val="24"/>
          <w:szCs w:val="24"/>
          <w:lang w:val="ro-RO"/>
        </w:rPr>
        <w:t xml:space="preserve">, pentru </w:t>
      </w:r>
      <w:r w:rsidR="005516A4" w:rsidRPr="00A224B7">
        <w:rPr>
          <w:rFonts w:ascii="Times New Roman" w:hAnsi="Times New Roman" w:cs="Times New Roman"/>
          <w:color w:val="000000" w:themeColor="text1"/>
          <w:sz w:val="24"/>
          <w:szCs w:val="24"/>
          <w:lang w:val="ro-RO"/>
        </w:rPr>
        <w:t>Spitalul Județean de Urgență Satu Mare care are prevăzut în structura organizatorică un număr de 1102 paturi, rezultă un număr de maxim 16 linii de gardă. Repartizarea pe specialități a acestor linii de gardă</w:t>
      </w:r>
      <w:r w:rsidR="0058548F" w:rsidRPr="00A224B7">
        <w:rPr>
          <w:rFonts w:ascii="Times New Roman" w:hAnsi="Times New Roman" w:cs="Times New Roman"/>
          <w:color w:val="000000" w:themeColor="text1"/>
          <w:sz w:val="24"/>
          <w:szCs w:val="24"/>
          <w:lang w:val="ro-RO"/>
        </w:rPr>
        <w:t xml:space="preserve">, </w:t>
      </w:r>
      <w:r w:rsidRPr="00A224B7">
        <w:rPr>
          <w:rFonts w:ascii="Times New Roman" w:hAnsi="Times New Roman" w:cs="Times New Roman"/>
          <w:color w:val="000000" w:themeColor="text1"/>
          <w:sz w:val="24"/>
          <w:szCs w:val="24"/>
          <w:lang w:val="ro-RO"/>
        </w:rPr>
        <w:t>stabilite de</w:t>
      </w:r>
      <w:r w:rsidR="0058548F" w:rsidRPr="00A224B7">
        <w:rPr>
          <w:rFonts w:ascii="Times New Roman" w:hAnsi="Times New Roman" w:cs="Times New Roman"/>
          <w:color w:val="000000" w:themeColor="text1"/>
          <w:sz w:val="24"/>
          <w:szCs w:val="24"/>
          <w:lang w:val="ro-RO"/>
        </w:rPr>
        <w:t xml:space="preserve"> Spitalul Județean de Urgență Satu Mare este următoarea: </w:t>
      </w:r>
      <w:bookmarkStart w:id="6" w:name="_Hlk179538050"/>
      <w:r w:rsidR="0058548F" w:rsidRPr="00A224B7">
        <w:rPr>
          <w:rFonts w:ascii="Times New Roman" w:eastAsia="Aptos" w:hAnsi="Times New Roman" w:cs="Times New Roman"/>
          <w:kern w:val="2"/>
          <w:sz w:val="24"/>
          <w:szCs w:val="24"/>
          <w:lang w:val="ro-RO"/>
          <w14:ligatures w14:val="standardContextual"/>
        </w:rPr>
        <w:t xml:space="preserve">specialitatea medicină internă, </w:t>
      </w:r>
      <w:bookmarkStart w:id="7" w:name="_Hlk179540993"/>
      <w:bookmarkEnd w:id="4"/>
      <w:bookmarkEnd w:id="6"/>
      <w:r w:rsidR="0058548F" w:rsidRPr="00A224B7">
        <w:rPr>
          <w:rFonts w:ascii="Times New Roman" w:eastAsia="Aptos" w:hAnsi="Times New Roman" w:cs="Times New Roman"/>
          <w:kern w:val="2"/>
          <w:sz w:val="24"/>
          <w:szCs w:val="24"/>
          <w:lang w:val="ro-RO"/>
          <w14:ligatures w14:val="standardContextual"/>
        </w:rPr>
        <w:t>specialitatea cardiologie</w:t>
      </w:r>
      <w:bookmarkEnd w:id="7"/>
      <w:r w:rsidR="0058548F" w:rsidRPr="00A224B7">
        <w:rPr>
          <w:rFonts w:ascii="Times New Roman" w:eastAsia="Aptos" w:hAnsi="Times New Roman" w:cs="Times New Roman"/>
          <w:kern w:val="2"/>
          <w:sz w:val="24"/>
          <w:szCs w:val="24"/>
          <w:lang w:val="ro-RO"/>
          <w14:ligatures w14:val="standardContextual"/>
        </w:rPr>
        <w:t xml:space="preserve">, specialitatea chirurgie generală, specialitatea ortopedie, traumatologie </w:t>
      </w:r>
      <w:bookmarkStart w:id="8" w:name="_Hlk179538518"/>
      <w:r w:rsidR="0058548F" w:rsidRPr="00A224B7">
        <w:rPr>
          <w:rFonts w:ascii="Times New Roman" w:eastAsia="Aptos" w:hAnsi="Times New Roman" w:cs="Times New Roman"/>
          <w:kern w:val="2"/>
          <w:sz w:val="24"/>
          <w:szCs w:val="24"/>
          <w:lang w:val="ro-RO"/>
          <w14:ligatures w14:val="standardContextual"/>
        </w:rPr>
        <w:lastRenderedPageBreak/>
        <w:t>specialitatea obstetrică ginecologie</w:t>
      </w:r>
      <w:bookmarkEnd w:id="8"/>
      <w:r w:rsidR="000E77EE" w:rsidRPr="00A224B7">
        <w:rPr>
          <w:rFonts w:ascii="Times New Roman" w:eastAsia="Aptos" w:hAnsi="Times New Roman" w:cs="Times New Roman"/>
          <w:kern w:val="2"/>
          <w:sz w:val="24"/>
          <w:szCs w:val="24"/>
          <w:lang w:val="ro-RO"/>
          <w14:ligatures w14:val="standardContextual"/>
        </w:rPr>
        <w:t xml:space="preserve">, </w:t>
      </w:r>
      <w:r w:rsidR="0058548F" w:rsidRPr="00A224B7">
        <w:rPr>
          <w:rFonts w:ascii="Times New Roman" w:eastAsia="Aptos" w:hAnsi="Times New Roman" w:cs="Times New Roman"/>
          <w:kern w:val="2"/>
          <w:sz w:val="24"/>
          <w:szCs w:val="24"/>
          <w:lang w:val="ro-RO"/>
          <w14:ligatures w14:val="standardContextual"/>
        </w:rPr>
        <w:t>specialitatea pediatrie</w:t>
      </w:r>
      <w:r w:rsidR="000E77EE" w:rsidRPr="00A224B7">
        <w:rPr>
          <w:rFonts w:ascii="Times New Roman" w:eastAsia="Aptos" w:hAnsi="Times New Roman" w:cs="Times New Roman"/>
          <w:kern w:val="2"/>
          <w:sz w:val="24"/>
          <w:szCs w:val="24"/>
          <w:lang w:val="ro-RO"/>
          <w14:ligatures w14:val="standardContextual"/>
        </w:rPr>
        <w:t>,</w:t>
      </w:r>
      <w:r w:rsidR="0058548F" w:rsidRPr="00A224B7">
        <w:rPr>
          <w:rFonts w:ascii="Times New Roman" w:eastAsia="Aptos" w:hAnsi="Times New Roman" w:cs="Times New Roman"/>
          <w:kern w:val="2"/>
          <w:sz w:val="24"/>
          <w:szCs w:val="24"/>
          <w:lang w:val="ro-RO"/>
          <w14:ligatures w14:val="standardContextual"/>
        </w:rPr>
        <w:t xml:space="preserve"> specialitatea neonatologie</w:t>
      </w:r>
      <w:r w:rsidR="000E77EE" w:rsidRPr="00A224B7">
        <w:rPr>
          <w:rFonts w:ascii="Times New Roman" w:eastAsia="Aptos" w:hAnsi="Times New Roman" w:cs="Times New Roman"/>
          <w:kern w:val="2"/>
          <w:sz w:val="24"/>
          <w:szCs w:val="24"/>
          <w:lang w:val="ro-RO"/>
          <w14:ligatures w14:val="standardContextual"/>
        </w:rPr>
        <w:t>,</w:t>
      </w:r>
      <w:r w:rsidR="0058548F" w:rsidRPr="00A224B7">
        <w:rPr>
          <w:rFonts w:ascii="Times New Roman" w:eastAsia="Aptos" w:hAnsi="Times New Roman" w:cs="Times New Roman"/>
          <w:kern w:val="2"/>
          <w:sz w:val="24"/>
          <w:szCs w:val="24"/>
          <w:lang w:val="ro-RO"/>
          <w14:ligatures w14:val="standardContextual"/>
        </w:rPr>
        <w:t xml:space="preserve"> specialitatea A.T.I.</w:t>
      </w:r>
      <w:r w:rsidR="000E77EE" w:rsidRPr="00A224B7">
        <w:rPr>
          <w:rFonts w:ascii="Times New Roman" w:eastAsia="Aptos" w:hAnsi="Times New Roman" w:cs="Times New Roman"/>
          <w:kern w:val="2"/>
          <w:sz w:val="24"/>
          <w:szCs w:val="24"/>
          <w:lang w:val="ro-RO"/>
          <w14:ligatures w14:val="standardContextual"/>
        </w:rPr>
        <w:t>,</w:t>
      </w:r>
      <w:r w:rsidR="0058548F" w:rsidRPr="00A224B7">
        <w:rPr>
          <w:rFonts w:ascii="Times New Roman" w:eastAsia="Aptos" w:hAnsi="Times New Roman" w:cs="Times New Roman"/>
          <w:kern w:val="2"/>
          <w:sz w:val="24"/>
          <w:szCs w:val="24"/>
          <w:lang w:val="ro-RO"/>
          <w14:ligatures w14:val="standardContextual"/>
        </w:rPr>
        <w:t xml:space="preserve"> specialitatea O.R.L.</w:t>
      </w:r>
      <w:r w:rsidR="000E77EE" w:rsidRPr="00A224B7">
        <w:rPr>
          <w:rFonts w:ascii="Times New Roman" w:eastAsia="Aptos" w:hAnsi="Times New Roman" w:cs="Times New Roman"/>
          <w:kern w:val="2"/>
          <w:sz w:val="24"/>
          <w:szCs w:val="24"/>
          <w:lang w:val="ro-RO"/>
          <w14:ligatures w14:val="standardContextual"/>
        </w:rPr>
        <w:t>,</w:t>
      </w:r>
      <w:r w:rsidR="0058548F" w:rsidRPr="00A224B7">
        <w:rPr>
          <w:rFonts w:ascii="Times New Roman" w:eastAsia="Aptos" w:hAnsi="Times New Roman" w:cs="Times New Roman"/>
          <w:kern w:val="2"/>
          <w:sz w:val="24"/>
          <w:szCs w:val="24"/>
          <w:lang w:val="ro-RO"/>
          <w14:ligatures w14:val="standardContextual"/>
        </w:rPr>
        <w:t xml:space="preserve"> specialitatea psihiatrie</w:t>
      </w:r>
      <w:r w:rsidR="000E77EE" w:rsidRPr="00A224B7">
        <w:rPr>
          <w:rFonts w:ascii="Times New Roman" w:eastAsia="Aptos" w:hAnsi="Times New Roman" w:cs="Times New Roman"/>
          <w:kern w:val="2"/>
          <w:sz w:val="24"/>
          <w:szCs w:val="24"/>
          <w:lang w:val="ro-RO"/>
          <w14:ligatures w14:val="standardContextual"/>
        </w:rPr>
        <w:t xml:space="preserve">, </w:t>
      </w:r>
      <w:r w:rsidR="0058548F" w:rsidRPr="00A224B7">
        <w:rPr>
          <w:rFonts w:ascii="Times New Roman" w:eastAsia="Aptos" w:hAnsi="Times New Roman" w:cs="Times New Roman"/>
          <w:kern w:val="2"/>
          <w:sz w:val="24"/>
          <w:szCs w:val="24"/>
          <w:lang w:val="ro-RO"/>
          <w14:ligatures w14:val="standardContextual"/>
        </w:rPr>
        <w:t>specialitatea boli infecțioase</w:t>
      </w:r>
      <w:r w:rsidR="000E77EE" w:rsidRPr="00A224B7">
        <w:rPr>
          <w:rFonts w:ascii="Times New Roman" w:eastAsia="Aptos" w:hAnsi="Times New Roman" w:cs="Times New Roman"/>
          <w:kern w:val="2"/>
          <w:sz w:val="24"/>
          <w:szCs w:val="24"/>
          <w:lang w:val="ro-RO"/>
          <w14:ligatures w14:val="standardContextual"/>
        </w:rPr>
        <w:t xml:space="preserve">, </w:t>
      </w:r>
      <w:r w:rsidR="0058548F" w:rsidRPr="00A224B7">
        <w:rPr>
          <w:rFonts w:ascii="Times New Roman" w:eastAsia="Aptos" w:hAnsi="Times New Roman" w:cs="Times New Roman"/>
          <w:kern w:val="2"/>
          <w:sz w:val="24"/>
          <w:szCs w:val="24"/>
          <w:lang w:val="ro-RO"/>
          <w14:ligatures w14:val="standardContextual"/>
        </w:rPr>
        <w:t>specialitatea neurologie</w:t>
      </w:r>
      <w:r w:rsidR="000E77EE" w:rsidRPr="00A224B7">
        <w:rPr>
          <w:rFonts w:ascii="Times New Roman" w:eastAsia="Aptos" w:hAnsi="Times New Roman" w:cs="Times New Roman"/>
          <w:kern w:val="2"/>
          <w:sz w:val="24"/>
          <w:szCs w:val="24"/>
          <w:lang w:val="ro-RO"/>
          <w14:ligatures w14:val="standardContextual"/>
        </w:rPr>
        <w:t>.</w:t>
      </w:r>
    </w:p>
    <w:p w14:paraId="63F69680" w14:textId="2E4D3092" w:rsidR="005516A4" w:rsidRPr="00A224B7" w:rsidRDefault="000E77EE" w:rsidP="00632513">
      <w:pPr>
        <w:autoSpaceDE w:val="0"/>
        <w:autoSpaceDN w:val="0"/>
        <w:adjustRightInd w:val="0"/>
        <w:spacing w:after="0"/>
        <w:ind w:firstLine="630"/>
        <w:jc w:val="both"/>
        <w:rPr>
          <w:rFonts w:ascii="Times New Roman" w:eastAsia="Times New Roman" w:hAnsi="Times New Roman" w:cs="Times New Roman"/>
          <w:sz w:val="24"/>
          <w:szCs w:val="24"/>
          <w:lang w:val="ro-RO"/>
        </w:rPr>
      </w:pPr>
      <w:r w:rsidRPr="00A224B7">
        <w:rPr>
          <w:rFonts w:ascii="Times New Roman" w:eastAsia="Times New Roman" w:hAnsi="Times New Roman" w:cs="Times New Roman"/>
          <w:sz w:val="24"/>
          <w:szCs w:val="24"/>
          <w:lang w:val="ro-RO"/>
        </w:rPr>
        <w:t xml:space="preserve">De asemenea, </w:t>
      </w:r>
      <w:r w:rsidRPr="00A224B7">
        <w:rPr>
          <w:rFonts w:ascii="Times New Roman" w:hAnsi="Times New Roman" w:cs="Times New Roman"/>
          <w:color w:val="000000" w:themeColor="text1"/>
          <w:sz w:val="24"/>
          <w:szCs w:val="24"/>
          <w:lang w:val="ro-RO"/>
        </w:rPr>
        <w:t>Spitalul Județean de Urgență Satu Mare</w:t>
      </w:r>
      <w:r w:rsidR="002A41A0" w:rsidRPr="00A224B7">
        <w:rPr>
          <w:rFonts w:ascii="Times New Roman" w:hAnsi="Times New Roman" w:cs="Times New Roman"/>
          <w:color w:val="000000" w:themeColor="text1"/>
          <w:sz w:val="24"/>
          <w:szCs w:val="24"/>
          <w:lang w:val="ro-RO"/>
        </w:rPr>
        <w:t xml:space="preserve"> </w:t>
      </w:r>
      <w:r w:rsidR="00C8007C" w:rsidRPr="00A224B7">
        <w:rPr>
          <w:rFonts w:ascii="Times New Roman" w:hAnsi="Times New Roman" w:cs="Times New Roman"/>
          <w:color w:val="000000" w:themeColor="text1"/>
          <w:sz w:val="24"/>
          <w:szCs w:val="24"/>
          <w:lang w:val="ro-RO"/>
        </w:rPr>
        <w:t>stabilește</w:t>
      </w:r>
      <w:r w:rsidR="002A41A0" w:rsidRPr="00A224B7">
        <w:rPr>
          <w:rFonts w:ascii="Times New Roman" w:hAnsi="Times New Roman" w:cs="Times New Roman"/>
          <w:color w:val="000000" w:themeColor="text1"/>
          <w:sz w:val="24"/>
          <w:szCs w:val="24"/>
          <w:lang w:val="ro-RO"/>
        </w:rPr>
        <w:t xml:space="preserve">, </w:t>
      </w:r>
      <w:bookmarkStart w:id="9" w:name="_Hlk179545037"/>
      <w:r w:rsidR="002A41A0" w:rsidRPr="00A224B7">
        <w:rPr>
          <w:rFonts w:ascii="Times New Roman" w:hAnsi="Times New Roman" w:cs="Times New Roman"/>
          <w:color w:val="000000" w:themeColor="text1"/>
          <w:sz w:val="24"/>
          <w:szCs w:val="24"/>
          <w:lang w:val="ro-RO"/>
        </w:rPr>
        <w:t xml:space="preserve">potrivit prevederilor art. 24 din </w:t>
      </w:r>
      <w:bookmarkEnd w:id="9"/>
      <w:r w:rsidR="005F72C5" w:rsidRPr="00A224B7">
        <w:rPr>
          <w:rFonts w:ascii="Times New Roman" w:eastAsia="Times New Roman" w:hAnsi="Times New Roman" w:cs="Times New Roman"/>
          <w:bCs/>
          <w:sz w:val="24"/>
          <w:szCs w:val="24"/>
          <w:lang w:val="ro-RO"/>
        </w:rPr>
        <w:t>Regulament*</w:t>
      </w:r>
      <w:r w:rsidR="002A41A0" w:rsidRPr="00A224B7">
        <w:rPr>
          <w:rFonts w:ascii="Times New Roman" w:eastAsia="Calibri" w:hAnsi="Times New Roman" w:cs="Times New Roman"/>
          <w:sz w:val="24"/>
          <w:szCs w:val="24"/>
          <w:lang w:val="ro-RO"/>
        </w:rPr>
        <w:t xml:space="preserve">, organizarea liniilor de garda în specialitățile paraclinice radiologie imagistică medicală, radiologie </w:t>
      </w:r>
      <w:r w:rsidR="00C8007C" w:rsidRPr="00A224B7">
        <w:rPr>
          <w:rFonts w:ascii="Times New Roman" w:eastAsia="Calibri" w:hAnsi="Times New Roman" w:cs="Times New Roman"/>
          <w:sz w:val="24"/>
          <w:szCs w:val="24"/>
          <w:lang w:val="ro-RO"/>
        </w:rPr>
        <w:t>imagistică medical,</w:t>
      </w:r>
      <w:r w:rsidR="002A41A0" w:rsidRPr="00A224B7">
        <w:rPr>
          <w:rFonts w:ascii="Times New Roman" w:eastAsia="Calibri" w:hAnsi="Times New Roman" w:cs="Times New Roman"/>
          <w:sz w:val="24"/>
          <w:szCs w:val="24"/>
          <w:lang w:val="ro-RO"/>
        </w:rPr>
        <w:t xml:space="preserve"> computer tomograf și medicină de laborator. Aceste linii de garda nu se includ în numărul de linii de gard</w:t>
      </w:r>
      <w:r w:rsidR="007B3CAB" w:rsidRPr="00A224B7">
        <w:rPr>
          <w:rFonts w:ascii="Times New Roman" w:eastAsia="Calibri" w:hAnsi="Times New Roman" w:cs="Times New Roman"/>
          <w:sz w:val="24"/>
          <w:szCs w:val="24"/>
          <w:lang w:val="ro-RO"/>
        </w:rPr>
        <w:t>ă</w:t>
      </w:r>
      <w:r w:rsidR="002A41A0" w:rsidRPr="00A224B7">
        <w:rPr>
          <w:rFonts w:ascii="Times New Roman" w:eastAsia="Calibri" w:hAnsi="Times New Roman" w:cs="Times New Roman"/>
          <w:sz w:val="24"/>
          <w:szCs w:val="24"/>
          <w:lang w:val="ro-RO"/>
        </w:rPr>
        <w:t xml:space="preserve"> determinate în funcție de numărul de paturi.</w:t>
      </w:r>
    </w:p>
    <w:p w14:paraId="72860B41" w14:textId="08D8C58E" w:rsidR="00151CC0" w:rsidRPr="00A224B7" w:rsidRDefault="00151CC0" w:rsidP="00151CC0">
      <w:pPr>
        <w:autoSpaceDE w:val="0"/>
        <w:autoSpaceDN w:val="0"/>
        <w:adjustRightInd w:val="0"/>
        <w:spacing w:after="0"/>
        <w:ind w:firstLine="630"/>
        <w:jc w:val="both"/>
        <w:rPr>
          <w:rFonts w:ascii="Times New Roman" w:eastAsia="Times New Roman" w:hAnsi="Times New Roman" w:cs="Times New Roman"/>
          <w:sz w:val="24"/>
          <w:szCs w:val="24"/>
          <w:lang w:val="ro-RO"/>
        </w:rPr>
      </w:pPr>
      <w:r w:rsidRPr="00A224B7">
        <w:rPr>
          <w:rFonts w:ascii="Times New Roman" w:eastAsia="Times New Roman" w:hAnsi="Times New Roman" w:cs="Times New Roman"/>
          <w:sz w:val="24"/>
          <w:szCs w:val="24"/>
          <w:lang w:val="ro-RO"/>
        </w:rPr>
        <w:t xml:space="preserve">Continuitatea asistenței medicale în spitale care au aprobate structuri de primiri urgențe, </w:t>
      </w:r>
      <w:r w:rsidRPr="00A224B7">
        <w:rPr>
          <w:rFonts w:ascii="Times New Roman" w:hAnsi="Times New Roman" w:cs="Times New Roman"/>
          <w:color w:val="000000" w:themeColor="text1"/>
          <w:sz w:val="24"/>
          <w:szCs w:val="24"/>
          <w:lang w:val="ro-RO"/>
        </w:rPr>
        <w:t>potrivit prevederilor art. 2</w:t>
      </w:r>
      <w:r w:rsidR="007B3CAB" w:rsidRPr="00A224B7">
        <w:rPr>
          <w:rFonts w:ascii="Times New Roman" w:hAnsi="Times New Roman" w:cs="Times New Roman"/>
          <w:color w:val="000000" w:themeColor="text1"/>
          <w:sz w:val="24"/>
          <w:szCs w:val="24"/>
          <w:lang w:val="ro-RO"/>
        </w:rPr>
        <w:t>6</w:t>
      </w:r>
      <w:r w:rsidRPr="00A224B7">
        <w:rPr>
          <w:rFonts w:ascii="Times New Roman" w:hAnsi="Times New Roman" w:cs="Times New Roman"/>
          <w:color w:val="000000" w:themeColor="text1"/>
          <w:sz w:val="24"/>
          <w:szCs w:val="24"/>
          <w:lang w:val="ro-RO"/>
        </w:rPr>
        <w:t xml:space="preserve"> din </w:t>
      </w:r>
      <w:r w:rsidR="005F72C5" w:rsidRPr="00A224B7">
        <w:rPr>
          <w:rFonts w:ascii="Times New Roman" w:eastAsia="Times New Roman" w:hAnsi="Times New Roman" w:cs="Times New Roman"/>
          <w:bCs/>
          <w:sz w:val="24"/>
          <w:szCs w:val="24"/>
          <w:lang w:val="ro-RO"/>
        </w:rPr>
        <w:t>Regulament*</w:t>
      </w:r>
      <w:r w:rsidRPr="00A224B7">
        <w:rPr>
          <w:rFonts w:ascii="Times New Roman" w:eastAsia="Calibri" w:hAnsi="Times New Roman" w:cs="Times New Roman"/>
          <w:sz w:val="24"/>
          <w:szCs w:val="24"/>
          <w:lang w:val="ro-RO"/>
        </w:rPr>
        <w:t xml:space="preserve">, se asigură prin linii de garda pentru </w:t>
      </w:r>
      <w:r w:rsidR="00923E6F" w:rsidRPr="00A224B7">
        <w:rPr>
          <w:rFonts w:ascii="Times New Roman" w:eastAsia="Calibri" w:hAnsi="Times New Roman" w:cs="Times New Roman"/>
          <w:sz w:val="24"/>
          <w:szCs w:val="24"/>
          <w:lang w:val="ro-RO"/>
        </w:rPr>
        <w:t xml:space="preserve">specialitatea </w:t>
      </w:r>
      <w:r w:rsidRPr="00A224B7">
        <w:rPr>
          <w:rFonts w:ascii="Times New Roman" w:eastAsia="Calibri" w:hAnsi="Times New Roman" w:cs="Times New Roman"/>
          <w:sz w:val="24"/>
          <w:szCs w:val="24"/>
          <w:lang w:val="ro-RO"/>
        </w:rPr>
        <w:t>medicina de urgență. Aceste linii de gard</w:t>
      </w:r>
      <w:r w:rsidR="007B3CAB" w:rsidRPr="00A224B7">
        <w:rPr>
          <w:rFonts w:ascii="Times New Roman" w:eastAsia="Calibri" w:hAnsi="Times New Roman" w:cs="Times New Roman"/>
          <w:sz w:val="24"/>
          <w:szCs w:val="24"/>
          <w:lang w:val="ro-RO"/>
        </w:rPr>
        <w:t>ă</w:t>
      </w:r>
      <w:r w:rsidRPr="00A224B7">
        <w:rPr>
          <w:rFonts w:ascii="Times New Roman" w:eastAsia="Calibri" w:hAnsi="Times New Roman" w:cs="Times New Roman"/>
          <w:sz w:val="24"/>
          <w:szCs w:val="24"/>
          <w:lang w:val="ro-RO"/>
        </w:rPr>
        <w:t xml:space="preserve"> nu se includ în numărul de linii de garda determinate în funcție de numărul de paturi.</w:t>
      </w:r>
    </w:p>
    <w:p w14:paraId="2DC4810F" w14:textId="0863FF22" w:rsidR="005516A4" w:rsidRPr="00A224B7" w:rsidRDefault="00151CC0" w:rsidP="00632513">
      <w:pPr>
        <w:autoSpaceDE w:val="0"/>
        <w:autoSpaceDN w:val="0"/>
        <w:adjustRightInd w:val="0"/>
        <w:spacing w:after="0"/>
        <w:ind w:firstLine="630"/>
        <w:jc w:val="both"/>
        <w:rPr>
          <w:rFonts w:ascii="Times New Roman" w:eastAsia="Calibri" w:hAnsi="Times New Roman" w:cs="Times New Roman"/>
          <w:sz w:val="24"/>
          <w:szCs w:val="24"/>
          <w:lang w:val="ro-RO"/>
        </w:rPr>
      </w:pPr>
      <w:r w:rsidRPr="00A224B7">
        <w:rPr>
          <w:rFonts w:ascii="Times New Roman" w:hAnsi="Times New Roman" w:cs="Times New Roman"/>
          <w:color w:val="000000" w:themeColor="text1"/>
          <w:sz w:val="24"/>
          <w:szCs w:val="24"/>
          <w:lang w:val="ro-RO"/>
        </w:rPr>
        <w:t>Conform prevederilor art. 2</w:t>
      </w:r>
      <w:r w:rsidR="007B3CAB" w:rsidRPr="00A224B7">
        <w:rPr>
          <w:rFonts w:ascii="Times New Roman" w:hAnsi="Times New Roman" w:cs="Times New Roman"/>
          <w:color w:val="000000" w:themeColor="text1"/>
          <w:sz w:val="24"/>
          <w:szCs w:val="24"/>
          <w:lang w:val="ro-RO"/>
        </w:rPr>
        <w:t>9</w:t>
      </w:r>
      <w:r w:rsidRPr="00A224B7">
        <w:rPr>
          <w:rFonts w:ascii="Times New Roman" w:hAnsi="Times New Roman" w:cs="Times New Roman"/>
          <w:color w:val="000000" w:themeColor="text1"/>
          <w:sz w:val="24"/>
          <w:szCs w:val="24"/>
          <w:lang w:val="ro-RO"/>
        </w:rPr>
        <w:t xml:space="preserve"> din </w:t>
      </w:r>
      <w:r w:rsidR="007B3CAB" w:rsidRPr="00A224B7">
        <w:rPr>
          <w:rFonts w:ascii="Times New Roman" w:eastAsia="Times New Roman" w:hAnsi="Times New Roman" w:cs="Times New Roman"/>
          <w:bCs/>
          <w:sz w:val="24"/>
          <w:szCs w:val="24"/>
          <w:lang w:val="ro-RO"/>
        </w:rPr>
        <w:t>Regulament*</w:t>
      </w:r>
      <w:r w:rsidRPr="00A224B7">
        <w:rPr>
          <w:rFonts w:ascii="Times New Roman" w:eastAsia="Calibri" w:hAnsi="Times New Roman" w:cs="Times New Roman"/>
          <w:sz w:val="24"/>
          <w:szCs w:val="24"/>
          <w:lang w:val="ro-RO"/>
        </w:rPr>
        <w:t>, asigurarea asistenței medicale de specialitate</w:t>
      </w:r>
      <w:r w:rsidR="007B3CAB" w:rsidRPr="00A224B7">
        <w:rPr>
          <w:rFonts w:ascii="Times New Roman" w:eastAsia="Calibri" w:hAnsi="Times New Roman" w:cs="Times New Roman"/>
          <w:sz w:val="24"/>
          <w:szCs w:val="24"/>
          <w:lang w:val="ro-RO"/>
        </w:rPr>
        <w:t xml:space="preserve"> în afara programului normal de lucru,</w:t>
      </w:r>
      <w:r w:rsidRPr="00A224B7">
        <w:rPr>
          <w:rFonts w:ascii="Times New Roman" w:eastAsia="Calibri" w:hAnsi="Times New Roman" w:cs="Times New Roman"/>
          <w:sz w:val="24"/>
          <w:szCs w:val="24"/>
          <w:lang w:val="ro-RO"/>
        </w:rPr>
        <w:t xml:space="preserve"> în specialitatea anatomie patologică se asigur</w:t>
      </w:r>
      <w:r w:rsidR="007B3CAB" w:rsidRPr="00A224B7">
        <w:rPr>
          <w:rFonts w:ascii="Times New Roman" w:eastAsia="Calibri" w:hAnsi="Times New Roman" w:cs="Times New Roman"/>
          <w:sz w:val="24"/>
          <w:szCs w:val="24"/>
          <w:lang w:val="ro-RO"/>
        </w:rPr>
        <w:t>ă</w:t>
      </w:r>
      <w:r w:rsidRPr="00A224B7">
        <w:rPr>
          <w:rFonts w:ascii="Times New Roman" w:eastAsia="Calibri" w:hAnsi="Times New Roman" w:cs="Times New Roman"/>
          <w:sz w:val="24"/>
          <w:szCs w:val="24"/>
          <w:lang w:val="ro-RO"/>
        </w:rPr>
        <w:t xml:space="preserve"> prin chemarea medicilor de la domiciliu.</w:t>
      </w:r>
    </w:p>
    <w:p w14:paraId="57BDC39F" w14:textId="21B19C48" w:rsidR="00B5069C" w:rsidRPr="00A224B7" w:rsidRDefault="00B5069C" w:rsidP="00632513">
      <w:pPr>
        <w:autoSpaceDE w:val="0"/>
        <w:autoSpaceDN w:val="0"/>
        <w:adjustRightInd w:val="0"/>
        <w:spacing w:after="0"/>
        <w:ind w:firstLine="630"/>
        <w:jc w:val="both"/>
        <w:rPr>
          <w:rFonts w:ascii="Times New Roman" w:eastAsia="Times New Roman" w:hAnsi="Times New Roman" w:cs="Times New Roman"/>
          <w:sz w:val="24"/>
          <w:szCs w:val="24"/>
          <w:lang w:val="ro-RO"/>
        </w:rPr>
      </w:pPr>
      <w:r w:rsidRPr="00A224B7">
        <w:rPr>
          <w:rFonts w:ascii="Times New Roman" w:eastAsia="Times New Roman" w:hAnsi="Times New Roman" w:cs="Times New Roman"/>
          <w:sz w:val="24"/>
          <w:szCs w:val="24"/>
          <w:lang w:val="ro-RO"/>
        </w:rPr>
        <w:t xml:space="preserve">Conform prevederilor art. 36 </w:t>
      </w:r>
      <w:bookmarkStart w:id="10" w:name="_Hlk181084752"/>
      <w:r w:rsidR="005474BC">
        <w:rPr>
          <w:rFonts w:ascii="Times New Roman" w:eastAsia="Times New Roman" w:hAnsi="Times New Roman" w:cs="Times New Roman"/>
          <w:sz w:val="24"/>
          <w:szCs w:val="24"/>
          <w:lang w:val="ro-RO"/>
        </w:rPr>
        <w:t xml:space="preserve">coroborat cu art. 23 lit. c </w:t>
      </w:r>
      <w:bookmarkEnd w:id="10"/>
      <w:r w:rsidRPr="00A224B7">
        <w:rPr>
          <w:rFonts w:ascii="Times New Roman" w:eastAsia="Times New Roman" w:hAnsi="Times New Roman" w:cs="Times New Roman"/>
          <w:sz w:val="24"/>
          <w:szCs w:val="24"/>
          <w:lang w:val="ro-RO"/>
        </w:rPr>
        <w:t>din Regulament*</w:t>
      </w:r>
      <w:r w:rsidR="00923E6F" w:rsidRPr="00A224B7">
        <w:rPr>
          <w:rFonts w:ascii="Times New Roman" w:eastAsia="Times New Roman" w:hAnsi="Times New Roman" w:cs="Times New Roman"/>
          <w:sz w:val="24"/>
          <w:szCs w:val="24"/>
          <w:lang w:val="ro-RO"/>
        </w:rPr>
        <w:t>,</w:t>
      </w:r>
      <w:r w:rsidRPr="00A224B7">
        <w:rPr>
          <w:rFonts w:ascii="Times New Roman" w:eastAsia="Times New Roman" w:hAnsi="Times New Roman" w:cs="Times New Roman"/>
          <w:sz w:val="24"/>
          <w:szCs w:val="24"/>
          <w:lang w:val="ro-RO"/>
        </w:rPr>
        <w:t xml:space="preserve"> pentru spitalele în care continuitatea asistenței medicale se asigura printr-o singură linie de gardă, în garda respectivă vor fi incluși toți medicii de specialitate din unitate. Astfel se stabilește o linie de gardă la </w:t>
      </w:r>
      <w:r w:rsidR="00CD2E59" w:rsidRPr="00A224B7">
        <w:rPr>
          <w:rFonts w:ascii="Times New Roman" w:eastAsia="Times New Roman" w:hAnsi="Times New Roman" w:cs="Times New Roman"/>
          <w:sz w:val="24"/>
          <w:szCs w:val="24"/>
          <w:lang w:val="ro-RO"/>
        </w:rPr>
        <w:t>Camera de gardă Tășnad</w:t>
      </w:r>
      <w:r w:rsidR="005474BC">
        <w:rPr>
          <w:rFonts w:ascii="Times New Roman" w:eastAsia="Times New Roman" w:hAnsi="Times New Roman" w:cs="Times New Roman"/>
          <w:sz w:val="24"/>
          <w:szCs w:val="24"/>
          <w:lang w:val="ro-RO"/>
        </w:rPr>
        <w:t xml:space="preserve">, aceasta se include </w:t>
      </w:r>
      <w:r w:rsidR="005474BC" w:rsidRPr="00A224B7">
        <w:rPr>
          <w:rFonts w:ascii="Times New Roman" w:eastAsia="Calibri" w:hAnsi="Times New Roman" w:cs="Times New Roman"/>
          <w:sz w:val="24"/>
          <w:szCs w:val="24"/>
          <w:lang w:val="ro-RO"/>
        </w:rPr>
        <w:t>în numărul de linii de garda determinate în funcție de numărul de paturi.</w:t>
      </w:r>
    </w:p>
    <w:p w14:paraId="6C66425B" w14:textId="198F29C1" w:rsidR="005516A4" w:rsidRPr="00A224B7" w:rsidRDefault="00151CC0" w:rsidP="00632513">
      <w:pPr>
        <w:autoSpaceDE w:val="0"/>
        <w:autoSpaceDN w:val="0"/>
        <w:adjustRightInd w:val="0"/>
        <w:spacing w:after="0"/>
        <w:ind w:firstLine="630"/>
        <w:jc w:val="both"/>
        <w:rPr>
          <w:rFonts w:ascii="Times New Roman" w:eastAsia="Times New Roman" w:hAnsi="Times New Roman" w:cs="Times New Roman"/>
          <w:sz w:val="24"/>
          <w:szCs w:val="24"/>
          <w:lang w:val="ro-RO"/>
        </w:rPr>
      </w:pPr>
      <w:r w:rsidRPr="00A224B7">
        <w:rPr>
          <w:rFonts w:ascii="Times New Roman" w:eastAsia="Aptos" w:hAnsi="Times New Roman" w:cs="Times New Roman"/>
          <w:kern w:val="2"/>
          <w:sz w:val="24"/>
          <w:szCs w:val="24"/>
          <w:lang w:val="ro-RO"/>
          <w14:ligatures w14:val="standardContextual"/>
        </w:rPr>
        <w:t>Pentru linia de gardă din locația I, specialitatea medicină internă, în cazul în care nu este inclus medic în specialitatea gastroenterologie, pentru cazurile ce impun investigație de urgență, se va asigura consultanță de specialitate prin chemare de la domiciliu a unui medic în specialitatea respectivă</w:t>
      </w:r>
      <w:r w:rsidR="005F72C5" w:rsidRPr="00A224B7">
        <w:rPr>
          <w:rFonts w:ascii="Times New Roman" w:eastAsia="Aptos" w:hAnsi="Times New Roman" w:cs="Times New Roman"/>
          <w:kern w:val="2"/>
          <w:sz w:val="24"/>
          <w:szCs w:val="24"/>
          <w:lang w:val="ro-RO"/>
          <w14:ligatures w14:val="standardContextual"/>
        </w:rPr>
        <w:t xml:space="preserve">, conform prevederilor art. 38 din </w:t>
      </w:r>
      <w:r w:rsidR="005F72C5" w:rsidRPr="00A224B7">
        <w:rPr>
          <w:rFonts w:ascii="Times New Roman" w:eastAsia="Times New Roman" w:hAnsi="Times New Roman" w:cs="Times New Roman"/>
          <w:bCs/>
          <w:sz w:val="24"/>
          <w:szCs w:val="24"/>
          <w:lang w:val="ro-RO"/>
        </w:rPr>
        <w:t>Regulament*</w:t>
      </w:r>
      <w:r w:rsidR="005F72C5" w:rsidRPr="00A224B7">
        <w:rPr>
          <w:rFonts w:ascii="Times New Roman" w:eastAsia="Calibri" w:hAnsi="Times New Roman" w:cs="Times New Roman"/>
          <w:sz w:val="24"/>
          <w:szCs w:val="24"/>
          <w:lang w:val="ro-RO"/>
        </w:rPr>
        <w:t>.</w:t>
      </w:r>
    </w:p>
    <w:p w14:paraId="4C3517DA" w14:textId="31E27367" w:rsidR="002A41A0" w:rsidRPr="00A224B7" w:rsidRDefault="005F72C5" w:rsidP="00632513">
      <w:pPr>
        <w:autoSpaceDE w:val="0"/>
        <w:autoSpaceDN w:val="0"/>
        <w:adjustRightInd w:val="0"/>
        <w:spacing w:after="0"/>
        <w:ind w:firstLine="630"/>
        <w:jc w:val="both"/>
        <w:rPr>
          <w:rFonts w:ascii="Times New Roman" w:eastAsia="Times New Roman" w:hAnsi="Times New Roman" w:cs="Times New Roman"/>
          <w:sz w:val="24"/>
          <w:szCs w:val="24"/>
          <w:lang w:val="ro-RO"/>
        </w:rPr>
      </w:pPr>
      <w:r w:rsidRPr="00A224B7">
        <w:rPr>
          <w:rFonts w:ascii="Times New Roman" w:eastAsia="Times New Roman" w:hAnsi="Times New Roman" w:cs="Times New Roman"/>
          <w:sz w:val="24"/>
          <w:szCs w:val="24"/>
          <w:lang w:val="ro-RO"/>
        </w:rPr>
        <w:t>Continuitatea asistenței medicale în specialitățile clinice și paraclinice în care  nu este organizată linie de gardă continuă se poate asigura și prin gardă la domiciliu, potrivit prevederilor art. 38^1 din Regulament*. Se poate organiza gard</w:t>
      </w:r>
      <w:r w:rsidR="0078466B" w:rsidRPr="00A224B7">
        <w:rPr>
          <w:rFonts w:ascii="Times New Roman" w:eastAsia="Times New Roman" w:hAnsi="Times New Roman" w:cs="Times New Roman"/>
          <w:sz w:val="24"/>
          <w:szCs w:val="24"/>
          <w:lang w:val="ro-RO"/>
        </w:rPr>
        <w:t>ă</w:t>
      </w:r>
      <w:r w:rsidRPr="00A224B7">
        <w:rPr>
          <w:rFonts w:ascii="Times New Roman" w:eastAsia="Times New Roman" w:hAnsi="Times New Roman" w:cs="Times New Roman"/>
          <w:sz w:val="24"/>
          <w:szCs w:val="24"/>
          <w:lang w:val="ro-RO"/>
        </w:rPr>
        <w:t xml:space="preserve"> la domiciliu</w:t>
      </w:r>
      <w:r w:rsidR="0078466B" w:rsidRPr="00A224B7">
        <w:rPr>
          <w:rFonts w:ascii="Times New Roman" w:eastAsia="Times New Roman" w:hAnsi="Times New Roman" w:cs="Times New Roman"/>
          <w:sz w:val="24"/>
          <w:szCs w:val="24"/>
          <w:lang w:val="ro-RO"/>
        </w:rPr>
        <w:t xml:space="preserve"> dacă în secțiile sau compartimentele cu paturi sunt încadrați cel puțin doi medici în specialitatea respectivă. </w:t>
      </w:r>
      <w:bookmarkStart w:id="11" w:name="_Hlk179546952"/>
      <w:r w:rsidR="0078466B" w:rsidRPr="00A224B7">
        <w:rPr>
          <w:rFonts w:ascii="Times New Roman" w:hAnsi="Times New Roman" w:cs="Times New Roman"/>
          <w:color w:val="000000" w:themeColor="text1"/>
          <w:sz w:val="24"/>
          <w:szCs w:val="24"/>
          <w:lang w:val="ro-RO"/>
        </w:rPr>
        <w:t>Spitalul Județean de Urgență Satu Mare</w:t>
      </w:r>
      <w:r w:rsidR="0078466B" w:rsidRPr="00A224B7">
        <w:rPr>
          <w:rFonts w:ascii="Times New Roman" w:eastAsia="Times New Roman" w:hAnsi="Times New Roman" w:cs="Times New Roman"/>
          <w:sz w:val="24"/>
          <w:szCs w:val="24"/>
          <w:lang w:val="ro-RO"/>
        </w:rPr>
        <w:t xml:space="preserve"> </w:t>
      </w:r>
      <w:bookmarkEnd w:id="11"/>
      <w:r w:rsidR="007B3CAB" w:rsidRPr="00A224B7">
        <w:rPr>
          <w:rFonts w:ascii="Times New Roman" w:eastAsia="Times New Roman" w:hAnsi="Times New Roman" w:cs="Times New Roman"/>
          <w:sz w:val="24"/>
          <w:szCs w:val="24"/>
          <w:lang w:val="ro-RO"/>
        </w:rPr>
        <w:t>stabilește</w:t>
      </w:r>
      <w:r w:rsidR="0078466B" w:rsidRPr="00A224B7">
        <w:rPr>
          <w:rFonts w:ascii="Times New Roman" w:eastAsia="Times New Roman" w:hAnsi="Times New Roman" w:cs="Times New Roman"/>
          <w:sz w:val="24"/>
          <w:szCs w:val="24"/>
          <w:lang w:val="ro-RO"/>
        </w:rPr>
        <w:t xml:space="preserve"> organizarea de gărzi la domiciliu în specialitatea</w:t>
      </w:r>
      <w:r w:rsidR="007B3CAB" w:rsidRPr="00A224B7">
        <w:rPr>
          <w:rFonts w:ascii="Times New Roman" w:eastAsia="Times New Roman" w:hAnsi="Times New Roman" w:cs="Times New Roman"/>
          <w:sz w:val="24"/>
          <w:szCs w:val="24"/>
          <w:lang w:val="ro-RO"/>
        </w:rPr>
        <w:t>:</w:t>
      </w:r>
      <w:r w:rsidR="0078466B" w:rsidRPr="00A224B7">
        <w:rPr>
          <w:rFonts w:ascii="Times New Roman" w:eastAsia="Times New Roman" w:hAnsi="Times New Roman" w:cs="Times New Roman"/>
          <w:sz w:val="24"/>
          <w:szCs w:val="24"/>
          <w:lang w:val="ro-RO"/>
        </w:rPr>
        <w:t xml:space="preserve"> oftalmologie, dermatovenerologie, chirurgie vasculară, chirurgie </w:t>
      </w:r>
      <w:proofErr w:type="spellStart"/>
      <w:r w:rsidR="0078466B" w:rsidRPr="00A224B7">
        <w:rPr>
          <w:rFonts w:ascii="Times New Roman" w:eastAsia="Times New Roman" w:hAnsi="Times New Roman" w:cs="Times New Roman"/>
          <w:sz w:val="24"/>
          <w:szCs w:val="24"/>
          <w:lang w:val="ro-RO"/>
        </w:rPr>
        <w:t>buco-maxilo</w:t>
      </w:r>
      <w:proofErr w:type="spellEnd"/>
      <w:r w:rsidR="0078466B" w:rsidRPr="00A224B7">
        <w:rPr>
          <w:rFonts w:ascii="Times New Roman" w:eastAsia="Times New Roman" w:hAnsi="Times New Roman" w:cs="Times New Roman"/>
          <w:sz w:val="24"/>
          <w:szCs w:val="24"/>
          <w:lang w:val="ro-RO"/>
        </w:rPr>
        <w:t xml:space="preserve"> facială, medicină legală, chirurgie și ortopedie infantilă, </w:t>
      </w:r>
      <w:r w:rsidR="008B034B" w:rsidRPr="00A224B7">
        <w:rPr>
          <w:rFonts w:ascii="Times New Roman" w:eastAsia="Times New Roman" w:hAnsi="Times New Roman" w:cs="Times New Roman"/>
          <w:sz w:val="24"/>
          <w:szCs w:val="24"/>
          <w:lang w:val="ro-RO"/>
        </w:rPr>
        <w:t>urologie.</w:t>
      </w:r>
      <w:r w:rsidR="0078466B" w:rsidRPr="00A224B7">
        <w:rPr>
          <w:rFonts w:ascii="Times New Roman" w:eastAsia="Times New Roman" w:hAnsi="Times New Roman" w:cs="Times New Roman"/>
          <w:sz w:val="24"/>
          <w:szCs w:val="24"/>
          <w:lang w:val="ro-RO"/>
        </w:rPr>
        <w:t xml:space="preserve"> Garda la domiciliu </w:t>
      </w:r>
      <w:r w:rsidR="0078466B" w:rsidRPr="00A224B7">
        <w:rPr>
          <w:rFonts w:ascii="Times New Roman" w:eastAsia="Calibri" w:hAnsi="Times New Roman" w:cs="Times New Roman"/>
          <w:sz w:val="24"/>
          <w:szCs w:val="24"/>
          <w:lang w:val="ro-RO"/>
        </w:rPr>
        <w:t>nu se include în numărul de linii de gard</w:t>
      </w:r>
      <w:r w:rsidR="007B3CAB" w:rsidRPr="00A224B7">
        <w:rPr>
          <w:rFonts w:ascii="Times New Roman" w:eastAsia="Calibri" w:hAnsi="Times New Roman" w:cs="Times New Roman"/>
          <w:sz w:val="24"/>
          <w:szCs w:val="24"/>
          <w:lang w:val="ro-RO"/>
        </w:rPr>
        <w:t>ă</w:t>
      </w:r>
      <w:r w:rsidR="0078466B" w:rsidRPr="00A224B7">
        <w:rPr>
          <w:rFonts w:ascii="Times New Roman" w:eastAsia="Calibri" w:hAnsi="Times New Roman" w:cs="Times New Roman"/>
          <w:sz w:val="24"/>
          <w:szCs w:val="24"/>
          <w:lang w:val="ro-RO"/>
        </w:rPr>
        <w:t xml:space="preserve"> determinate în funcție de numărul de paturi.</w:t>
      </w:r>
    </w:p>
    <w:p w14:paraId="3C8C9D23" w14:textId="115A68BD" w:rsidR="00823170" w:rsidRPr="00A224B7" w:rsidRDefault="00823170" w:rsidP="00823170">
      <w:pPr>
        <w:autoSpaceDE w:val="0"/>
        <w:autoSpaceDN w:val="0"/>
        <w:adjustRightInd w:val="0"/>
        <w:spacing w:after="0"/>
        <w:ind w:firstLine="630"/>
        <w:jc w:val="both"/>
        <w:rPr>
          <w:rFonts w:ascii="Times New Roman" w:eastAsia="Times New Roman" w:hAnsi="Times New Roman" w:cs="Times New Roman"/>
          <w:sz w:val="24"/>
          <w:szCs w:val="24"/>
          <w:lang w:val="ro-RO"/>
        </w:rPr>
      </w:pPr>
      <w:bookmarkStart w:id="12" w:name="_Hlk179549541"/>
      <w:r w:rsidRPr="00A224B7">
        <w:rPr>
          <w:rFonts w:ascii="Times New Roman" w:hAnsi="Times New Roman" w:cs="Times New Roman"/>
          <w:color w:val="000000" w:themeColor="text1"/>
          <w:sz w:val="24"/>
          <w:szCs w:val="24"/>
          <w:lang w:val="ro-RO"/>
        </w:rPr>
        <w:t>Totodată mențion</w:t>
      </w:r>
      <w:r w:rsidR="007B3CAB" w:rsidRPr="00A224B7">
        <w:rPr>
          <w:rFonts w:ascii="Times New Roman" w:hAnsi="Times New Roman" w:cs="Times New Roman"/>
          <w:color w:val="000000" w:themeColor="text1"/>
          <w:sz w:val="24"/>
          <w:szCs w:val="24"/>
          <w:lang w:val="ro-RO"/>
        </w:rPr>
        <w:t>ăm</w:t>
      </w:r>
      <w:r w:rsidRPr="00A224B7">
        <w:rPr>
          <w:rFonts w:ascii="Times New Roman" w:hAnsi="Times New Roman" w:cs="Times New Roman"/>
          <w:color w:val="000000" w:themeColor="text1"/>
          <w:sz w:val="24"/>
          <w:szCs w:val="24"/>
          <w:lang w:val="ro-RO"/>
        </w:rPr>
        <w:t xml:space="preserve"> că </w:t>
      </w:r>
      <w:r w:rsidRPr="00A224B7">
        <w:rPr>
          <w:rFonts w:ascii="Times New Roman" w:eastAsia="Times New Roman" w:hAnsi="Times New Roman" w:cs="Times New Roman"/>
          <w:sz w:val="24"/>
          <w:szCs w:val="24"/>
          <w:lang w:val="ro-RO"/>
        </w:rPr>
        <w:t xml:space="preserve">finanțarea liniilor de gardă se va asigura de către </w:t>
      </w:r>
      <w:r w:rsidRPr="00A224B7">
        <w:rPr>
          <w:rFonts w:ascii="Times New Roman" w:hAnsi="Times New Roman" w:cs="Times New Roman"/>
          <w:color w:val="000000" w:themeColor="text1"/>
          <w:sz w:val="24"/>
          <w:szCs w:val="24"/>
          <w:lang w:val="ro-RO"/>
        </w:rPr>
        <w:t>Spitalul Județean de Urgență Satu Mare, cu încadrarea în bugetul de venituri și cheltuieli alocat, conform prevederilor art. 60 din Regulament*.</w:t>
      </w:r>
    </w:p>
    <w:bookmarkEnd w:id="12"/>
    <w:p w14:paraId="41757F9A" w14:textId="77777777" w:rsidR="005516A4" w:rsidRPr="00A224B7" w:rsidRDefault="005516A4" w:rsidP="00632513">
      <w:pPr>
        <w:autoSpaceDE w:val="0"/>
        <w:autoSpaceDN w:val="0"/>
        <w:adjustRightInd w:val="0"/>
        <w:spacing w:after="0"/>
        <w:ind w:firstLine="630"/>
        <w:jc w:val="both"/>
        <w:rPr>
          <w:rFonts w:ascii="Times New Roman" w:eastAsia="Times New Roman" w:hAnsi="Times New Roman" w:cs="Times New Roman"/>
          <w:bCs/>
          <w:sz w:val="20"/>
          <w:szCs w:val="20"/>
          <w:lang w:val="ro-RO"/>
        </w:rPr>
      </w:pPr>
    </w:p>
    <w:p w14:paraId="553F2904" w14:textId="08723409" w:rsidR="00FF39CB" w:rsidRPr="00A224B7" w:rsidRDefault="00FF39CB" w:rsidP="00555A9E">
      <w:pPr>
        <w:spacing w:after="0" w:line="240" w:lineRule="auto"/>
        <w:ind w:firstLine="720"/>
        <w:jc w:val="both"/>
        <w:rPr>
          <w:rFonts w:ascii="Times New Roman" w:eastAsia="Times New Roman" w:hAnsi="Times New Roman" w:cs="Times New Roman"/>
          <w:iCs/>
          <w:color w:val="000000" w:themeColor="text1"/>
          <w:sz w:val="24"/>
          <w:szCs w:val="24"/>
          <w:lang w:val="ro-RO"/>
        </w:rPr>
      </w:pPr>
      <w:r w:rsidRPr="00A224B7">
        <w:rPr>
          <w:rFonts w:ascii="Times New Roman" w:eastAsia="Times New Roman" w:hAnsi="Times New Roman" w:cs="Times New Roman"/>
          <w:iCs/>
          <w:color w:val="000000" w:themeColor="text1"/>
          <w:sz w:val="24"/>
          <w:szCs w:val="24"/>
          <w:lang w:val="ro-RO"/>
        </w:rPr>
        <w:t xml:space="preserve">În temeiul prevederilor art. 182 alin. (4) cu trimitere la cele ale art. 136 alin. (8) lit. b) și </w:t>
      </w:r>
      <w:r w:rsidR="00A604D1" w:rsidRPr="00A224B7">
        <w:rPr>
          <w:rFonts w:ascii="Times New Roman" w:eastAsia="Times New Roman" w:hAnsi="Times New Roman" w:cs="Times New Roman"/>
          <w:iCs/>
          <w:color w:val="000000" w:themeColor="text1"/>
          <w:sz w:val="24"/>
          <w:szCs w:val="24"/>
          <w:lang w:val="ro-RO"/>
        </w:rPr>
        <w:t xml:space="preserve">              </w:t>
      </w:r>
      <w:r w:rsidRPr="00A224B7">
        <w:rPr>
          <w:rFonts w:ascii="Times New Roman" w:eastAsia="Times New Roman" w:hAnsi="Times New Roman" w:cs="Times New Roman"/>
          <w:iCs/>
          <w:color w:val="000000" w:themeColor="text1"/>
          <w:sz w:val="24"/>
          <w:szCs w:val="24"/>
          <w:lang w:val="ro-RO"/>
        </w:rPr>
        <w:t>alin. (10) din Ordonanța de urgență a Guvernului nr. 57/2019 privind Codul administrativ, cu modificările și completările ulterioare,</w:t>
      </w:r>
    </w:p>
    <w:p w14:paraId="731553B8" w14:textId="77777777" w:rsidR="00FF39CB" w:rsidRPr="00A224B7" w:rsidRDefault="00FF39CB" w:rsidP="00555A9E">
      <w:pPr>
        <w:spacing w:after="0" w:line="240" w:lineRule="auto"/>
        <w:jc w:val="both"/>
        <w:rPr>
          <w:rFonts w:ascii="Times New Roman" w:eastAsia="Times New Roman" w:hAnsi="Times New Roman" w:cs="Times New Roman"/>
          <w:color w:val="000000" w:themeColor="text1"/>
          <w:sz w:val="20"/>
          <w:szCs w:val="20"/>
          <w:lang w:val="ro-RO"/>
        </w:rPr>
      </w:pPr>
    </w:p>
    <w:p w14:paraId="6B4270F3" w14:textId="77777777" w:rsidR="00C748D8" w:rsidRPr="00A224B7" w:rsidRDefault="000C584A" w:rsidP="00555A9E">
      <w:pPr>
        <w:spacing w:after="0" w:line="240" w:lineRule="auto"/>
        <w:jc w:val="center"/>
        <w:rPr>
          <w:rFonts w:ascii="Times New Roman" w:eastAsia="Calibri" w:hAnsi="Times New Roman" w:cs="Times New Roman"/>
          <w:b/>
          <w:sz w:val="24"/>
          <w:szCs w:val="24"/>
          <w:lang w:val="ro-RO"/>
        </w:rPr>
      </w:pPr>
      <w:r w:rsidRPr="00A224B7">
        <w:rPr>
          <w:rFonts w:ascii="Times New Roman" w:eastAsia="Times New Roman" w:hAnsi="Times New Roman" w:cs="Times New Roman"/>
          <w:b/>
          <w:color w:val="000000" w:themeColor="text1"/>
          <w:sz w:val="24"/>
          <w:szCs w:val="24"/>
          <w:lang w:val="ro-RO"/>
        </w:rPr>
        <w:t>p</w:t>
      </w:r>
      <w:r w:rsidR="00FF39CB" w:rsidRPr="00A224B7">
        <w:rPr>
          <w:rFonts w:ascii="Times New Roman" w:eastAsia="Times New Roman" w:hAnsi="Times New Roman" w:cs="Times New Roman"/>
          <w:b/>
          <w:color w:val="000000" w:themeColor="text1"/>
          <w:sz w:val="24"/>
          <w:szCs w:val="24"/>
          <w:lang w:val="ro-RO"/>
        </w:rPr>
        <w:t xml:space="preserve">ropunem adoptarea Proiectului de hotărâre privind </w:t>
      </w:r>
      <w:r w:rsidR="00C748D8" w:rsidRPr="00A224B7">
        <w:rPr>
          <w:rFonts w:ascii="Times New Roman" w:eastAsia="Calibri" w:hAnsi="Times New Roman" w:cs="Times New Roman"/>
          <w:b/>
          <w:sz w:val="24"/>
          <w:szCs w:val="24"/>
          <w:lang w:val="ro-RO"/>
        </w:rPr>
        <w:t xml:space="preserve">aprobarea liniilor de gardă </w:t>
      </w:r>
    </w:p>
    <w:p w14:paraId="40AA3E62" w14:textId="137FCEE2" w:rsidR="00C748D8" w:rsidRPr="00A224B7" w:rsidRDefault="00C748D8" w:rsidP="00555A9E">
      <w:pPr>
        <w:spacing w:after="0" w:line="240" w:lineRule="auto"/>
        <w:jc w:val="center"/>
        <w:rPr>
          <w:rFonts w:ascii="Times New Roman" w:eastAsia="Calibri" w:hAnsi="Times New Roman" w:cs="Times New Roman"/>
          <w:b/>
          <w:sz w:val="24"/>
          <w:szCs w:val="24"/>
          <w:lang w:val="ro-RO"/>
        </w:rPr>
      </w:pPr>
      <w:r w:rsidRPr="00A224B7">
        <w:rPr>
          <w:rFonts w:ascii="Times New Roman" w:eastAsia="Calibri" w:hAnsi="Times New Roman" w:cs="Times New Roman"/>
          <w:b/>
          <w:sz w:val="24"/>
          <w:szCs w:val="24"/>
          <w:lang w:val="ro-RO"/>
        </w:rPr>
        <w:t xml:space="preserve">organizate la nivelul Spitalului </w:t>
      </w:r>
      <w:r w:rsidR="00504EBB" w:rsidRPr="00A224B7">
        <w:rPr>
          <w:rFonts w:ascii="Times New Roman" w:eastAsia="Calibri" w:hAnsi="Times New Roman" w:cs="Times New Roman"/>
          <w:b/>
          <w:sz w:val="24"/>
          <w:szCs w:val="24"/>
          <w:lang w:val="ro-RO"/>
        </w:rPr>
        <w:t>Județean de Urgență Satu Mare</w:t>
      </w:r>
    </w:p>
    <w:p w14:paraId="2A749418" w14:textId="77777777" w:rsidR="00756287" w:rsidRPr="00A224B7" w:rsidRDefault="00756287" w:rsidP="00555A9E">
      <w:pPr>
        <w:spacing w:after="0" w:line="240" w:lineRule="auto"/>
        <w:ind w:firstLine="720"/>
        <w:jc w:val="both"/>
        <w:rPr>
          <w:rFonts w:ascii="Times New Roman" w:eastAsia="Times New Roman" w:hAnsi="Times New Roman" w:cs="Times New Roman"/>
          <w:color w:val="000000" w:themeColor="text1"/>
          <w:sz w:val="24"/>
          <w:szCs w:val="24"/>
          <w:lang w:val="ro-RO"/>
        </w:rPr>
      </w:pPr>
    </w:p>
    <w:p w14:paraId="33978057" w14:textId="77777777" w:rsidR="00756287" w:rsidRPr="00A224B7" w:rsidRDefault="00756287" w:rsidP="00555A9E">
      <w:pPr>
        <w:spacing w:after="0" w:line="240" w:lineRule="auto"/>
        <w:ind w:firstLine="720"/>
        <w:jc w:val="both"/>
        <w:rPr>
          <w:rFonts w:ascii="Times New Roman" w:eastAsia="Times New Roman" w:hAnsi="Times New Roman" w:cs="Times New Roman"/>
          <w:color w:val="000000" w:themeColor="text1"/>
          <w:sz w:val="24"/>
          <w:szCs w:val="24"/>
          <w:lang w:val="ro-RO"/>
        </w:rPr>
      </w:pPr>
    </w:p>
    <w:p w14:paraId="6C90AE37" w14:textId="150D426B" w:rsidR="00C53323" w:rsidRPr="00A224B7" w:rsidRDefault="00B17A79" w:rsidP="00555A9E">
      <w:pPr>
        <w:spacing w:after="0" w:line="240" w:lineRule="auto"/>
        <w:jc w:val="both"/>
        <w:rPr>
          <w:rFonts w:ascii="Times New Roman" w:eastAsia="Times New Roman" w:hAnsi="Times New Roman" w:cs="Times New Roman"/>
          <w:b/>
          <w:bCs/>
          <w:color w:val="000000" w:themeColor="text1"/>
          <w:sz w:val="24"/>
          <w:szCs w:val="24"/>
          <w:lang w:val="ro-RO"/>
        </w:rPr>
      </w:pPr>
      <w:bookmarkStart w:id="13" w:name="_Hlk171935243"/>
      <w:r w:rsidRPr="00A224B7">
        <w:rPr>
          <w:rFonts w:ascii="Times New Roman" w:eastAsia="Times New Roman" w:hAnsi="Times New Roman" w:cs="Times New Roman"/>
          <w:b/>
          <w:bCs/>
          <w:color w:val="000000" w:themeColor="text1"/>
          <w:sz w:val="24"/>
          <w:szCs w:val="24"/>
          <w:lang w:val="ro-RO"/>
        </w:rPr>
        <w:t xml:space="preserve">        </w:t>
      </w:r>
      <w:r w:rsidR="00814E01" w:rsidRPr="00A224B7">
        <w:rPr>
          <w:rFonts w:ascii="Times New Roman" w:eastAsia="Times New Roman" w:hAnsi="Times New Roman" w:cs="Times New Roman"/>
          <w:b/>
          <w:bCs/>
          <w:color w:val="000000" w:themeColor="text1"/>
          <w:sz w:val="24"/>
          <w:szCs w:val="24"/>
          <w:lang w:val="ro-RO"/>
        </w:rPr>
        <w:t xml:space="preserve">      </w:t>
      </w:r>
      <w:r w:rsidRPr="00A224B7">
        <w:rPr>
          <w:rFonts w:ascii="Times New Roman" w:eastAsia="Times New Roman" w:hAnsi="Times New Roman" w:cs="Times New Roman"/>
          <w:b/>
          <w:bCs/>
          <w:color w:val="000000" w:themeColor="text1"/>
          <w:sz w:val="24"/>
          <w:szCs w:val="24"/>
          <w:lang w:val="ro-RO"/>
        </w:rPr>
        <w:t xml:space="preserve">    ȘEF SERVICIU,                                                  </w:t>
      </w:r>
      <w:r w:rsidR="00555A9E" w:rsidRPr="00A224B7">
        <w:rPr>
          <w:rFonts w:ascii="Times New Roman" w:eastAsia="Times New Roman" w:hAnsi="Times New Roman" w:cs="Times New Roman"/>
          <w:b/>
          <w:bCs/>
          <w:color w:val="000000" w:themeColor="text1"/>
          <w:sz w:val="24"/>
          <w:szCs w:val="24"/>
          <w:lang w:val="ro-RO"/>
        </w:rPr>
        <w:t xml:space="preserve">   </w:t>
      </w:r>
      <w:r w:rsidRPr="00A224B7">
        <w:rPr>
          <w:rFonts w:ascii="Times New Roman" w:eastAsia="Times New Roman" w:hAnsi="Times New Roman" w:cs="Times New Roman"/>
          <w:b/>
          <w:bCs/>
          <w:color w:val="000000" w:themeColor="text1"/>
          <w:sz w:val="24"/>
          <w:szCs w:val="24"/>
          <w:lang w:val="ro-RO"/>
        </w:rPr>
        <w:t xml:space="preserve">                  </w:t>
      </w:r>
      <w:r w:rsidR="00555A9E" w:rsidRPr="00A224B7">
        <w:rPr>
          <w:rFonts w:ascii="Times New Roman" w:eastAsia="Times New Roman" w:hAnsi="Times New Roman" w:cs="Times New Roman"/>
          <w:b/>
          <w:bCs/>
          <w:color w:val="000000" w:themeColor="text1"/>
          <w:sz w:val="24"/>
          <w:szCs w:val="24"/>
          <w:lang w:val="ro-RO"/>
        </w:rPr>
        <w:t>VIZAT</w:t>
      </w:r>
      <w:r w:rsidRPr="00A224B7">
        <w:rPr>
          <w:rFonts w:ascii="Times New Roman" w:eastAsia="Times New Roman" w:hAnsi="Times New Roman" w:cs="Times New Roman"/>
          <w:b/>
          <w:bCs/>
          <w:color w:val="000000" w:themeColor="text1"/>
          <w:sz w:val="24"/>
          <w:szCs w:val="24"/>
          <w:lang w:val="ro-RO"/>
        </w:rPr>
        <w:t xml:space="preserve"> JURIDIC,</w:t>
      </w:r>
    </w:p>
    <w:p w14:paraId="73DE78D2" w14:textId="3D149E6F" w:rsidR="00B17A79" w:rsidRPr="00A224B7" w:rsidRDefault="00B17A79" w:rsidP="00555A9E">
      <w:pPr>
        <w:spacing w:after="0" w:line="240" w:lineRule="auto"/>
        <w:rPr>
          <w:rFonts w:ascii="Times New Roman" w:hAnsi="Times New Roman" w:cs="Times New Roman"/>
          <w:color w:val="000000" w:themeColor="text1"/>
          <w:sz w:val="24"/>
          <w:szCs w:val="24"/>
          <w:lang w:val="ro-RO"/>
        </w:rPr>
      </w:pPr>
      <w:r w:rsidRPr="00A224B7">
        <w:rPr>
          <w:rFonts w:ascii="Times New Roman" w:hAnsi="Times New Roman" w:cs="Times New Roman"/>
          <w:color w:val="000000" w:themeColor="text1"/>
          <w:sz w:val="24"/>
          <w:szCs w:val="24"/>
          <w:lang w:val="ro-RO"/>
        </w:rPr>
        <w:t xml:space="preserve">       </w:t>
      </w:r>
      <w:r w:rsidR="00814E01" w:rsidRPr="00A224B7">
        <w:rPr>
          <w:rFonts w:ascii="Times New Roman" w:hAnsi="Times New Roman" w:cs="Times New Roman"/>
          <w:color w:val="000000" w:themeColor="text1"/>
          <w:sz w:val="24"/>
          <w:szCs w:val="24"/>
          <w:lang w:val="ro-RO"/>
        </w:rPr>
        <w:t xml:space="preserve">      </w:t>
      </w:r>
      <w:r w:rsidRPr="00A224B7">
        <w:rPr>
          <w:rFonts w:ascii="Times New Roman" w:hAnsi="Times New Roman" w:cs="Times New Roman"/>
          <w:color w:val="000000" w:themeColor="text1"/>
          <w:sz w:val="24"/>
          <w:szCs w:val="24"/>
          <w:lang w:val="ro-RO"/>
        </w:rPr>
        <w:t xml:space="preserve">  </w:t>
      </w:r>
      <w:r w:rsidR="00FF39CB" w:rsidRPr="00A224B7">
        <w:rPr>
          <w:rFonts w:ascii="Times New Roman" w:hAnsi="Times New Roman" w:cs="Times New Roman"/>
          <w:color w:val="000000" w:themeColor="text1"/>
          <w:sz w:val="24"/>
          <w:szCs w:val="24"/>
          <w:lang w:val="ro-RO"/>
        </w:rPr>
        <w:t xml:space="preserve">   </w:t>
      </w:r>
      <w:r w:rsidR="007F66C5" w:rsidRPr="00A224B7">
        <w:rPr>
          <w:rFonts w:ascii="Times New Roman" w:hAnsi="Times New Roman" w:cs="Times New Roman"/>
          <w:color w:val="000000" w:themeColor="text1"/>
          <w:sz w:val="24"/>
          <w:szCs w:val="24"/>
          <w:lang w:val="ro-RO"/>
        </w:rPr>
        <w:t xml:space="preserve"> </w:t>
      </w:r>
      <w:r w:rsidR="00FF39CB" w:rsidRPr="00A224B7">
        <w:rPr>
          <w:rFonts w:ascii="Times New Roman" w:hAnsi="Times New Roman" w:cs="Times New Roman"/>
          <w:color w:val="000000" w:themeColor="text1"/>
          <w:sz w:val="24"/>
          <w:szCs w:val="24"/>
          <w:lang w:val="ro-RO"/>
        </w:rPr>
        <w:t xml:space="preserve">   </w:t>
      </w:r>
      <w:proofErr w:type="spellStart"/>
      <w:r w:rsidR="00FF39CB" w:rsidRPr="00A224B7">
        <w:rPr>
          <w:rFonts w:ascii="Times New Roman" w:hAnsi="Times New Roman" w:cs="Times New Roman"/>
          <w:color w:val="000000" w:themeColor="text1"/>
          <w:sz w:val="24"/>
          <w:szCs w:val="24"/>
          <w:lang w:val="ro-RO"/>
        </w:rPr>
        <w:t>Bîja</w:t>
      </w:r>
      <w:proofErr w:type="spellEnd"/>
      <w:r w:rsidR="00FF39CB" w:rsidRPr="00A224B7">
        <w:rPr>
          <w:rFonts w:ascii="Times New Roman" w:hAnsi="Times New Roman" w:cs="Times New Roman"/>
          <w:color w:val="000000" w:themeColor="text1"/>
          <w:sz w:val="24"/>
          <w:szCs w:val="24"/>
          <w:lang w:val="ro-RO"/>
        </w:rPr>
        <w:t xml:space="preserve"> Tania       </w:t>
      </w:r>
      <w:r w:rsidRPr="00A224B7">
        <w:rPr>
          <w:rFonts w:ascii="Times New Roman" w:hAnsi="Times New Roman" w:cs="Times New Roman"/>
          <w:color w:val="000000" w:themeColor="text1"/>
          <w:sz w:val="24"/>
          <w:szCs w:val="24"/>
          <w:lang w:val="ro-RO"/>
        </w:rPr>
        <w:t xml:space="preserve">                                                                             Pop Nicoleta</w:t>
      </w:r>
    </w:p>
    <w:p w14:paraId="69EC7AA3" w14:textId="77777777" w:rsidR="005F72C5" w:rsidRPr="00A224B7" w:rsidRDefault="005F72C5" w:rsidP="00555A9E">
      <w:pPr>
        <w:spacing w:after="0" w:line="240" w:lineRule="auto"/>
        <w:rPr>
          <w:rFonts w:ascii="Times New Roman" w:hAnsi="Times New Roman" w:cs="Times New Roman"/>
          <w:b/>
          <w:bCs/>
          <w:color w:val="000000" w:themeColor="text1"/>
          <w:sz w:val="24"/>
          <w:szCs w:val="24"/>
          <w:lang w:val="ro-RO"/>
        </w:rPr>
      </w:pPr>
    </w:p>
    <w:p w14:paraId="2335682D" w14:textId="77777777" w:rsidR="005F72C5" w:rsidRPr="00A224B7" w:rsidRDefault="005F72C5" w:rsidP="00555A9E">
      <w:pPr>
        <w:spacing w:after="0" w:line="240" w:lineRule="auto"/>
        <w:rPr>
          <w:rFonts w:ascii="Times New Roman" w:hAnsi="Times New Roman" w:cs="Times New Roman"/>
          <w:b/>
          <w:bCs/>
          <w:color w:val="000000" w:themeColor="text1"/>
          <w:sz w:val="24"/>
          <w:szCs w:val="24"/>
          <w:lang w:val="ro-RO"/>
        </w:rPr>
      </w:pPr>
    </w:p>
    <w:p w14:paraId="0A9DB4EE" w14:textId="77777777" w:rsidR="005F72C5" w:rsidRPr="00A224B7" w:rsidRDefault="005F72C5" w:rsidP="005F72C5">
      <w:pPr>
        <w:spacing w:after="0"/>
        <w:rPr>
          <w:rFonts w:ascii="Times New Roman" w:eastAsia="Times New Roman" w:hAnsi="Times New Roman" w:cs="Times New Roman"/>
          <w:bCs/>
          <w:sz w:val="20"/>
          <w:szCs w:val="20"/>
          <w:lang w:val="ro-RO"/>
        </w:rPr>
      </w:pPr>
      <w:bookmarkStart w:id="14" w:name="_Hlk179549578"/>
      <w:r w:rsidRPr="00A224B7">
        <w:rPr>
          <w:rFonts w:ascii="Times New Roman" w:eastAsia="Aptos" w:hAnsi="Times New Roman" w:cs="Times New Roman"/>
          <w:kern w:val="2"/>
          <w:sz w:val="20"/>
          <w:szCs w:val="20"/>
          <w:lang w:val="ro-RO"/>
          <w14:ligatures w14:val="standardContextual"/>
        </w:rPr>
        <w:t xml:space="preserve">*Regulamentul privind timpul de muncă, organizarea și efectuarea gărzilor în unitățile sanitare publice din sectorul sanitar aprobat prin </w:t>
      </w:r>
      <w:r w:rsidRPr="00A224B7">
        <w:rPr>
          <w:rFonts w:ascii="Times New Roman" w:eastAsia="Times New Roman" w:hAnsi="Times New Roman" w:cs="Times New Roman"/>
          <w:bCs/>
          <w:sz w:val="20"/>
          <w:szCs w:val="20"/>
          <w:lang w:val="ro-RO"/>
        </w:rPr>
        <w:t>Ordinul ministrului sănătății nr. 870/2004, cu modificările și completările ulterioare.</w:t>
      </w:r>
    </w:p>
    <w:bookmarkEnd w:id="14"/>
    <w:p w14:paraId="035E3558" w14:textId="77777777" w:rsidR="00555A9E" w:rsidRPr="00A224B7" w:rsidRDefault="00555A9E" w:rsidP="00555A9E">
      <w:pPr>
        <w:spacing w:after="0" w:line="240" w:lineRule="auto"/>
        <w:rPr>
          <w:rFonts w:ascii="Times New Roman" w:eastAsia="Calibri" w:hAnsi="Times New Roman" w:cs="Times New Roman"/>
          <w:bCs/>
          <w:sz w:val="16"/>
          <w:szCs w:val="16"/>
          <w:lang w:val="ro-RO"/>
        </w:rPr>
      </w:pPr>
    </w:p>
    <w:p w14:paraId="5537622D" w14:textId="02AEB4E4" w:rsidR="00555A9E" w:rsidRPr="00A224B7" w:rsidRDefault="00555A9E" w:rsidP="00555A9E">
      <w:pPr>
        <w:spacing w:after="0" w:line="240" w:lineRule="auto"/>
        <w:rPr>
          <w:rFonts w:ascii="Times New Roman" w:eastAsia="Calibri" w:hAnsi="Times New Roman" w:cs="Times New Roman"/>
          <w:bCs/>
          <w:sz w:val="16"/>
          <w:szCs w:val="16"/>
          <w:lang w:val="ro-RO"/>
        </w:rPr>
      </w:pPr>
      <w:r w:rsidRPr="00A224B7">
        <w:rPr>
          <w:rFonts w:ascii="Times New Roman" w:eastAsia="Calibri" w:hAnsi="Times New Roman" w:cs="Times New Roman"/>
          <w:bCs/>
          <w:sz w:val="16"/>
          <w:szCs w:val="16"/>
          <w:lang w:val="ro-RO"/>
        </w:rPr>
        <w:t>Red. tehn./E.S.A/5 ex.</w:t>
      </w:r>
      <w:bookmarkEnd w:id="13"/>
    </w:p>
    <w:sectPr w:rsidR="00555A9E" w:rsidRPr="00A224B7" w:rsidSect="005E4E56">
      <w:footerReference w:type="default" r:id="rId8"/>
      <w:pgSz w:w="12240" w:h="15840" w:code="1"/>
      <w:pgMar w:top="720"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31461B" w14:textId="77777777" w:rsidR="004B0585" w:rsidRDefault="004B0585" w:rsidP="00E229C3">
      <w:pPr>
        <w:spacing w:after="0" w:line="240" w:lineRule="auto"/>
      </w:pPr>
      <w:r>
        <w:separator/>
      </w:r>
    </w:p>
  </w:endnote>
  <w:endnote w:type="continuationSeparator" w:id="0">
    <w:p w14:paraId="0A7A3D73" w14:textId="77777777" w:rsidR="004B0585" w:rsidRDefault="004B0585"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768638"/>
      <w:docPartObj>
        <w:docPartGallery w:val="Page Numbers (Bottom of Page)"/>
        <w:docPartUnique/>
      </w:docPartObj>
    </w:sdtPr>
    <w:sdtEndPr>
      <w:rPr>
        <w:rFonts w:ascii="Times New Roman" w:hAnsi="Times New Roman" w:cs="Times New Roman"/>
        <w:noProof/>
        <w:sz w:val="24"/>
        <w:szCs w:val="24"/>
      </w:rPr>
    </w:sdtEndPr>
    <w:sdtContent>
      <w:p w14:paraId="40A82E8B" w14:textId="37543299" w:rsidR="00403F71" w:rsidRPr="00B6444B" w:rsidRDefault="00403F71">
        <w:pPr>
          <w:pStyle w:val="Footer"/>
          <w:jc w:val="right"/>
          <w:rPr>
            <w:rFonts w:ascii="Times New Roman" w:hAnsi="Times New Roman" w:cs="Times New Roman"/>
            <w:sz w:val="24"/>
            <w:szCs w:val="24"/>
          </w:rPr>
        </w:pPr>
        <w:r w:rsidRPr="00B6444B">
          <w:rPr>
            <w:rFonts w:ascii="Times New Roman" w:hAnsi="Times New Roman" w:cs="Times New Roman"/>
            <w:sz w:val="24"/>
            <w:szCs w:val="24"/>
          </w:rPr>
          <w:fldChar w:fldCharType="begin"/>
        </w:r>
        <w:r w:rsidRPr="00B6444B">
          <w:rPr>
            <w:rFonts w:ascii="Times New Roman" w:hAnsi="Times New Roman" w:cs="Times New Roman"/>
            <w:sz w:val="24"/>
            <w:szCs w:val="24"/>
          </w:rPr>
          <w:instrText xml:space="preserve"> PAGE   \* MERGEFORMAT </w:instrText>
        </w:r>
        <w:r w:rsidRPr="00B6444B">
          <w:rPr>
            <w:rFonts w:ascii="Times New Roman" w:hAnsi="Times New Roman" w:cs="Times New Roman"/>
            <w:sz w:val="24"/>
            <w:szCs w:val="24"/>
          </w:rPr>
          <w:fldChar w:fldCharType="separate"/>
        </w:r>
        <w:r w:rsidRPr="00B6444B">
          <w:rPr>
            <w:rFonts w:ascii="Times New Roman" w:hAnsi="Times New Roman" w:cs="Times New Roman"/>
            <w:noProof/>
            <w:sz w:val="24"/>
            <w:szCs w:val="24"/>
          </w:rPr>
          <w:t>1</w:t>
        </w:r>
        <w:r w:rsidRPr="00B6444B">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A2206" w14:textId="77777777" w:rsidR="004B0585" w:rsidRDefault="004B0585" w:rsidP="00E229C3">
      <w:pPr>
        <w:spacing w:after="0" w:line="240" w:lineRule="auto"/>
      </w:pPr>
      <w:r>
        <w:separator/>
      </w:r>
    </w:p>
  </w:footnote>
  <w:footnote w:type="continuationSeparator" w:id="0">
    <w:p w14:paraId="4E30C33B" w14:textId="77777777" w:rsidR="004B0585" w:rsidRDefault="004B0585"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6723"/>
      </v:shape>
    </w:pict>
  </w:numPicBullet>
  <w:abstractNum w:abstractNumId="0" w15:restartNumberingAfterBreak="0">
    <w:nsid w:val="002F3C7C"/>
    <w:multiLevelType w:val="hybridMultilevel"/>
    <w:tmpl w:val="CF8481A0"/>
    <w:lvl w:ilvl="0" w:tplc="B1C2DD3C">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55F9F"/>
    <w:multiLevelType w:val="hybridMultilevel"/>
    <w:tmpl w:val="A6F24200"/>
    <w:lvl w:ilvl="0" w:tplc="4B2C6838">
      <w:start w:val="1"/>
      <w:numFmt w:val="decimal"/>
      <w:lvlText w:val="%1."/>
      <w:lvlJc w:val="left"/>
      <w:pPr>
        <w:ind w:left="720" w:hanging="360"/>
      </w:pPr>
      <w:rPr>
        <w:rFonts w:ascii="Times New Roman" w:eastAsia="Times New Roman" w:hAnsi="Times New Roman" w:cs="Times New Roman"/>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A6631"/>
    <w:multiLevelType w:val="hybridMultilevel"/>
    <w:tmpl w:val="CD340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04BAF"/>
    <w:multiLevelType w:val="hybridMultilevel"/>
    <w:tmpl w:val="CD0CF36C"/>
    <w:lvl w:ilvl="0" w:tplc="3892A05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236A2E"/>
    <w:multiLevelType w:val="hybridMultilevel"/>
    <w:tmpl w:val="777A1EB2"/>
    <w:lvl w:ilvl="0" w:tplc="394C7EF2">
      <w:start w:val="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A7E27E3"/>
    <w:multiLevelType w:val="hybridMultilevel"/>
    <w:tmpl w:val="2174DB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EA45C6"/>
    <w:multiLevelType w:val="hybridMultilevel"/>
    <w:tmpl w:val="37E6C632"/>
    <w:lvl w:ilvl="0" w:tplc="C218AB82">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5B593E"/>
    <w:multiLevelType w:val="hybridMultilevel"/>
    <w:tmpl w:val="D0E6AB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DC26ED"/>
    <w:multiLevelType w:val="hybridMultilevel"/>
    <w:tmpl w:val="920C5364"/>
    <w:lvl w:ilvl="0" w:tplc="C21A0A96">
      <w:start w:val="1"/>
      <w:numFmt w:val="decimal"/>
      <w:lvlText w:val="%1."/>
      <w:lvlJc w:val="left"/>
      <w:pPr>
        <w:ind w:left="720" w:hanging="360"/>
      </w:pPr>
      <w:rPr>
        <w:rFonts w:eastAsia="Calibri"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6E4456"/>
    <w:multiLevelType w:val="hybridMultilevel"/>
    <w:tmpl w:val="42760112"/>
    <w:lvl w:ilvl="0" w:tplc="C52A5362">
      <w:start w:val="4"/>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F07246"/>
    <w:multiLevelType w:val="hybridMultilevel"/>
    <w:tmpl w:val="2350120C"/>
    <w:lvl w:ilvl="0" w:tplc="4468BF80">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E1531A5"/>
    <w:multiLevelType w:val="hybridMultilevel"/>
    <w:tmpl w:val="AD1A4C72"/>
    <w:lvl w:ilvl="0" w:tplc="ACA24D0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28041858">
    <w:abstractNumId w:val="12"/>
  </w:num>
  <w:num w:numId="2" w16cid:durableId="754941105">
    <w:abstractNumId w:val="11"/>
  </w:num>
  <w:num w:numId="3" w16cid:durableId="1212620365">
    <w:abstractNumId w:val="1"/>
  </w:num>
  <w:num w:numId="4" w16cid:durableId="1843353009">
    <w:abstractNumId w:val="8"/>
  </w:num>
  <w:num w:numId="5" w16cid:durableId="1994751128">
    <w:abstractNumId w:val="3"/>
  </w:num>
  <w:num w:numId="6" w16cid:durableId="7298076">
    <w:abstractNumId w:val="2"/>
  </w:num>
  <w:num w:numId="7" w16cid:durableId="1639797132">
    <w:abstractNumId w:val="0"/>
  </w:num>
  <w:num w:numId="8" w16cid:durableId="1152138606">
    <w:abstractNumId w:val="5"/>
  </w:num>
  <w:num w:numId="9" w16cid:durableId="924992351">
    <w:abstractNumId w:val="7"/>
  </w:num>
  <w:num w:numId="10" w16cid:durableId="1644193468">
    <w:abstractNumId w:val="13"/>
  </w:num>
  <w:num w:numId="11" w16cid:durableId="946886749">
    <w:abstractNumId w:val="10"/>
  </w:num>
  <w:num w:numId="12" w16cid:durableId="1848711559">
    <w:abstractNumId w:val="4"/>
  </w:num>
  <w:num w:numId="13" w16cid:durableId="1361011453">
    <w:abstractNumId w:val="14"/>
  </w:num>
  <w:num w:numId="14" w16cid:durableId="541600022">
    <w:abstractNumId w:val="9"/>
  </w:num>
  <w:num w:numId="15" w16cid:durableId="20839417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4F53"/>
    <w:rsid w:val="000116D3"/>
    <w:rsid w:val="00015812"/>
    <w:rsid w:val="00016D8B"/>
    <w:rsid w:val="00017E2D"/>
    <w:rsid w:val="000220FC"/>
    <w:rsid w:val="00022836"/>
    <w:rsid w:val="00026F75"/>
    <w:rsid w:val="00031A1E"/>
    <w:rsid w:val="00031CA8"/>
    <w:rsid w:val="00032722"/>
    <w:rsid w:val="00041AAC"/>
    <w:rsid w:val="00046D0D"/>
    <w:rsid w:val="000470A8"/>
    <w:rsid w:val="00050186"/>
    <w:rsid w:val="00060513"/>
    <w:rsid w:val="00060F48"/>
    <w:rsid w:val="00076BD7"/>
    <w:rsid w:val="00082149"/>
    <w:rsid w:val="00085198"/>
    <w:rsid w:val="00086D78"/>
    <w:rsid w:val="000872FE"/>
    <w:rsid w:val="00092395"/>
    <w:rsid w:val="00092563"/>
    <w:rsid w:val="00092EC2"/>
    <w:rsid w:val="0009533F"/>
    <w:rsid w:val="00097F44"/>
    <w:rsid w:val="000A5DF5"/>
    <w:rsid w:val="000B4828"/>
    <w:rsid w:val="000B76FF"/>
    <w:rsid w:val="000C0185"/>
    <w:rsid w:val="000C584A"/>
    <w:rsid w:val="000C74BF"/>
    <w:rsid w:val="000D04EE"/>
    <w:rsid w:val="000E1D1E"/>
    <w:rsid w:val="000E425C"/>
    <w:rsid w:val="000E57BD"/>
    <w:rsid w:val="000E6E61"/>
    <w:rsid w:val="000E77EE"/>
    <w:rsid w:val="00103386"/>
    <w:rsid w:val="00105314"/>
    <w:rsid w:val="00105448"/>
    <w:rsid w:val="001213B6"/>
    <w:rsid w:val="00132128"/>
    <w:rsid w:val="00135BDD"/>
    <w:rsid w:val="00137E50"/>
    <w:rsid w:val="001438A3"/>
    <w:rsid w:val="00151CC0"/>
    <w:rsid w:val="001652D1"/>
    <w:rsid w:val="0016749D"/>
    <w:rsid w:val="001726AD"/>
    <w:rsid w:val="00186AD2"/>
    <w:rsid w:val="0018758C"/>
    <w:rsid w:val="00193793"/>
    <w:rsid w:val="00194004"/>
    <w:rsid w:val="00196393"/>
    <w:rsid w:val="001A284A"/>
    <w:rsid w:val="001B286D"/>
    <w:rsid w:val="001B681E"/>
    <w:rsid w:val="001C047D"/>
    <w:rsid w:val="001C0B0E"/>
    <w:rsid w:val="001D32CF"/>
    <w:rsid w:val="001D44CE"/>
    <w:rsid w:val="001E1C50"/>
    <w:rsid w:val="001E27BA"/>
    <w:rsid w:val="001F023F"/>
    <w:rsid w:val="001F1D61"/>
    <w:rsid w:val="001F2E2F"/>
    <w:rsid w:val="001F56CB"/>
    <w:rsid w:val="0020341A"/>
    <w:rsid w:val="00203AC9"/>
    <w:rsid w:val="002244BD"/>
    <w:rsid w:val="00241AE9"/>
    <w:rsid w:val="002523E6"/>
    <w:rsid w:val="00267B6E"/>
    <w:rsid w:val="00274329"/>
    <w:rsid w:val="00275C50"/>
    <w:rsid w:val="00276BA0"/>
    <w:rsid w:val="0028007B"/>
    <w:rsid w:val="00282B8A"/>
    <w:rsid w:val="002900DF"/>
    <w:rsid w:val="00292B97"/>
    <w:rsid w:val="00295187"/>
    <w:rsid w:val="002978EF"/>
    <w:rsid w:val="00297BEE"/>
    <w:rsid w:val="002A2BD9"/>
    <w:rsid w:val="002A41A0"/>
    <w:rsid w:val="002B14D1"/>
    <w:rsid w:val="002E0362"/>
    <w:rsid w:val="002E3749"/>
    <w:rsid w:val="002E5C73"/>
    <w:rsid w:val="002F3536"/>
    <w:rsid w:val="002F5637"/>
    <w:rsid w:val="0030213B"/>
    <w:rsid w:val="003023D1"/>
    <w:rsid w:val="00306B83"/>
    <w:rsid w:val="00307529"/>
    <w:rsid w:val="00307979"/>
    <w:rsid w:val="003243AF"/>
    <w:rsid w:val="0032779A"/>
    <w:rsid w:val="003312CE"/>
    <w:rsid w:val="0033714A"/>
    <w:rsid w:val="003440DE"/>
    <w:rsid w:val="00347C45"/>
    <w:rsid w:val="00350D5C"/>
    <w:rsid w:val="00351270"/>
    <w:rsid w:val="0035349B"/>
    <w:rsid w:val="003600E8"/>
    <w:rsid w:val="00364A3D"/>
    <w:rsid w:val="0036765A"/>
    <w:rsid w:val="00374D89"/>
    <w:rsid w:val="003809B7"/>
    <w:rsid w:val="0038405B"/>
    <w:rsid w:val="00391EED"/>
    <w:rsid w:val="003A2EA0"/>
    <w:rsid w:val="003A2ECA"/>
    <w:rsid w:val="003A38F6"/>
    <w:rsid w:val="003B1D42"/>
    <w:rsid w:val="003B620E"/>
    <w:rsid w:val="003C26E0"/>
    <w:rsid w:val="003C2A95"/>
    <w:rsid w:val="003C2CD7"/>
    <w:rsid w:val="003E2888"/>
    <w:rsid w:val="00402281"/>
    <w:rsid w:val="00403355"/>
    <w:rsid w:val="00403F71"/>
    <w:rsid w:val="004227BB"/>
    <w:rsid w:val="004258F5"/>
    <w:rsid w:val="004272F6"/>
    <w:rsid w:val="004318ED"/>
    <w:rsid w:val="00432321"/>
    <w:rsid w:val="00434654"/>
    <w:rsid w:val="004452DA"/>
    <w:rsid w:val="004466C4"/>
    <w:rsid w:val="00463090"/>
    <w:rsid w:val="0046651D"/>
    <w:rsid w:val="00467E11"/>
    <w:rsid w:val="00472AA7"/>
    <w:rsid w:val="00472DEE"/>
    <w:rsid w:val="0048328F"/>
    <w:rsid w:val="00491F0B"/>
    <w:rsid w:val="004A3167"/>
    <w:rsid w:val="004B0585"/>
    <w:rsid w:val="004B1E33"/>
    <w:rsid w:val="004B2200"/>
    <w:rsid w:val="004C20D9"/>
    <w:rsid w:val="004C30D6"/>
    <w:rsid w:val="00501CCD"/>
    <w:rsid w:val="005024F7"/>
    <w:rsid w:val="00504EBB"/>
    <w:rsid w:val="00512DFB"/>
    <w:rsid w:val="0051525C"/>
    <w:rsid w:val="005234F7"/>
    <w:rsid w:val="0052578B"/>
    <w:rsid w:val="00525B21"/>
    <w:rsid w:val="00535F5F"/>
    <w:rsid w:val="0053792B"/>
    <w:rsid w:val="0054104C"/>
    <w:rsid w:val="005415FF"/>
    <w:rsid w:val="00544986"/>
    <w:rsid w:val="005474BC"/>
    <w:rsid w:val="005516A4"/>
    <w:rsid w:val="00551C1C"/>
    <w:rsid w:val="005548C8"/>
    <w:rsid w:val="00555A9E"/>
    <w:rsid w:val="005601CD"/>
    <w:rsid w:val="0056573F"/>
    <w:rsid w:val="0056579B"/>
    <w:rsid w:val="00565B62"/>
    <w:rsid w:val="00571CAA"/>
    <w:rsid w:val="0058548F"/>
    <w:rsid w:val="00590C04"/>
    <w:rsid w:val="005952D3"/>
    <w:rsid w:val="00596220"/>
    <w:rsid w:val="005B06C4"/>
    <w:rsid w:val="005B423B"/>
    <w:rsid w:val="005B5BA1"/>
    <w:rsid w:val="005C3F8C"/>
    <w:rsid w:val="005C6B17"/>
    <w:rsid w:val="005D0A12"/>
    <w:rsid w:val="005D492B"/>
    <w:rsid w:val="005D4EF0"/>
    <w:rsid w:val="005E4E56"/>
    <w:rsid w:val="005E6AB3"/>
    <w:rsid w:val="005F0D49"/>
    <w:rsid w:val="005F2C5F"/>
    <w:rsid w:val="005F72C5"/>
    <w:rsid w:val="0060117E"/>
    <w:rsid w:val="006014DA"/>
    <w:rsid w:val="00601875"/>
    <w:rsid w:val="00606537"/>
    <w:rsid w:val="00607691"/>
    <w:rsid w:val="00610939"/>
    <w:rsid w:val="00613B9A"/>
    <w:rsid w:val="00621AF3"/>
    <w:rsid w:val="006267E5"/>
    <w:rsid w:val="00632513"/>
    <w:rsid w:val="006367AF"/>
    <w:rsid w:val="006508E0"/>
    <w:rsid w:val="0065195A"/>
    <w:rsid w:val="0065230C"/>
    <w:rsid w:val="0065526F"/>
    <w:rsid w:val="00655324"/>
    <w:rsid w:val="00665997"/>
    <w:rsid w:val="00667B1E"/>
    <w:rsid w:val="00672C0C"/>
    <w:rsid w:val="006736B7"/>
    <w:rsid w:val="00676597"/>
    <w:rsid w:val="00677865"/>
    <w:rsid w:val="00677C65"/>
    <w:rsid w:val="00681FB1"/>
    <w:rsid w:val="00682322"/>
    <w:rsid w:val="0068452C"/>
    <w:rsid w:val="00685191"/>
    <w:rsid w:val="00686E0A"/>
    <w:rsid w:val="006B2BF9"/>
    <w:rsid w:val="006B781D"/>
    <w:rsid w:val="006C14AC"/>
    <w:rsid w:val="006C220D"/>
    <w:rsid w:val="006C3EE8"/>
    <w:rsid w:val="006D27D1"/>
    <w:rsid w:val="006F1A57"/>
    <w:rsid w:val="006F4D17"/>
    <w:rsid w:val="00700019"/>
    <w:rsid w:val="00704692"/>
    <w:rsid w:val="00705018"/>
    <w:rsid w:val="00705810"/>
    <w:rsid w:val="00706B68"/>
    <w:rsid w:val="00707AB5"/>
    <w:rsid w:val="00713AFA"/>
    <w:rsid w:val="0071440C"/>
    <w:rsid w:val="00714E13"/>
    <w:rsid w:val="00715896"/>
    <w:rsid w:val="00725F64"/>
    <w:rsid w:val="00734298"/>
    <w:rsid w:val="0073447B"/>
    <w:rsid w:val="00737F0E"/>
    <w:rsid w:val="007407AC"/>
    <w:rsid w:val="00742F1B"/>
    <w:rsid w:val="00747836"/>
    <w:rsid w:val="00751A13"/>
    <w:rsid w:val="007549E8"/>
    <w:rsid w:val="00756287"/>
    <w:rsid w:val="00757EC1"/>
    <w:rsid w:val="00760509"/>
    <w:rsid w:val="0076123E"/>
    <w:rsid w:val="0078383A"/>
    <w:rsid w:val="00783FD7"/>
    <w:rsid w:val="0078466B"/>
    <w:rsid w:val="00787BC4"/>
    <w:rsid w:val="0079346F"/>
    <w:rsid w:val="007A69A4"/>
    <w:rsid w:val="007A738D"/>
    <w:rsid w:val="007B3CAB"/>
    <w:rsid w:val="007B71C4"/>
    <w:rsid w:val="007C274B"/>
    <w:rsid w:val="007C2F94"/>
    <w:rsid w:val="007C331D"/>
    <w:rsid w:val="007C3914"/>
    <w:rsid w:val="007C73A5"/>
    <w:rsid w:val="007C747B"/>
    <w:rsid w:val="007C7AB6"/>
    <w:rsid w:val="007D1137"/>
    <w:rsid w:val="007D4934"/>
    <w:rsid w:val="007E1CF6"/>
    <w:rsid w:val="007E61F2"/>
    <w:rsid w:val="007E7EF3"/>
    <w:rsid w:val="007F2CD5"/>
    <w:rsid w:val="007F66C5"/>
    <w:rsid w:val="008044C6"/>
    <w:rsid w:val="0080539C"/>
    <w:rsid w:val="00812A6C"/>
    <w:rsid w:val="0081338B"/>
    <w:rsid w:val="00814E01"/>
    <w:rsid w:val="00823170"/>
    <w:rsid w:val="00836EDA"/>
    <w:rsid w:val="00847A98"/>
    <w:rsid w:val="00854E1E"/>
    <w:rsid w:val="00860EDF"/>
    <w:rsid w:val="008756F0"/>
    <w:rsid w:val="00883643"/>
    <w:rsid w:val="0088698D"/>
    <w:rsid w:val="00894201"/>
    <w:rsid w:val="008A78DE"/>
    <w:rsid w:val="008A795D"/>
    <w:rsid w:val="008B034B"/>
    <w:rsid w:val="008B4CBE"/>
    <w:rsid w:val="008B6227"/>
    <w:rsid w:val="008C2C46"/>
    <w:rsid w:val="008C4218"/>
    <w:rsid w:val="008C6920"/>
    <w:rsid w:val="008C7F71"/>
    <w:rsid w:val="008D1F30"/>
    <w:rsid w:val="008D4077"/>
    <w:rsid w:val="008D4226"/>
    <w:rsid w:val="008D5B31"/>
    <w:rsid w:val="008D7727"/>
    <w:rsid w:val="008F11E3"/>
    <w:rsid w:val="008F6228"/>
    <w:rsid w:val="00901CE3"/>
    <w:rsid w:val="00904042"/>
    <w:rsid w:val="00923E6F"/>
    <w:rsid w:val="00926F10"/>
    <w:rsid w:val="00930A5E"/>
    <w:rsid w:val="0093104F"/>
    <w:rsid w:val="00932BB8"/>
    <w:rsid w:val="00935863"/>
    <w:rsid w:val="00940B92"/>
    <w:rsid w:val="0094149C"/>
    <w:rsid w:val="00941683"/>
    <w:rsid w:val="00966953"/>
    <w:rsid w:val="0096717E"/>
    <w:rsid w:val="00975CE4"/>
    <w:rsid w:val="00981C94"/>
    <w:rsid w:val="0098337E"/>
    <w:rsid w:val="00986B39"/>
    <w:rsid w:val="00987F46"/>
    <w:rsid w:val="00990D14"/>
    <w:rsid w:val="009A085D"/>
    <w:rsid w:val="009A533E"/>
    <w:rsid w:val="009B4EE3"/>
    <w:rsid w:val="009B5450"/>
    <w:rsid w:val="009C0755"/>
    <w:rsid w:val="009C3A68"/>
    <w:rsid w:val="009C4DA4"/>
    <w:rsid w:val="00A053F1"/>
    <w:rsid w:val="00A06B40"/>
    <w:rsid w:val="00A0737B"/>
    <w:rsid w:val="00A1456E"/>
    <w:rsid w:val="00A162A4"/>
    <w:rsid w:val="00A224B7"/>
    <w:rsid w:val="00A320E7"/>
    <w:rsid w:val="00A428FB"/>
    <w:rsid w:val="00A4588A"/>
    <w:rsid w:val="00A46413"/>
    <w:rsid w:val="00A5168F"/>
    <w:rsid w:val="00A5264C"/>
    <w:rsid w:val="00A604D1"/>
    <w:rsid w:val="00A6241A"/>
    <w:rsid w:val="00A67006"/>
    <w:rsid w:val="00A840D5"/>
    <w:rsid w:val="00A84585"/>
    <w:rsid w:val="00A854FE"/>
    <w:rsid w:val="00A859AB"/>
    <w:rsid w:val="00AA172E"/>
    <w:rsid w:val="00AA48F5"/>
    <w:rsid w:val="00AB00A1"/>
    <w:rsid w:val="00AB1BB6"/>
    <w:rsid w:val="00AB3C84"/>
    <w:rsid w:val="00AC0A11"/>
    <w:rsid w:val="00AC5458"/>
    <w:rsid w:val="00AD0BEB"/>
    <w:rsid w:val="00AF1B3D"/>
    <w:rsid w:val="00B07A6C"/>
    <w:rsid w:val="00B17A79"/>
    <w:rsid w:val="00B219D5"/>
    <w:rsid w:val="00B23EF5"/>
    <w:rsid w:val="00B3560B"/>
    <w:rsid w:val="00B46230"/>
    <w:rsid w:val="00B5069C"/>
    <w:rsid w:val="00B52CAA"/>
    <w:rsid w:val="00B56184"/>
    <w:rsid w:val="00B62BD2"/>
    <w:rsid w:val="00B6444B"/>
    <w:rsid w:val="00B71BEE"/>
    <w:rsid w:val="00B73FA6"/>
    <w:rsid w:val="00B74290"/>
    <w:rsid w:val="00B86557"/>
    <w:rsid w:val="00B91EB2"/>
    <w:rsid w:val="00B956C3"/>
    <w:rsid w:val="00B97EFF"/>
    <w:rsid w:val="00BA52A7"/>
    <w:rsid w:val="00BB4219"/>
    <w:rsid w:val="00BC284D"/>
    <w:rsid w:val="00C006AE"/>
    <w:rsid w:val="00C00F74"/>
    <w:rsid w:val="00C0718C"/>
    <w:rsid w:val="00C160E8"/>
    <w:rsid w:val="00C20C5C"/>
    <w:rsid w:val="00C27BCC"/>
    <w:rsid w:val="00C27F04"/>
    <w:rsid w:val="00C36AF9"/>
    <w:rsid w:val="00C420AE"/>
    <w:rsid w:val="00C42F5C"/>
    <w:rsid w:val="00C44EB8"/>
    <w:rsid w:val="00C45939"/>
    <w:rsid w:val="00C51FF6"/>
    <w:rsid w:val="00C53323"/>
    <w:rsid w:val="00C748D8"/>
    <w:rsid w:val="00C74E8E"/>
    <w:rsid w:val="00C8007C"/>
    <w:rsid w:val="00C87F05"/>
    <w:rsid w:val="00C93510"/>
    <w:rsid w:val="00CA053E"/>
    <w:rsid w:val="00CA1F45"/>
    <w:rsid w:val="00CA2A91"/>
    <w:rsid w:val="00CB1893"/>
    <w:rsid w:val="00CC4E5A"/>
    <w:rsid w:val="00CD2B88"/>
    <w:rsid w:val="00CD2E59"/>
    <w:rsid w:val="00CD5AD3"/>
    <w:rsid w:val="00CE0B91"/>
    <w:rsid w:val="00CE162E"/>
    <w:rsid w:val="00CE6E0D"/>
    <w:rsid w:val="00CE7BBE"/>
    <w:rsid w:val="00CF51E5"/>
    <w:rsid w:val="00CF78FD"/>
    <w:rsid w:val="00D0443E"/>
    <w:rsid w:val="00D14A5D"/>
    <w:rsid w:val="00D24316"/>
    <w:rsid w:val="00D27816"/>
    <w:rsid w:val="00D30998"/>
    <w:rsid w:val="00D33666"/>
    <w:rsid w:val="00D37006"/>
    <w:rsid w:val="00D55231"/>
    <w:rsid w:val="00D5721C"/>
    <w:rsid w:val="00D80B8D"/>
    <w:rsid w:val="00D87637"/>
    <w:rsid w:val="00DA02AA"/>
    <w:rsid w:val="00DA596D"/>
    <w:rsid w:val="00DB1E20"/>
    <w:rsid w:val="00DC2DF2"/>
    <w:rsid w:val="00DD6376"/>
    <w:rsid w:val="00DE6E7F"/>
    <w:rsid w:val="00DF3852"/>
    <w:rsid w:val="00DF3CD5"/>
    <w:rsid w:val="00DF5579"/>
    <w:rsid w:val="00E0642A"/>
    <w:rsid w:val="00E15A66"/>
    <w:rsid w:val="00E216FE"/>
    <w:rsid w:val="00E229C3"/>
    <w:rsid w:val="00E25442"/>
    <w:rsid w:val="00E349A4"/>
    <w:rsid w:val="00E37022"/>
    <w:rsid w:val="00E40726"/>
    <w:rsid w:val="00E43EC7"/>
    <w:rsid w:val="00E44481"/>
    <w:rsid w:val="00E455F7"/>
    <w:rsid w:val="00E54DD3"/>
    <w:rsid w:val="00E62FE1"/>
    <w:rsid w:val="00E67946"/>
    <w:rsid w:val="00E70E91"/>
    <w:rsid w:val="00E92875"/>
    <w:rsid w:val="00E92CFB"/>
    <w:rsid w:val="00E94156"/>
    <w:rsid w:val="00E97194"/>
    <w:rsid w:val="00EB1364"/>
    <w:rsid w:val="00EB2582"/>
    <w:rsid w:val="00EC0E92"/>
    <w:rsid w:val="00EC6998"/>
    <w:rsid w:val="00EC6A92"/>
    <w:rsid w:val="00ED3F92"/>
    <w:rsid w:val="00EF3744"/>
    <w:rsid w:val="00EF5238"/>
    <w:rsid w:val="00EF5A58"/>
    <w:rsid w:val="00F007B3"/>
    <w:rsid w:val="00F13B59"/>
    <w:rsid w:val="00F15139"/>
    <w:rsid w:val="00F15860"/>
    <w:rsid w:val="00F20BDD"/>
    <w:rsid w:val="00F22FFA"/>
    <w:rsid w:val="00F369EF"/>
    <w:rsid w:val="00F804FD"/>
    <w:rsid w:val="00F8089C"/>
    <w:rsid w:val="00F8407A"/>
    <w:rsid w:val="00F92386"/>
    <w:rsid w:val="00F97874"/>
    <w:rsid w:val="00FA209F"/>
    <w:rsid w:val="00FA6CE6"/>
    <w:rsid w:val="00FB37A9"/>
    <w:rsid w:val="00FC0FBC"/>
    <w:rsid w:val="00FC1EE8"/>
    <w:rsid w:val="00FC25F9"/>
    <w:rsid w:val="00FC26A0"/>
    <w:rsid w:val="00FD2E08"/>
    <w:rsid w:val="00FD5B06"/>
    <w:rsid w:val="00FF39CB"/>
    <w:rsid w:val="00FF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2DCF"/>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E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styleId="NoSpacing">
    <w:name w:val="No Spacing"/>
    <w:uiPriority w:val="1"/>
    <w:qFormat/>
    <w:rsid w:val="004C20D9"/>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B4C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CBE"/>
    <w:rPr>
      <w:rFonts w:ascii="Segoe UI" w:hAnsi="Segoe UI" w:cs="Segoe UI"/>
      <w:sz w:val="18"/>
      <w:szCs w:val="18"/>
    </w:rPr>
  </w:style>
  <w:style w:type="character" w:customStyle="1" w:styleId="shdr">
    <w:name w:val="s_hdr"/>
    <w:rsid w:val="00C45939"/>
  </w:style>
  <w:style w:type="character" w:customStyle="1" w:styleId="markedcontent">
    <w:name w:val="markedcontent"/>
    <w:rsid w:val="00C45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998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E997B-ACE7-45D7-8CB5-703A0698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2201</TotalTime>
  <Pages>2</Pages>
  <Words>1114</Words>
  <Characters>6356</Characters>
  <Application>Microsoft Office Word</Application>
  <DocSecurity>0</DocSecurity>
  <Lines>52</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Adriana Elek</cp:lastModifiedBy>
  <cp:revision>179</cp:revision>
  <cp:lastPrinted>2024-10-29T07:11:00Z</cp:lastPrinted>
  <dcterms:created xsi:type="dcterms:W3CDTF">2020-03-26T07:35:00Z</dcterms:created>
  <dcterms:modified xsi:type="dcterms:W3CDTF">2024-10-29T07:11:00Z</dcterms:modified>
</cp:coreProperties>
</file>