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151AA7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151AA7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151AA7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151AA7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151AA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558472FF" w:rsidR="00DE1BA0" w:rsidRPr="00151AA7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151AA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6803" w:rsidRPr="00151A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112EF44" w14:textId="77777777" w:rsidR="004B1F14" w:rsidRDefault="004B1F14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7DF38A5A" w14:textId="77777777" w:rsidR="00151AA7" w:rsidRPr="00151AA7" w:rsidRDefault="00151AA7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151AA7" w:rsidRDefault="00492526" w:rsidP="008851A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3366B3B2" w14:textId="77777777" w:rsidR="00151AA7" w:rsidRPr="00151AA7" w:rsidRDefault="00151AA7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51AA7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privind </w:t>
      </w:r>
      <w:bookmarkStart w:id="0" w:name="_Hlk177638046"/>
      <w:r w:rsidRPr="00151AA7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aprobarea liniilor de gardă organizate la nivelul </w:t>
      </w:r>
    </w:p>
    <w:p w14:paraId="060893CD" w14:textId="1B1C1DF4" w:rsidR="00151AA7" w:rsidRPr="00151AA7" w:rsidRDefault="00151AA7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51AA7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bookmarkEnd w:id="0"/>
      <w:r w:rsidR="007823FC">
        <w:rPr>
          <w:rFonts w:ascii="Times New Roman" w:eastAsia="Calibri" w:hAnsi="Times New Roman" w:cs="Times New Roman"/>
          <w:b/>
          <w:sz w:val="24"/>
          <w:szCs w:val="24"/>
          <w:lang w:val="ro-RO"/>
        </w:rPr>
        <w:t>de Pneumoftiziologie Satu Mare</w:t>
      </w:r>
    </w:p>
    <w:p w14:paraId="68DDB84F" w14:textId="77777777" w:rsidR="00E02ACB" w:rsidRPr="00151AA7" w:rsidRDefault="00E02ACB" w:rsidP="008851A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8F98A10" w14:textId="6AD1A417" w:rsidR="00151AA7" w:rsidRPr="0067212C" w:rsidRDefault="00151AA7" w:rsidP="00151A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67212C">
        <w:rPr>
          <w:rFonts w:ascii="Times New Roman" w:eastAsia="Times New Roman" w:hAnsi="Times New Roman" w:cs="Times New Roman"/>
          <w:sz w:val="24"/>
          <w:szCs w:val="24"/>
          <w:lang w:val="ro-RO"/>
        </w:rPr>
        <w:t>Ca urmare a</w:t>
      </w:r>
      <w:r w:rsidRPr="0067212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adresei a </w:t>
      </w:r>
      <w:r w:rsidRPr="0067212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Spitalului </w:t>
      </w:r>
      <w:r w:rsidR="007823FC" w:rsidRPr="0067212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de Pneumoftiziologie Satu Mare</w:t>
      </w:r>
      <w:r w:rsidRPr="0067212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Pr="0067212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cu nr. </w:t>
      </w:r>
      <w:r w:rsidR="0067212C" w:rsidRPr="0067212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5743/19</w:t>
      </w:r>
      <w:r w:rsidRPr="0067212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.09.2024 </w:t>
      </w:r>
      <w:r w:rsidRPr="0067212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r w:rsidR="0067212C" w:rsidRPr="0067212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20375/20</w:t>
      </w:r>
      <w:r w:rsidRPr="0067212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.09.2024</w:t>
      </w:r>
      <w:r w:rsidRPr="0067212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, cu privire la liniile de gardă organizate la nivelul Spitalului </w:t>
      </w:r>
      <w:r w:rsidR="007823FC" w:rsidRPr="0067212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de Pneumoftiziologie Satu Mare</w:t>
      </w:r>
      <w:r w:rsidRPr="0067212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, conform aprobării Ministerului Sănătății, Direcția strategie și structuri sanitare nr. MC/2211/2785/55733/21.02.2005,</w:t>
      </w:r>
    </w:p>
    <w:p w14:paraId="58324CAC" w14:textId="77777777" w:rsidR="00151AA7" w:rsidRPr="00151AA7" w:rsidRDefault="00151AA7" w:rsidP="00151A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</w:p>
    <w:p w14:paraId="1CB4398E" w14:textId="77777777" w:rsidR="00151AA7" w:rsidRPr="00151AA7" w:rsidRDefault="00151AA7" w:rsidP="00151A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151AA7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ținând cont de:</w:t>
      </w:r>
    </w:p>
    <w:p w14:paraId="4910B29C" w14:textId="4BE05E1C" w:rsidR="00151AA7" w:rsidRPr="00151AA7" w:rsidRDefault="00151AA7" w:rsidP="00151AA7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20A0E317" w14:textId="77777777" w:rsidR="00151AA7" w:rsidRPr="00151AA7" w:rsidRDefault="00151AA7" w:rsidP="00151A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prevederile art. 16 lit. b) din Anexa </w:t>
      </w:r>
      <w:r w:rsidRPr="00151AA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cu modificările și completările ulterioare;</w:t>
      </w:r>
    </w:p>
    <w:p w14:paraId="5734A9B8" w14:textId="77777777" w:rsidR="00151AA7" w:rsidRPr="00151AA7" w:rsidRDefault="00151AA7" w:rsidP="00151A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Ordinul ministrului sănătății nr. 870/2004 </w:t>
      </w:r>
      <w:r w:rsidRPr="00151AA7">
        <w:rPr>
          <w:rFonts w:ascii="Times New Roman" w:eastAsia="Calibri" w:hAnsi="Times New Roman" w:cs="Times New Roman"/>
          <w:sz w:val="24"/>
          <w:szCs w:val="24"/>
        </w:rPr>
        <w:t>pentru aprobarea Regulamentului privind timpul de muncă, organizarea şi efectuarea gărzilor în unităţile publice din sectorul sanitar, cu modificările şi completările ulterioare;</w:t>
      </w:r>
    </w:p>
    <w:p w14:paraId="7165CFE3" w14:textId="2B5C3929" w:rsidR="007823FC" w:rsidRPr="007823FC" w:rsidRDefault="00151AA7" w:rsidP="007823FC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bookmarkStart w:id="1" w:name="_Hlk19798735"/>
      <w:r w:rsidR="007823FC" w:rsidRPr="007823F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</w:t>
      </w:r>
      <w:r w:rsidR="00C356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823FC" w:rsidRPr="007823F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Președintelui </w:t>
      </w:r>
      <w:r w:rsidR="00C356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823FC" w:rsidRPr="007823F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Consiliului Județean Satu Mare nr. 235/2019 pentru modificarea anexei la Dispoziția nr. 70/2019 privind </w:t>
      </w:r>
      <w:r w:rsidR="00C356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823FC" w:rsidRPr="007823F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aprobarea </w:t>
      </w:r>
      <w:r w:rsidR="00C356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823FC" w:rsidRPr="007823F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structurii </w:t>
      </w:r>
      <w:r w:rsidR="00C356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823FC" w:rsidRPr="007823FC">
        <w:rPr>
          <w:rFonts w:ascii="Times New Roman" w:eastAsia="Times New Roman" w:hAnsi="Times New Roman" w:cs="Times New Roman"/>
          <w:sz w:val="24"/>
          <w:szCs w:val="24"/>
          <w:lang w:val="ro-RO"/>
        </w:rPr>
        <w:t>organizatorice a Spitalului de Pneumoftiziologie Satu Mar</w:t>
      </w:r>
      <w:bookmarkEnd w:id="1"/>
      <w:r w:rsidR="007823FC" w:rsidRPr="007823FC">
        <w:rPr>
          <w:rFonts w:ascii="Times New Roman" w:eastAsia="Times New Roman" w:hAnsi="Times New Roman" w:cs="Times New Roman"/>
          <w:sz w:val="24"/>
          <w:szCs w:val="24"/>
          <w:lang w:val="ro-RO"/>
        </w:rPr>
        <w:t>e,</w:t>
      </w:r>
    </w:p>
    <w:p w14:paraId="0C3A4573" w14:textId="77777777" w:rsidR="00F42FF6" w:rsidRPr="00151AA7" w:rsidRDefault="00F42FF6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52B01305" w14:textId="5AD5F1EE" w:rsidR="004B1F14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și (8)</w:t>
      </w:r>
      <w:r w:rsidR="0034529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precum și ale </w:t>
      </w:r>
      <w:r w:rsidR="00345296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art.191 alin. (1) lit. </w:t>
      </w:r>
      <w:r w:rsidR="00345296">
        <w:rPr>
          <w:rFonts w:ascii="Times New Roman" w:eastAsia="Times New Roman" w:hAnsi="Times New Roman" w:cs="Times New Roman"/>
          <w:sz w:val="24"/>
          <w:szCs w:val="24"/>
          <w:lang w:val="ro-RO"/>
        </w:rPr>
        <w:t>f</w:t>
      </w:r>
      <w:r w:rsidR="00345296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)</w:t>
      </w:r>
      <w:r w:rsidR="005126A2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151A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60371EF8" w14:textId="77777777" w:rsidR="0067212C" w:rsidRPr="00151AA7" w:rsidRDefault="0067212C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04F501E" w14:textId="77777777" w:rsidR="00901971" w:rsidRPr="00151AA7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AB28185" w14:textId="77777777" w:rsidR="00151AA7" w:rsidRPr="00151AA7" w:rsidRDefault="00901971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151AA7" w:rsidRPr="00151AA7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aprobarea liniilor de gardă organizate la nivelul </w:t>
      </w:r>
    </w:p>
    <w:p w14:paraId="71239DA9" w14:textId="03C77A7B" w:rsidR="00901971" w:rsidRPr="00151AA7" w:rsidRDefault="00151AA7" w:rsidP="00151AA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r w:rsidR="007823FC">
        <w:rPr>
          <w:rFonts w:ascii="Times New Roman" w:eastAsia="Calibri" w:hAnsi="Times New Roman" w:cs="Times New Roman"/>
          <w:b/>
          <w:sz w:val="24"/>
          <w:szCs w:val="24"/>
          <w:lang w:val="ro-RO"/>
        </w:rPr>
        <w:t>de Pneumoftiziologie Satu Mare</w:t>
      </w:r>
    </w:p>
    <w:p w14:paraId="292F5593" w14:textId="77777777" w:rsidR="004B1F14" w:rsidRDefault="004B1F14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304D22" w14:textId="77777777" w:rsidR="00151AA7" w:rsidRPr="00151AA7" w:rsidRDefault="00151AA7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AD1104C" w14:textId="77777777" w:rsidR="00901971" w:rsidRPr="00151AA7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151AA7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151AA7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151AA7" w:rsidRDefault="00134C0D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151AA7">
        <w:rPr>
          <w:rFonts w:ascii="Times New Roman" w:hAnsi="Times New Roman" w:cs="Times New Roman"/>
          <w:sz w:val="24"/>
          <w:szCs w:val="24"/>
          <w:lang w:val="ro-RO"/>
        </w:rPr>
        <w:t>Pataki Csaba</w:t>
      </w:r>
    </w:p>
    <w:p w14:paraId="15A0A6AF" w14:textId="77777777" w:rsidR="008E6803" w:rsidRDefault="008E6803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632647D" w14:textId="77777777" w:rsidR="00151AA7" w:rsidRDefault="00151AA7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179E049" w14:textId="77777777" w:rsidR="00151AA7" w:rsidRPr="00151AA7" w:rsidRDefault="00151AA7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E51D7D1" w14:textId="77777777" w:rsidR="008E6803" w:rsidRPr="00151AA7" w:rsidRDefault="008E6803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E63AEA0" w14:textId="1538316B" w:rsidR="00901971" w:rsidRPr="00151AA7" w:rsidRDefault="00901971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151AA7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151AA7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151AA7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151AA7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A37FA0" w:rsidRPr="00151AA7">
        <w:rPr>
          <w:rFonts w:ascii="Times New Roman" w:hAnsi="Times New Roman" w:cs="Times New Roman"/>
          <w:sz w:val="16"/>
          <w:szCs w:val="16"/>
          <w:lang w:val="ro-RO"/>
        </w:rPr>
        <w:t>E.S.A./</w:t>
      </w:r>
      <w:r w:rsidRPr="00151AA7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151AA7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151AA7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p w14:paraId="768E2FC5" w14:textId="77777777" w:rsidR="00151AA7" w:rsidRPr="00151AA7" w:rsidRDefault="00151AA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151AA7" w:rsidRPr="00151AA7" w:rsidSect="008851A1">
      <w:pgSz w:w="12240" w:h="15840"/>
      <w:pgMar w:top="432" w:right="1008" w:bottom="28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51AA7"/>
    <w:rsid w:val="00161056"/>
    <w:rsid w:val="001A1FD9"/>
    <w:rsid w:val="001A5180"/>
    <w:rsid w:val="001D07A3"/>
    <w:rsid w:val="001E20FB"/>
    <w:rsid w:val="001E2802"/>
    <w:rsid w:val="001F105D"/>
    <w:rsid w:val="00210943"/>
    <w:rsid w:val="0026670E"/>
    <w:rsid w:val="0028691F"/>
    <w:rsid w:val="00345296"/>
    <w:rsid w:val="003655E6"/>
    <w:rsid w:val="003C3690"/>
    <w:rsid w:val="003C6D7A"/>
    <w:rsid w:val="003D083A"/>
    <w:rsid w:val="003D089B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6A5F"/>
    <w:rsid w:val="005A0ADA"/>
    <w:rsid w:val="005D6443"/>
    <w:rsid w:val="00622A3F"/>
    <w:rsid w:val="0063563F"/>
    <w:rsid w:val="0067212C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60F2A"/>
    <w:rsid w:val="0076694C"/>
    <w:rsid w:val="00770829"/>
    <w:rsid w:val="007823FC"/>
    <w:rsid w:val="007C65FD"/>
    <w:rsid w:val="007D6351"/>
    <w:rsid w:val="007E4283"/>
    <w:rsid w:val="00800838"/>
    <w:rsid w:val="0080423F"/>
    <w:rsid w:val="00814C0B"/>
    <w:rsid w:val="0084411A"/>
    <w:rsid w:val="008851A1"/>
    <w:rsid w:val="00893EAD"/>
    <w:rsid w:val="008E0F8A"/>
    <w:rsid w:val="008E6803"/>
    <w:rsid w:val="008F602B"/>
    <w:rsid w:val="00901252"/>
    <w:rsid w:val="00901971"/>
    <w:rsid w:val="00911769"/>
    <w:rsid w:val="00937B12"/>
    <w:rsid w:val="009838D7"/>
    <w:rsid w:val="009A1914"/>
    <w:rsid w:val="009A2A40"/>
    <w:rsid w:val="009B3EDD"/>
    <w:rsid w:val="009F614B"/>
    <w:rsid w:val="00A1456E"/>
    <w:rsid w:val="00A37FA0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23A9E"/>
    <w:rsid w:val="00B30696"/>
    <w:rsid w:val="00B6546E"/>
    <w:rsid w:val="00B66070"/>
    <w:rsid w:val="00B80924"/>
    <w:rsid w:val="00B93F23"/>
    <w:rsid w:val="00BC5353"/>
    <w:rsid w:val="00BD733A"/>
    <w:rsid w:val="00C35666"/>
    <w:rsid w:val="00C445C1"/>
    <w:rsid w:val="00C46575"/>
    <w:rsid w:val="00C51B46"/>
    <w:rsid w:val="00C6478C"/>
    <w:rsid w:val="00CA662B"/>
    <w:rsid w:val="00CD2B92"/>
    <w:rsid w:val="00CE1EB1"/>
    <w:rsid w:val="00CF14F6"/>
    <w:rsid w:val="00D45FFD"/>
    <w:rsid w:val="00D47E09"/>
    <w:rsid w:val="00D5767E"/>
    <w:rsid w:val="00D635A4"/>
    <w:rsid w:val="00DD7023"/>
    <w:rsid w:val="00DE1BA0"/>
    <w:rsid w:val="00E02ACB"/>
    <w:rsid w:val="00E37F04"/>
    <w:rsid w:val="00E455F7"/>
    <w:rsid w:val="00E72F8C"/>
    <w:rsid w:val="00E76D2F"/>
    <w:rsid w:val="00E84DCC"/>
    <w:rsid w:val="00E973EC"/>
    <w:rsid w:val="00EB0621"/>
    <w:rsid w:val="00F26D55"/>
    <w:rsid w:val="00F36C90"/>
    <w:rsid w:val="00F42FF6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FBEC-1361-4089-8171-84D9B02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74</cp:revision>
  <cp:lastPrinted>2024-07-15T07:18:00Z</cp:lastPrinted>
  <dcterms:created xsi:type="dcterms:W3CDTF">2020-03-26T07:37:00Z</dcterms:created>
  <dcterms:modified xsi:type="dcterms:W3CDTF">2024-10-23T10:28:00Z</dcterms:modified>
</cp:coreProperties>
</file>