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D4C74" w14:textId="77777777" w:rsidR="00853557" w:rsidRPr="00BB30EA" w:rsidRDefault="00853557" w:rsidP="00DA3930">
      <w:pPr>
        <w:pStyle w:val="Titlu4"/>
        <w:rPr>
          <w:color w:val="auto"/>
        </w:rPr>
      </w:pPr>
    </w:p>
    <w:p w14:paraId="7F1415C0" w14:textId="77777777" w:rsidR="00853557" w:rsidRPr="00BB30EA" w:rsidRDefault="00853557">
      <w:pPr>
        <w:keepNext w:val="0"/>
        <w:keepLines w:val="0"/>
        <w:spacing w:after="0"/>
        <w:jc w:val="left"/>
        <w:rPr>
          <w:b/>
          <w:bCs/>
          <w:sz w:val="24"/>
          <w:szCs w:val="24"/>
        </w:rPr>
      </w:pPr>
    </w:p>
    <w:p w14:paraId="5AE9E016" w14:textId="32EAA3E5" w:rsidR="004658D6" w:rsidRPr="004658D6" w:rsidRDefault="004658D6" w:rsidP="004658D6">
      <w:pPr>
        <w:pStyle w:val="NormalWeb"/>
        <w:spacing w:before="120" w:beforeAutospacing="0" w:after="120" w:afterAutospacing="0" w:line="264" w:lineRule="auto"/>
        <w:ind w:left="5760" w:firstLine="720"/>
        <w:jc w:val="both"/>
        <w:rPr>
          <w:rFonts w:asciiTheme="minorBidi" w:hAnsiTheme="minorBidi" w:cstheme="minorBidi"/>
          <w:b/>
          <w:bCs/>
          <w:sz w:val="26"/>
          <w:szCs w:val="26"/>
          <w:lang w:val="fr-FR"/>
        </w:rPr>
      </w:pPr>
      <w:r w:rsidRPr="004658D6">
        <w:rPr>
          <w:rFonts w:asciiTheme="minorBidi" w:hAnsiTheme="minorBidi" w:cstheme="minorBidi"/>
          <w:b/>
          <w:bCs/>
          <w:sz w:val="26"/>
          <w:szCs w:val="26"/>
          <w:lang w:val="fr-FR"/>
        </w:rPr>
        <w:t>ANEXA NR.</w:t>
      </w:r>
      <w:r>
        <w:rPr>
          <w:rFonts w:asciiTheme="minorBidi" w:hAnsiTheme="minorBidi" w:cstheme="minorBidi"/>
          <w:b/>
          <w:bCs/>
          <w:sz w:val="26"/>
          <w:szCs w:val="26"/>
          <w:lang w:val="fr-FR"/>
        </w:rPr>
        <w:t>2</w:t>
      </w:r>
    </w:p>
    <w:p w14:paraId="59468A53" w14:textId="77777777" w:rsidR="004658D6" w:rsidRPr="004658D6" w:rsidRDefault="004658D6" w:rsidP="004658D6">
      <w:pPr>
        <w:pStyle w:val="NormalWeb"/>
        <w:spacing w:before="120" w:beforeAutospacing="0" w:after="120" w:afterAutospacing="0" w:line="264" w:lineRule="auto"/>
        <w:ind w:left="1440" w:firstLine="720"/>
        <w:jc w:val="both"/>
        <w:rPr>
          <w:b/>
          <w:bCs/>
          <w:lang w:val="fr-FR"/>
        </w:rPr>
      </w:pPr>
      <w:r w:rsidRPr="004658D6">
        <w:rPr>
          <w:rFonts w:asciiTheme="minorBidi" w:hAnsiTheme="minorBidi" w:cstheme="minorBidi"/>
          <w:b/>
          <w:bCs/>
          <w:sz w:val="26"/>
          <w:szCs w:val="26"/>
          <w:lang w:val="fr-FR"/>
        </w:rPr>
        <w:t xml:space="preserve">                                      LA CONTRACTUL DE DELEGARE</w:t>
      </w:r>
    </w:p>
    <w:p w14:paraId="0235864C" w14:textId="77777777" w:rsidR="004658D6" w:rsidRPr="004658D6" w:rsidRDefault="004658D6" w:rsidP="004658D6">
      <w:pPr>
        <w:pStyle w:val="NormalWeb"/>
        <w:spacing w:before="120" w:beforeAutospacing="0" w:after="120" w:afterAutospacing="0" w:line="264" w:lineRule="auto"/>
        <w:jc w:val="both"/>
        <w:rPr>
          <w:b/>
          <w:bCs/>
          <w:lang w:val="fr-FR"/>
        </w:rPr>
      </w:pPr>
    </w:p>
    <w:p w14:paraId="5A6DB38D" w14:textId="77777777" w:rsidR="004658D6" w:rsidRPr="004658D6" w:rsidRDefault="004658D6" w:rsidP="004658D6">
      <w:pPr>
        <w:pStyle w:val="NormalWeb"/>
        <w:spacing w:before="120" w:beforeAutospacing="0" w:after="120" w:afterAutospacing="0" w:line="264" w:lineRule="auto"/>
        <w:jc w:val="both"/>
        <w:rPr>
          <w:b/>
          <w:bCs/>
          <w:lang w:val="fr-FR"/>
        </w:rPr>
      </w:pPr>
    </w:p>
    <w:p w14:paraId="3D8E0CEE" w14:textId="77777777" w:rsidR="004658D6" w:rsidRPr="004658D6" w:rsidRDefault="004658D6" w:rsidP="004658D6">
      <w:pPr>
        <w:pStyle w:val="NormalWeb"/>
        <w:spacing w:before="120" w:beforeAutospacing="0" w:after="120" w:afterAutospacing="0" w:line="264" w:lineRule="auto"/>
        <w:jc w:val="both"/>
        <w:rPr>
          <w:b/>
          <w:bCs/>
          <w:lang w:val="fr-FR"/>
        </w:rPr>
      </w:pPr>
    </w:p>
    <w:p w14:paraId="0D92D5BD" w14:textId="77777777" w:rsidR="004658D6" w:rsidRPr="004658D6" w:rsidRDefault="004658D6" w:rsidP="004658D6">
      <w:pPr>
        <w:pStyle w:val="NormalWeb"/>
        <w:spacing w:before="120" w:beforeAutospacing="0" w:after="120" w:afterAutospacing="0" w:line="264" w:lineRule="auto"/>
        <w:jc w:val="both"/>
        <w:rPr>
          <w:b/>
          <w:bCs/>
          <w:lang w:val="fr-FR"/>
        </w:rPr>
      </w:pPr>
    </w:p>
    <w:p w14:paraId="551E6DE1" w14:textId="77777777" w:rsidR="004658D6" w:rsidRPr="004658D6" w:rsidRDefault="004658D6" w:rsidP="004658D6">
      <w:pPr>
        <w:pStyle w:val="NormalWeb"/>
        <w:spacing w:before="120" w:beforeAutospacing="0" w:after="120" w:afterAutospacing="0" w:line="264" w:lineRule="auto"/>
        <w:jc w:val="both"/>
        <w:rPr>
          <w:b/>
          <w:bCs/>
          <w:lang w:val="fr-FR"/>
        </w:rPr>
      </w:pPr>
    </w:p>
    <w:p w14:paraId="0B6A2FC0" w14:textId="77777777" w:rsidR="004658D6" w:rsidRPr="004658D6" w:rsidRDefault="004658D6" w:rsidP="004658D6">
      <w:pPr>
        <w:pStyle w:val="NormalWeb"/>
        <w:spacing w:before="120" w:beforeAutospacing="0" w:after="120" w:afterAutospacing="0" w:line="264" w:lineRule="auto"/>
        <w:jc w:val="both"/>
        <w:rPr>
          <w:b/>
          <w:bCs/>
          <w:lang w:val="fr-FR"/>
        </w:rPr>
      </w:pPr>
    </w:p>
    <w:p w14:paraId="0F05C989" w14:textId="2A003E6D" w:rsidR="004658D6" w:rsidRPr="004658D6" w:rsidRDefault="004658D6" w:rsidP="004658D6">
      <w:pPr>
        <w:pStyle w:val="NormalWeb"/>
        <w:spacing w:before="120" w:beforeAutospacing="0" w:after="120" w:afterAutospacing="0" w:line="360" w:lineRule="auto"/>
        <w:ind w:firstLine="720"/>
        <w:rPr>
          <w:rFonts w:ascii="Arial" w:hAnsi="Arial" w:cs="Arial"/>
          <w:b/>
          <w:bCs/>
          <w:sz w:val="36"/>
          <w:szCs w:val="36"/>
          <w:lang w:val="fr-FR"/>
        </w:rPr>
      </w:pPr>
      <w:r w:rsidRPr="004658D6">
        <w:rPr>
          <w:rFonts w:ascii="Arial" w:hAnsi="Arial" w:cs="Arial"/>
          <w:b/>
          <w:bCs/>
          <w:sz w:val="36"/>
          <w:szCs w:val="36"/>
          <w:lang w:val="fr-FR"/>
        </w:rPr>
        <w:t xml:space="preserve">                     CAIETUL DE SARCINI</w:t>
      </w:r>
    </w:p>
    <w:p w14:paraId="6C114E7B" w14:textId="669DD2BF" w:rsidR="004658D6" w:rsidRPr="004658D6" w:rsidRDefault="004658D6" w:rsidP="004658D6">
      <w:pPr>
        <w:pStyle w:val="NormalWeb"/>
        <w:spacing w:before="120" w:beforeAutospacing="0" w:after="120" w:afterAutospacing="0" w:line="360" w:lineRule="auto"/>
        <w:jc w:val="center"/>
        <w:rPr>
          <w:rFonts w:ascii="Arial" w:hAnsi="Arial" w:cs="Arial"/>
          <w:lang w:val="fr-FR"/>
        </w:rPr>
      </w:pPr>
      <w:r w:rsidRPr="004658D6">
        <w:rPr>
          <w:rFonts w:ascii="Arial" w:hAnsi="Arial" w:cs="Arial"/>
          <w:b/>
          <w:bCs/>
          <w:lang w:val="fr-FR"/>
        </w:rPr>
        <w:t xml:space="preserve">AL ACTIVITĂȚILOR DE SALUBRIZARE PRESTATE DE OPERATORUL DEPOZITULUI ECOLOGIC </w:t>
      </w:r>
      <w:proofErr w:type="gramStart"/>
      <w:r w:rsidRPr="004658D6">
        <w:rPr>
          <w:rFonts w:ascii="Arial" w:hAnsi="Arial" w:cs="Arial"/>
          <w:b/>
          <w:bCs/>
          <w:lang w:val="fr-FR"/>
        </w:rPr>
        <w:t>DOBA:</w:t>
      </w:r>
      <w:proofErr w:type="gramEnd"/>
    </w:p>
    <w:p w14:paraId="6EFCA9FC" w14:textId="77777777" w:rsidR="004658D6" w:rsidRPr="004658D6" w:rsidRDefault="004658D6" w:rsidP="004658D6">
      <w:pPr>
        <w:pStyle w:val="NormalWeb"/>
        <w:spacing w:before="120" w:beforeAutospacing="0" w:after="120" w:afterAutospacing="0" w:line="360" w:lineRule="auto"/>
        <w:ind w:firstLine="720"/>
        <w:jc w:val="center"/>
        <w:rPr>
          <w:rFonts w:asciiTheme="minorBidi" w:hAnsiTheme="minorBidi" w:cstheme="minorBidi"/>
          <w:b/>
          <w:bCs/>
          <w:lang w:val="fr-FR"/>
        </w:rPr>
      </w:pPr>
      <w:r w:rsidRPr="004658D6">
        <w:rPr>
          <w:rFonts w:ascii="Arial" w:hAnsi="Arial" w:cs="Arial"/>
          <w:b/>
          <w:bCs/>
          <w:lang w:val="fr-FR"/>
        </w:rPr>
        <w:t xml:space="preserve">A. </w:t>
      </w:r>
      <w:proofErr w:type="spellStart"/>
      <w:r w:rsidRPr="004658D6">
        <w:rPr>
          <w:rFonts w:ascii="Arial" w:hAnsi="Arial" w:cs="Arial"/>
          <w:b/>
          <w:bCs/>
          <w:lang w:val="fr-FR"/>
        </w:rPr>
        <w:t>Sortarea</w:t>
      </w:r>
      <w:proofErr w:type="spellEnd"/>
      <w:r w:rsidRPr="004658D6">
        <w:rPr>
          <w:rFonts w:ascii="Arial" w:hAnsi="Arial" w:cs="Arial"/>
          <w:b/>
          <w:bCs/>
          <w:lang w:val="fr-FR"/>
        </w:rPr>
        <w:t xml:space="preserve"> </w:t>
      </w:r>
      <w:proofErr w:type="spellStart"/>
      <w:r w:rsidRPr="004658D6">
        <w:rPr>
          <w:rFonts w:ascii="Arial" w:hAnsi="Arial" w:cs="Arial"/>
          <w:b/>
          <w:bCs/>
          <w:lang w:val="fr-FR"/>
        </w:rPr>
        <w:t>deșeurilor</w:t>
      </w:r>
      <w:proofErr w:type="spellEnd"/>
      <w:r w:rsidRPr="004658D6">
        <w:rPr>
          <w:rFonts w:ascii="Arial" w:hAnsi="Arial" w:cs="Arial"/>
          <w:b/>
          <w:bCs/>
          <w:lang w:val="fr-FR"/>
        </w:rPr>
        <w:t xml:space="preserve"> de </w:t>
      </w:r>
      <w:proofErr w:type="spellStart"/>
      <w:r w:rsidRPr="004658D6">
        <w:rPr>
          <w:rFonts w:ascii="Arial" w:hAnsi="Arial" w:cs="Arial"/>
          <w:b/>
          <w:bCs/>
          <w:lang w:val="fr-FR"/>
        </w:rPr>
        <w:t>hârtie</w:t>
      </w:r>
      <w:proofErr w:type="spellEnd"/>
      <w:r w:rsidRPr="004658D6">
        <w:rPr>
          <w:rFonts w:ascii="Arial" w:hAnsi="Arial" w:cs="Arial"/>
          <w:b/>
          <w:bCs/>
          <w:lang w:val="fr-FR"/>
        </w:rPr>
        <w:t xml:space="preserve">, carton, </w:t>
      </w:r>
      <w:proofErr w:type="spellStart"/>
      <w:r w:rsidRPr="004658D6">
        <w:rPr>
          <w:rFonts w:ascii="Arial" w:hAnsi="Arial" w:cs="Arial"/>
          <w:b/>
          <w:bCs/>
          <w:lang w:val="fr-FR"/>
        </w:rPr>
        <w:t>metal</w:t>
      </w:r>
      <w:proofErr w:type="spellEnd"/>
      <w:r w:rsidRPr="004658D6">
        <w:rPr>
          <w:rFonts w:ascii="Arial" w:hAnsi="Arial" w:cs="Arial"/>
          <w:b/>
          <w:bCs/>
          <w:lang w:val="fr-FR"/>
        </w:rPr>
        <w:t>, plastic</w:t>
      </w:r>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sticlă</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colectate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separat</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din</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deșeurile</w:t>
      </w:r>
      <w:proofErr w:type="spellEnd"/>
      <w:r w:rsidRPr="004658D6">
        <w:rPr>
          <w:rFonts w:asciiTheme="minorBidi" w:hAnsiTheme="minorBidi" w:cstheme="minorBidi"/>
          <w:b/>
          <w:bCs/>
          <w:lang w:val="fr-FR"/>
        </w:rPr>
        <w:t xml:space="preserve"> municipale </w:t>
      </w:r>
      <w:proofErr w:type="spellStart"/>
      <w:r w:rsidRPr="004658D6">
        <w:rPr>
          <w:rFonts w:asciiTheme="minorBidi" w:hAnsiTheme="minorBidi" w:cstheme="minorBidi"/>
          <w:b/>
          <w:bCs/>
          <w:lang w:val="fr-FR"/>
        </w:rPr>
        <w:t>în</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stații</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sortare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inclusiv</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transportul</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reziduurilor</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rezultate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din</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sortare</w:t>
      </w:r>
      <w:proofErr w:type="spellEnd"/>
      <w:r w:rsidRPr="004658D6">
        <w:rPr>
          <w:rFonts w:asciiTheme="minorBidi" w:hAnsiTheme="minorBidi" w:cstheme="minorBidi"/>
          <w:b/>
          <w:bCs/>
          <w:lang w:val="fr-FR"/>
        </w:rPr>
        <w:t xml:space="preserve"> la </w:t>
      </w:r>
      <w:proofErr w:type="spellStart"/>
      <w:r w:rsidRPr="004658D6">
        <w:rPr>
          <w:rFonts w:asciiTheme="minorBidi" w:hAnsiTheme="minorBidi" w:cstheme="minorBidi"/>
          <w:b/>
          <w:bCs/>
          <w:lang w:val="fr-FR"/>
        </w:rPr>
        <w:t>depozitele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deșeuri</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w:t>
      </w:r>
      <w:proofErr w:type="spellStart"/>
      <w:r w:rsidRPr="004658D6">
        <w:rPr>
          <w:rFonts w:asciiTheme="minorBidi" w:hAnsiTheme="minorBidi" w:cstheme="minorBidi"/>
          <w:b/>
          <w:bCs/>
          <w:lang w:val="fr-FR"/>
        </w:rPr>
        <w:t>sau</w:t>
      </w:r>
      <w:proofErr w:type="spellEnd"/>
      <w:r w:rsidRPr="004658D6">
        <w:rPr>
          <w:rFonts w:asciiTheme="minorBidi" w:hAnsiTheme="minorBidi" w:cstheme="minorBidi"/>
          <w:b/>
          <w:bCs/>
          <w:lang w:val="fr-FR"/>
        </w:rPr>
        <w:t xml:space="preserve"> la </w:t>
      </w:r>
      <w:proofErr w:type="spellStart"/>
      <w:r w:rsidRPr="004658D6">
        <w:rPr>
          <w:rFonts w:asciiTheme="minorBidi" w:hAnsiTheme="minorBidi" w:cstheme="minorBidi"/>
          <w:b/>
          <w:bCs/>
          <w:lang w:val="fr-FR"/>
        </w:rPr>
        <w:t>instalațiile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valorificare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energetică</w:t>
      </w:r>
      <w:proofErr w:type="spellEnd"/>
    </w:p>
    <w:p w14:paraId="6E121890" w14:textId="77777777" w:rsidR="004658D6" w:rsidRPr="004658D6" w:rsidRDefault="004658D6" w:rsidP="004658D6">
      <w:pPr>
        <w:pStyle w:val="NormalWeb"/>
        <w:spacing w:before="120" w:beforeAutospacing="0" w:after="120" w:afterAutospacing="0" w:line="264" w:lineRule="auto"/>
        <w:ind w:firstLine="720"/>
        <w:jc w:val="center"/>
        <w:rPr>
          <w:rFonts w:asciiTheme="minorBidi" w:hAnsiTheme="minorBidi" w:cstheme="minorBidi"/>
          <w:b/>
          <w:bCs/>
          <w:lang w:val="fr-FR"/>
        </w:rPr>
      </w:pPr>
      <w:r w:rsidRPr="004658D6">
        <w:rPr>
          <w:rFonts w:asciiTheme="minorBidi" w:hAnsiTheme="minorBidi" w:cstheme="minorBidi"/>
          <w:b/>
          <w:bCs/>
          <w:lang w:val="fr-FR"/>
        </w:rPr>
        <w:t xml:space="preserve">B. </w:t>
      </w:r>
      <w:proofErr w:type="spellStart"/>
      <w:r w:rsidRPr="004658D6">
        <w:rPr>
          <w:rFonts w:asciiTheme="minorBidi" w:hAnsiTheme="minorBidi" w:cstheme="minorBidi"/>
          <w:b/>
          <w:bCs/>
          <w:lang w:val="fr-FR"/>
        </w:rPr>
        <w:t>Tratarea</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aerobă</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biodeșeurilor</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colectate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separat</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în</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instalații</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compostare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inclusiv</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transportul</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reziduurilor</w:t>
      </w:r>
      <w:proofErr w:type="spellEnd"/>
      <w:r w:rsidRPr="004658D6">
        <w:rPr>
          <w:rFonts w:asciiTheme="minorBidi" w:hAnsiTheme="minorBidi" w:cstheme="minorBidi"/>
          <w:b/>
          <w:bCs/>
          <w:lang w:val="fr-FR"/>
        </w:rPr>
        <w:t xml:space="preserve"> la </w:t>
      </w:r>
      <w:proofErr w:type="spellStart"/>
      <w:r w:rsidRPr="004658D6">
        <w:rPr>
          <w:rFonts w:asciiTheme="minorBidi" w:hAnsiTheme="minorBidi" w:cstheme="minorBidi"/>
          <w:b/>
          <w:bCs/>
          <w:lang w:val="fr-FR"/>
        </w:rPr>
        <w:t>depozitele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deșeuri</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w:t>
      </w:r>
      <w:proofErr w:type="spellStart"/>
      <w:r w:rsidRPr="004658D6">
        <w:rPr>
          <w:rFonts w:asciiTheme="minorBidi" w:hAnsiTheme="minorBidi" w:cstheme="minorBidi"/>
          <w:b/>
          <w:bCs/>
          <w:lang w:val="fr-FR"/>
        </w:rPr>
        <w:t>sau</w:t>
      </w:r>
      <w:proofErr w:type="spellEnd"/>
      <w:r w:rsidRPr="004658D6">
        <w:rPr>
          <w:rFonts w:asciiTheme="minorBidi" w:hAnsiTheme="minorBidi" w:cstheme="minorBidi"/>
          <w:b/>
          <w:bCs/>
          <w:lang w:val="fr-FR"/>
        </w:rPr>
        <w:t xml:space="preserve"> la </w:t>
      </w:r>
      <w:proofErr w:type="spellStart"/>
      <w:r w:rsidRPr="004658D6">
        <w:rPr>
          <w:rFonts w:asciiTheme="minorBidi" w:hAnsiTheme="minorBidi" w:cstheme="minorBidi"/>
          <w:b/>
          <w:bCs/>
          <w:lang w:val="fr-FR"/>
        </w:rPr>
        <w:t>instalațiile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valorificare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energetică</w:t>
      </w:r>
      <w:proofErr w:type="spellEnd"/>
    </w:p>
    <w:p w14:paraId="7123B8EC" w14:textId="077E2F6D" w:rsidR="00853557" w:rsidRPr="004658D6" w:rsidRDefault="004658D6" w:rsidP="00934C56">
      <w:pPr>
        <w:pStyle w:val="NormalWeb"/>
        <w:spacing w:before="120" w:beforeAutospacing="0" w:after="120" w:afterAutospacing="0" w:line="264" w:lineRule="auto"/>
        <w:ind w:firstLine="720"/>
        <w:jc w:val="center"/>
        <w:rPr>
          <w:b/>
          <w:bCs/>
          <w:lang w:val="fr-FR"/>
        </w:rPr>
      </w:pPr>
      <w:r w:rsidRPr="004658D6">
        <w:rPr>
          <w:rFonts w:asciiTheme="minorBidi" w:hAnsiTheme="minorBidi" w:cstheme="minorBidi"/>
          <w:b/>
          <w:bCs/>
          <w:lang w:val="fr-FR"/>
        </w:rPr>
        <w:t xml:space="preserve">C. </w:t>
      </w:r>
      <w:proofErr w:type="spellStart"/>
      <w:r w:rsidRPr="004658D6">
        <w:rPr>
          <w:rFonts w:asciiTheme="minorBidi" w:hAnsiTheme="minorBidi" w:cstheme="minorBidi"/>
          <w:b/>
          <w:bCs/>
          <w:lang w:val="fr-FR"/>
        </w:rPr>
        <w:t>Eliminarea</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prin</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depozitare</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deșeurilor</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reziduale</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deșeurilor</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stradale</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deșeurilor</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pământ</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pietre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provenite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pe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căile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publice</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reziduurilor</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rezultate</w:t>
      </w:r>
      <w:proofErr w:type="spellEnd"/>
      <w:r w:rsidRPr="004658D6">
        <w:rPr>
          <w:rFonts w:asciiTheme="minorBidi" w:hAnsiTheme="minorBidi" w:cstheme="minorBidi"/>
          <w:b/>
          <w:bCs/>
          <w:lang w:val="fr-FR"/>
        </w:rPr>
        <w:t xml:space="preserve"> de la </w:t>
      </w:r>
      <w:proofErr w:type="spellStart"/>
      <w:r w:rsidRPr="004658D6">
        <w:rPr>
          <w:rFonts w:asciiTheme="minorBidi" w:hAnsiTheme="minorBidi" w:cstheme="minorBidi"/>
          <w:b/>
          <w:bCs/>
          <w:lang w:val="fr-FR"/>
        </w:rPr>
        <w:t>instalațiile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tratare</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deșeurilor</w:t>
      </w:r>
      <w:proofErr w:type="spellEnd"/>
      <w:r w:rsidRPr="004658D6">
        <w:rPr>
          <w:rFonts w:asciiTheme="minorBidi" w:hAnsiTheme="minorBidi" w:cstheme="minorBidi"/>
          <w:b/>
          <w:bCs/>
          <w:lang w:val="fr-FR"/>
        </w:rPr>
        <w:t xml:space="preserve"> municipale, </w:t>
      </w:r>
      <w:proofErr w:type="spellStart"/>
      <w:r w:rsidRPr="004658D6">
        <w:rPr>
          <w:rFonts w:asciiTheme="minorBidi" w:hAnsiTheme="minorBidi" w:cstheme="minorBidi"/>
          <w:b/>
          <w:bCs/>
          <w:lang w:val="fr-FR"/>
        </w:rPr>
        <w:t>precum</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deșeurilor</w:t>
      </w:r>
      <w:proofErr w:type="spellEnd"/>
      <w:r w:rsidRPr="004658D6">
        <w:rPr>
          <w:rFonts w:asciiTheme="minorBidi" w:hAnsiTheme="minorBidi" w:cstheme="minorBidi"/>
          <w:b/>
          <w:bCs/>
          <w:lang w:val="fr-FR"/>
        </w:rPr>
        <w:t xml:space="preserve"> care nu pot fi </w:t>
      </w:r>
      <w:proofErr w:type="spellStart"/>
      <w:r w:rsidRPr="004658D6">
        <w:rPr>
          <w:rFonts w:asciiTheme="minorBidi" w:hAnsiTheme="minorBidi" w:cstheme="minorBidi"/>
          <w:b/>
          <w:bCs/>
          <w:lang w:val="fr-FR"/>
        </w:rPr>
        <w:t>valorificate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provenite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din</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activități</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reamenajare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reabilitare</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interioară</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și</w:t>
      </w:r>
      <w:proofErr w:type="spellEnd"/>
      <w:r w:rsidRPr="004658D6">
        <w:rPr>
          <w:rFonts w:asciiTheme="minorBidi" w:hAnsiTheme="minorBidi" w:cstheme="minorBidi"/>
          <w:b/>
          <w:bCs/>
          <w:lang w:val="fr-FR"/>
        </w:rPr>
        <w:t>/</w:t>
      </w:r>
      <w:proofErr w:type="spellStart"/>
      <w:r w:rsidRPr="004658D6">
        <w:rPr>
          <w:rFonts w:asciiTheme="minorBidi" w:hAnsiTheme="minorBidi" w:cstheme="minorBidi"/>
          <w:b/>
          <w:bCs/>
          <w:lang w:val="fr-FR"/>
        </w:rPr>
        <w:t>sau</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exterioară</w:t>
      </w:r>
      <w:proofErr w:type="spellEnd"/>
      <w:r w:rsidRPr="004658D6">
        <w:rPr>
          <w:rFonts w:asciiTheme="minorBidi" w:hAnsiTheme="minorBidi" w:cstheme="minorBidi"/>
          <w:b/>
          <w:bCs/>
          <w:lang w:val="fr-FR"/>
        </w:rPr>
        <w:t xml:space="preserve"> a </w:t>
      </w:r>
      <w:proofErr w:type="spellStart"/>
      <w:r w:rsidRPr="004658D6">
        <w:rPr>
          <w:rFonts w:asciiTheme="minorBidi" w:hAnsiTheme="minorBidi" w:cstheme="minorBidi"/>
          <w:b/>
          <w:bCs/>
          <w:lang w:val="fr-FR"/>
        </w:rPr>
        <w:t>locuințelor</w:t>
      </w:r>
      <w:proofErr w:type="spellEnd"/>
      <w:r w:rsidRPr="004658D6">
        <w:rPr>
          <w:rFonts w:asciiTheme="minorBidi" w:hAnsiTheme="minorBidi" w:cstheme="minorBidi"/>
          <w:b/>
          <w:bCs/>
          <w:lang w:val="fr-FR"/>
        </w:rPr>
        <w:t xml:space="preserve"> la </w:t>
      </w:r>
      <w:proofErr w:type="spellStart"/>
      <w:r w:rsidRPr="004658D6">
        <w:rPr>
          <w:rFonts w:asciiTheme="minorBidi" w:hAnsiTheme="minorBidi" w:cstheme="minorBidi"/>
          <w:b/>
          <w:bCs/>
          <w:lang w:val="fr-FR"/>
        </w:rPr>
        <w:t>depozitele</w:t>
      </w:r>
      <w:proofErr w:type="spellEnd"/>
      <w:r w:rsidRPr="004658D6">
        <w:rPr>
          <w:rFonts w:asciiTheme="minorBidi" w:hAnsiTheme="minorBidi" w:cstheme="minorBidi"/>
          <w:b/>
          <w:bCs/>
          <w:lang w:val="fr-FR"/>
        </w:rPr>
        <w:t xml:space="preserve"> de </w:t>
      </w:r>
      <w:proofErr w:type="spellStart"/>
      <w:r w:rsidRPr="004658D6">
        <w:rPr>
          <w:rFonts w:asciiTheme="minorBidi" w:hAnsiTheme="minorBidi" w:cstheme="minorBidi"/>
          <w:b/>
          <w:bCs/>
          <w:lang w:val="fr-FR"/>
        </w:rPr>
        <w:t>deșeuri</w:t>
      </w:r>
      <w:proofErr w:type="spellEnd"/>
      <w:r w:rsidRPr="004658D6">
        <w:rPr>
          <w:rFonts w:asciiTheme="minorBidi" w:hAnsiTheme="minorBidi" w:cstheme="minorBidi"/>
          <w:b/>
          <w:bCs/>
          <w:lang w:val="fr-FR"/>
        </w:rPr>
        <w:t xml:space="preserve"> </w:t>
      </w:r>
      <w:proofErr w:type="spellStart"/>
      <w:r w:rsidRPr="004658D6">
        <w:rPr>
          <w:rFonts w:asciiTheme="minorBidi" w:hAnsiTheme="minorBidi" w:cstheme="minorBidi"/>
          <w:b/>
          <w:bCs/>
          <w:lang w:val="fr-FR"/>
        </w:rPr>
        <w:t>nepericuloase</w:t>
      </w:r>
      <w:proofErr w:type="spellEnd"/>
    </w:p>
    <w:p w14:paraId="22878D67" w14:textId="77777777" w:rsidR="009A6CA5" w:rsidRPr="00BB30EA" w:rsidRDefault="009A6CA5" w:rsidP="0083741C">
      <w:pPr>
        <w:keepNext w:val="0"/>
        <w:keepLines w:val="0"/>
        <w:spacing w:after="0"/>
        <w:jc w:val="center"/>
        <w:rPr>
          <w:b/>
          <w:bCs/>
          <w:sz w:val="24"/>
          <w:szCs w:val="24"/>
        </w:rPr>
      </w:pPr>
    </w:p>
    <w:p w14:paraId="06221909" w14:textId="77777777" w:rsidR="009A6CA5" w:rsidRPr="00BB30EA" w:rsidRDefault="009A6CA5" w:rsidP="0083741C">
      <w:pPr>
        <w:keepNext w:val="0"/>
        <w:keepLines w:val="0"/>
        <w:spacing w:after="0"/>
        <w:jc w:val="center"/>
        <w:rPr>
          <w:b/>
          <w:bCs/>
          <w:sz w:val="24"/>
          <w:szCs w:val="24"/>
        </w:rPr>
      </w:pPr>
    </w:p>
    <w:p w14:paraId="2B5D1601" w14:textId="77777777" w:rsidR="009A6CA5" w:rsidRPr="00BB30EA" w:rsidRDefault="009A6CA5" w:rsidP="0083741C">
      <w:pPr>
        <w:keepNext w:val="0"/>
        <w:keepLines w:val="0"/>
        <w:spacing w:after="0"/>
        <w:jc w:val="center"/>
        <w:rPr>
          <w:b/>
          <w:bCs/>
          <w:sz w:val="24"/>
          <w:szCs w:val="24"/>
        </w:rPr>
      </w:pPr>
    </w:p>
    <w:p w14:paraId="0C2D620C" w14:textId="77777777" w:rsidR="009A6CA5" w:rsidRPr="00BB30EA" w:rsidRDefault="009A6CA5" w:rsidP="0083741C">
      <w:pPr>
        <w:keepNext w:val="0"/>
        <w:keepLines w:val="0"/>
        <w:spacing w:after="0"/>
        <w:jc w:val="center"/>
        <w:rPr>
          <w:b/>
          <w:bCs/>
          <w:sz w:val="24"/>
          <w:szCs w:val="24"/>
        </w:rPr>
      </w:pPr>
    </w:p>
    <w:p w14:paraId="487D136D" w14:textId="77777777" w:rsidR="009A6CA5" w:rsidRPr="00BB30EA" w:rsidRDefault="009A6CA5" w:rsidP="0083741C">
      <w:pPr>
        <w:keepNext w:val="0"/>
        <w:keepLines w:val="0"/>
        <w:spacing w:after="0"/>
        <w:jc w:val="center"/>
        <w:rPr>
          <w:b/>
          <w:bCs/>
          <w:sz w:val="24"/>
          <w:szCs w:val="24"/>
        </w:rPr>
      </w:pPr>
    </w:p>
    <w:p w14:paraId="397386C6" w14:textId="77777777" w:rsidR="009A6CA5" w:rsidRPr="00BB30EA" w:rsidRDefault="009A6CA5" w:rsidP="0083741C">
      <w:pPr>
        <w:keepNext w:val="0"/>
        <w:keepLines w:val="0"/>
        <w:spacing w:after="0"/>
        <w:jc w:val="center"/>
        <w:rPr>
          <w:b/>
          <w:bCs/>
          <w:sz w:val="24"/>
          <w:szCs w:val="24"/>
        </w:rPr>
      </w:pPr>
    </w:p>
    <w:p w14:paraId="256AD2D4" w14:textId="77777777" w:rsidR="009A6CA5" w:rsidRPr="00BB30EA" w:rsidRDefault="009A6CA5" w:rsidP="0083741C">
      <w:pPr>
        <w:keepNext w:val="0"/>
        <w:keepLines w:val="0"/>
        <w:spacing w:after="0"/>
        <w:jc w:val="center"/>
        <w:rPr>
          <w:b/>
          <w:bCs/>
          <w:sz w:val="24"/>
          <w:szCs w:val="24"/>
        </w:rPr>
      </w:pPr>
    </w:p>
    <w:p w14:paraId="0566CF3E" w14:textId="77777777" w:rsidR="009A6CA5" w:rsidRPr="00BB30EA" w:rsidRDefault="009A6CA5" w:rsidP="0083741C">
      <w:pPr>
        <w:keepNext w:val="0"/>
        <w:keepLines w:val="0"/>
        <w:spacing w:after="0"/>
        <w:jc w:val="center"/>
        <w:rPr>
          <w:b/>
          <w:bCs/>
          <w:sz w:val="24"/>
          <w:szCs w:val="24"/>
        </w:rPr>
      </w:pPr>
    </w:p>
    <w:p w14:paraId="4D1E2997" w14:textId="77777777" w:rsidR="009A6CA5" w:rsidRPr="00BB30EA" w:rsidRDefault="009A6CA5" w:rsidP="0083741C">
      <w:pPr>
        <w:keepNext w:val="0"/>
        <w:keepLines w:val="0"/>
        <w:spacing w:after="0"/>
        <w:jc w:val="center"/>
        <w:rPr>
          <w:b/>
          <w:bCs/>
          <w:sz w:val="24"/>
          <w:szCs w:val="24"/>
        </w:rPr>
      </w:pPr>
    </w:p>
    <w:p w14:paraId="25DA41A7" w14:textId="77777777" w:rsidR="009A6CA5" w:rsidRPr="00BB30EA" w:rsidRDefault="009A6CA5" w:rsidP="0083741C">
      <w:pPr>
        <w:keepNext w:val="0"/>
        <w:keepLines w:val="0"/>
        <w:spacing w:after="0"/>
        <w:jc w:val="center"/>
        <w:rPr>
          <w:b/>
          <w:bCs/>
          <w:sz w:val="24"/>
          <w:szCs w:val="24"/>
        </w:rPr>
      </w:pPr>
    </w:p>
    <w:p w14:paraId="6E96EBC1" w14:textId="77777777" w:rsidR="009A6CA5" w:rsidRPr="00BB30EA" w:rsidRDefault="009A6CA5" w:rsidP="0083741C">
      <w:pPr>
        <w:keepNext w:val="0"/>
        <w:keepLines w:val="0"/>
        <w:spacing w:after="0"/>
        <w:jc w:val="center"/>
        <w:rPr>
          <w:b/>
          <w:bCs/>
          <w:sz w:val="24"/>
          <w:szCs w:val="24"/>
        </w:rPr>
      </w:pPr>
    </w:p>
    <w:sdt>
      <w:sdtPr>
        <w:rPr>
          <w:rFonts w:ascii="Times New Roman" w:eastAsia="Times New Roman" w:hAnsi="Times New Roman" w:cs="Times New Roman"/>
          <w:color w:val="auto"/>
          <w:sz w:val="28"/>
          <w:szCs w:val="28"/>
          <w:lang w:val="ro-RO"/>
        </w:rPr>
        <w:id w:val="-1672950785"/>
        <w:docPartObj>
          <w:docPartGallery w:val="Table of Contents"/>
          <w:docPartUnique/>
        </w:docPartObj>
      </w:sdtPr>
      <w:sdtEndPr>
        <w:rPr>
          <w:b/>
          <w:bCs/>
          <w:noProof/>
        </w:rPr>
      </w:sdtEndPr>
      <w:sdtContent>
        <w:p w14:paraId="6BE08A1D" w14:textId="576AEC86" w:rsidR="00BF72F5" w:rsidRPr="00BB30EA" w:rsidRDefault="00BF72F5">
          <w:pPr>
            <w:pStyle w:val="Titlucuprins"/>
            <w:rPr>
              <w:color w:val="auto"/>
            </w:rPr>
          </w:pPr>
          <w:proofErr w:type="spellStart"/>
          <w:r w:rsidRPr="00BB30EA">
            <w:rPr>
              <w:color w:val="auto"/>
            </w:rPr>
            <w:t>C</w:t>
          </w:r>
          <w:r w:rsidR="00BB30EA" w:rsidRPr="00BB30EA">
            <w:rPr>
              <w:color w:val="auto"/>
            </w:rPr>
            <w:t>uprins</w:t>
          </w:r>
          <w:proofErr w:type="spellEnd"/>
        </w:p>
        <w:p w14:paraId="33D6141C" w14:textId="5268435B" w:rsidR="0042521F" w:rsidRPr="00BB30EA" w:rsidRDefault="00BF72F5">
          <w:pPr>
            <w:pStyle w:val="Cuprins1"/>
            <w:rPr>
              <w:rFonts w:asciiTheme="minorHAnsi" w:eastAsiaTheme="minorEastAsia" w:hAnsiTheme="minorHAnsi" w:cstheme="minorBidi"/>
              <w:noProof/>
              <w:kern w:val="2"/>
              <w:sz w:val="22"/>
              <w:szCs w:val="22"/>
              <w:lang w:eastAsia="ro-RO"/>
              <w14:ligatures w14:val="standardContextual"/>
            </w:rPr>
          </w:pPr>
          <w:r w:rsidRPr="00BB30EA">
            <w:fldChar w:fldCharType="begin"/>
          </w:r>
          <w:r w:rsidRPr="00BB30EA">
            <w:instrText xml:space="preserve"> TOC \o "1-3" \h \z \u </w:instrText>
          </w:r>
          <w:r w:rsidRPr="00BB30EA">
            <w:fldChar w:fldCharType="separate"/>
          </w:r>
          <w:hyperlink w:anchor="_Toc167280810" w:history="1">
            <w:r w:rsidR="0042521F" w:rsidRPr="00BB30EA">
              <w:rPr>
                <w:rStyle w:val="Hyperlink"/>
                <w:noProof/>
                <w:color w:val="auto"/>
              </w:rPr>
              <w:t>CAPITOLUL I Dispoziții generale</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_Toc167280810 \h </w:instrText>
            </w:r>
            <w:r w:rsidR="0042521F" w:rsidRPr="00BB30EA">
              <w:rPr>
                <w:noProof/>
                <w:webHidden/>
              </w:rPr>
            </w:r>
            <w:r w:rsidR="0042521F" w:rsidRPr="00BB30EA">
              <w:rPr>
                <w:noProof/>
                <w:webHidden/>
              </w:rPr>
              <w:fldChar w:fldCharType="separate"/>
            </w:r>
            <w:r w:rsidR="0042521F" w:rsidRPr="00BB30EA">
              <w:rPr>
                <w:noProof/>
                <w:webHidden/>
              </w:rPr>
              <w:t>5</w:t>
            </w:r>
            <w:r w:rsidR="0042521F" w:rsidRPr="00BB30EA">
              <w:rPr>
                <w:noProof/>
                <w:webHidden/>
              </w:rPr>
              <w:fldChar w:fldCharType="end"/>
            </w:r>
          </w:hyperlink>
        </w:p>
        <w:p w14:paraId="36CE48AB" w14:textId="0F12232F"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1" w:history="1">
            <w:r w:rsidR="0042521F" w:rsidRPr="00BB30EA">
              <w:rPr>
                <w:rStyle w:val="Hyperlink"/>
                <w:noProof/>
                <w:color w:val="auto"/>
              </w:rPr>
              <w:t>CAPITOLUL II Obiectul caietului de sarcini</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_Toc167280811 \h </w:instrText>
            </w:r>
            <w:r w:rsidR="0042521F" w:rsidRPr="00BB30EA">
              <w:rPr>
                <w:noProof/>
                <w:webHidden/>
              </w:rPr>
            </w:r>
            <w:r w:rsidR="0042521F" w:rsidRPr="00BB30EA">
              <w:rPr>
                <w:noProof/>
                <w:webHidden/>
              </w:rPr>
              <w:fldChar w:fldCharType="separate"/>
            </w:r>
            <w:r w:rsidR="0042521F" w:rsidRPr="00BB30EA">
              <w:rPr>
                <w:noProof/>
                <w:webHidden/>
              </w:rPr>
              <w:t>5</w:t>
            </w:r>
            <w:r w:rsidR="0042521F" w:rsidRPr="00BB30EA">
              <w:rPr>
                <w:noProof/>
                <w:webHidden/>
              </w:rPr>
              <w:fldChar w:fldCharType="end"/>
            </w:r>
          </w:hyperlink>
        </w:p>
        <w:p w14:paraId="22C6A170" w14:textId="4088E021"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2" w:history="1">
            <w:r w:rsidR="0042521F" w:rsidRPr="00BB30EA">
              <w:rPr>
                <w:rStyle w:val="Hyperlink"/>
                <w:noProof/>
                <w:color w:val="auto"/>
              </w:rPr>
              <w:t>CAPITOLUL III Cerințe organizatorice minimale</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_Toc167280812 \h </w:instrText>
            </w:r>
            <w:r w:rsidR="0042521F" w:rsidRPr="00BB30EA">
              <w:rPr>
                <w:noProof/>
                <w:webHidden/>
              </w:rPr>
            </w:r>
            <w:r w:rsidR="0042521F" w:rsidRPr="00BB30EA">
              <w:rPr>
                <w:noProof/>
                <w:webHidden/>
              </w:rPr>
              <w:fldChar w:fldCharType="separate"/>
            </w:r>
            <w:r w:rsidR="0042521F" w:rsidRPr="00BB30EA">
              <w:rPr>
                <w:noProof/>
                <w:webHidden/>
              </w:rPr>
              <w:t>6</w:t>
            </w:r>
            <w:r w:rsidR="0042521F" w:rsidRPr="00BB30EA">
              <w:rPr>
                <w:noProof/>
                <w:webHidden/>
              </w:rPr>
              <w:fldChar w:fldCharType="end"/>
            </w:r>
          </w:hyperlink>
        </w:p>
        <w:p w14:paraId="392C0CF2" w14:textId="399F0602"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3" w:history="1">
            <w:r w:rsidR="0042521F" w:rsidRPr="00BB30EA">
              <w:rPr>
                <w:rStyle w:val="Hyperlink"/>
                <w:noProof/>
                <w:color w:val="auto"/>
              </w:rPr>
              <w:t>SECȚIUNEA 1 Obligații de serviciu public în prestarea serviciului și operarea infrastructurii aferente acestuia</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_Toc167280813 \h </w:instrText>
            </w:r>
            <w:r w:rsidR="0042521F" w:rsidRPr="00BB30EA">
              <w:rPr>
                <w:noProof/>
                <w:webHidden/>
              </w:rPr>
            </w:r>
            <w:r w:rsidR="0042521F" w:rsidRPr="00BB30EA">
              <w:rPr>
                <w:noProof/>
                <w:webHidden/>
              </w:rPr>
              <w:fldChar w:fldCharType="separate"/>
            </w:r>
            <w:r w:rsidR="0042521F" w:rsidRPr="00BB30EA">
              <w:rPr>
                <w:noProof/>
                <w:webHidden/>
              </w:rPr>
              <w:t>6</w:t>
            </w:r>
            <w:r w:rsidR="0042521F" w:rsidRPr="00BB30EA">
              <w:rPr>
                <w:noProof/>
                <w:webHidden/>
              </w:rPr>
              <w:fldChar w:fldCharType="end"/>
            </w:r>
          </w:hyperlink>
        </w:p>
        <w:p w14:paraId="69F96FC9" w14:textId="465A9700"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4" w:history="1">
            <w:r w:rsidR="0042521F" w:rsidRPr="00BB30EA">
              <w:rPr>
                <w:rStyle w:val="Hyperlink"/>
                <w:noProof/>
                <w:color w:val="auto"/>
              </w:rPr>
              <w:t>SECȚIUNEA 2 Cerințe generale privind operarea și întreținerea stațiilor/instalațiilor de tratare a deșeurilor</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_Toc167280814 \h </w:instrText>
            </w:r>
            <w:r w:rsidR="0042521F" w:rsidRPr="00BB30EA">
              <w:rPr>
                <w:noProof/>
                <w:webHidden/>
              </w:rPr>
            </w:r>
            <w:r w:rsidR="0042521F" w:rsidRPr="00BB30EA">
              <w:rPr>
                <w:noProof/>
                <w:webHidden/>
              </w:rPr>
              <w:fldChar w:fldCharType="separate"/>
            </w:r>
            <w:r w:rsidR="0042521F" w:rsidRPr="00BB30EA">
              <w:rPr>
                <w:noProof/>
                <w:webHidden/>
              </w:rPr>
              <w:t>7</w:t>
            </w:r>
            <w:r w:rsidR="0042521F" w:rsidRPr="00BB30EA">
              <w:rPr>
                <w:noProof/>
                <w:webHidden/>
              </w:rPr>
              <w:fldChar w:fldCharType="end"/>
            </w:r>
          </w:hyperlink>
        </w:p>
        <w:p w14:paraId="214263FD" w14:textId="118CB044"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5" w:history="1">
            <w:r w:rsidR="0042521F" w:rsidRPr="00BB30EA">
              <w:rPr>
                <w:rStyle w:val="Hyperlink"/>
                <w:noProof/>
                <w:color w:val="auto"/>
              </w:rPr>
              <w:t>SECȚIUNEA 3 Autorizații și licențe</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_Toc167280815 \h </w:instrText>
            </w:r>
            <w:r w:rsidR="0042521F" w:rsidRPr="00BB30EA">
              <w:rPr>
                <w:noProof/>
                <w:webHidden/>
              </w:rPr>
            </w:r>
            <w:r w:rsidR="0042521F" w:rsidRPr="00BB30EA">
              <w:rPr>
                <w:noProof/>
                <w:webHidden/>
              </w:rPr>
              <w:fldChar w:fldCharType="separate"/>
            </w:r>
            <w:r w:rsidR="0042521F" w:rsidRPr="00BB30EA">
              <w:rPr>
                <w:noProof/>
                <w:webHidden/>
              </w:rPr>
              <w:t>8</w:t>
            </w:r>
            <w:r w:rsidR="0042521F" w:rsidRPr="00BB30EA">
              <w:rPr>
                <w:noProof/>
                <w:webHidden/>
              </w:rPr>
              <w:fldChar w:fldCharType="end"/>
            </w:r>
          </w:hyperlink>
        </w:p>
        <w:p w14:paraId="0B029EF4" w14:textId="6CB71523"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6" w:history="1">
            <w:r w:rsidR="0042521F" w:rsidRPr="00BB30EA">
              <w:rPr>
                <w:rStyle w:val="Hyperlink"/>
                <w:noProof/>
                <w:color w:val="auto"/>
              </w:rPr>
              <w:t>SECȚIUNEA 4 Personal și instructaj</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_Toc167280816 \h </w:instrText>
            </w:r>
            <w:r w:rsidR="0042521F" w:rsidRPr="00BB30EA">
              <w:rPr>
                <w:noProof/>
                <w:webHidden/>
              </w:rPr>
            </w:r>
            <w:r w:rsidR="0042521F" w:rsidRPr="00BB30EA">
              <w:rPr>
                <w:noProof/>
                <w:webHidden/>
              </w:rPr>
              <w:fldChar w:fldCharType="separate"/>
            </w:r>
            <w:r w:rsidR="0042521F" w:rsidRPr="00BB30EA">
              <w:rPr>
                <w:noProof/>
                <w:webHidden/>
              </w:rPr>
              <w:t>9</w:t>
            </w:r>
            <w:r w:rsidR="0042521F" w:rsidRPr="00BB30EA">
              <w:rPr>
                <w:noProof/>
                <w:webHidden/>
              </w:rPr>
              <w:fldChar w:fldCharType="end"/>
            </w:r>
          </w:hyperlink>
        </w:p>
        <w:p w14:paraId="7E98B966" w14:textId="7E0EF0E4"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7" w:history="1">
            <w:r w:rsidR="0042521F" w:rsidRPr="00BB30EA">
              <w:rPr>
                <w:rStyle w:val="Hyperlink"/>
                <w:noProof/>
                <w:color w:val="auto"/>
              </w:rPr>
              <w:t>SECȚIUNEA 5 Identitatea firmei și identificarea personalului</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_Toc167280817 \h </w:instrText>
            </w:r>
            <w:r w:rsidR="0042521F" w:rsidRPr="00BB30EA">
              <w:rPr>
                <w:noProof/>
                <w:webHidden/>
              </w:rPr>
            </w:r>
            <w:r w:rsidR="0042521F" w:rsidRPr="00BB30EA">
              <w:rPr>
                <w:noProof/>
                <w:webHidden/>
              </w:rPr>
              <w:fldChar w:fldCharType="separate"/>
            </w:r>
            <w:r w:rsidR="0042521F" w:rsidRPr="00BB30EA">
              <w:rPr>
                <w:noProof/>
                <w:webHidden/>
              </w:rPr>
              <w:t>10</w:t>
            </w:r>
            <w:r w:rsidR="0042521F" w:rsidRPr="00BB30EA">
              <w:rPr>
                <w:noProof/>
                <w:webHidden/>
              </w:rPr>
              <w:fldChar w:fldCharType="end"/>
            </w:r>
          </w:hyperlink>
        </w:p>
        <w:p w14:paraId="440D7830" w14:textId="2B68E548"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8" w:history="1">
            <w:r w:rsidR="0042521F" w:rsidRPr="00BB30EA">
              <w:rPr>
                <w:rStyle w:val="Hyperlink"/>
                <w:noProof/>
                <w:color w:val="auto"/>
              </w:rPr>
              <w:t>SECȚIUNEA 6 Echipament de protecție</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_Toc167280818 \h </w:instrText>
            </w:r>
            <w:r w:rsidR="0042521F" w:rsidRPr="00BB30EA">
              <w:rPr>
                <w:noProof/>
                <w:webHidden/>
              </w:rPr>
            </w:r>
            <w:r w:rsidR="0042521F" w:rsidRPr="00BB30EA">
              <w:rPr>
                <w:noProof/>
                <w:webHidden/>
              </w:rPr>
              <w:fldChar w:fldCharType="separate"/>
            </w:r>
            <w:r w:rsidR="0042521F" w:rsidRPr="00BB30EA">
              <w:rPr>
                <w:noProof/>
                <w:webHidden/>
              </w:rPr>
              <w:t>10</w:t>
            </w:r>
            <w:r w:rsidR="0042521F" w:rsidRPr="00BB30EA">
              <w:rPr>
                <w:noProof/>
                <w:webHidden/>
              </w:rPr>
              <w:fldChar w:fldCharType="end"/>
            </w:r>
          </w:hyperlink>
        </w:p>
        <w:p w14:paraId="53C8A646" w14:textId="3C1BDB4C"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19" w:history="1">
            <w:r w:rsidR="0042521F" w:rsidRPr="00BB30EA">
              <w:rPr>
                <w:rStyle w:val="Hyperlink"/>
                <w:noProof/>
                <w:color w:val="auto"/>
              </w:rPr>
              <w:t>SECȚIUNEA 7 Sistemul de management integrat</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_Toc167280819 \h </w:instrText>
            </w:r>
            <w:r w:rsidR="0042521F" w:rsidRPr="00BB30EA">
              <w:rPr>
                <w:noProof/>
                <w:webHidden/>
              </w:rPr>
            </w:r>
            <w:r w:rsidR="0042521F" w:rsidRPr="00BB30EA">
              <w:rPr>
                <w:noProof/>
                <w:webHidden/>
              </w:rPr>
              <w:fldChar w:fldCharType="separate"/>
            </w:r>
            <w:r w:rsidR="0042521F" w:rsidRPr="00BB30EA">
              <w:rPr>
                <w:noProof/>
                <w:webHidden/>
              </w:rPr>
              <w:t>10</w:t>
            </w:r>
            <w:r w:rsidR="0042521F" w:rsidRPr="00BB30EA">
              <w:rPr>
                <w:noProof/>
                <w:webHidden/>
              </w:rPr>
              <w:fldChar w:fldCharType="end"/>
            </w:r>
          </w:hyperlink>
        </w:p>
        <w:p w14:paraId="2EE1B63F" w14:textId="20FE9B91"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21" w:history="1">
            <w:r w:rsidR="0042521F" w:rsidRPr="00BB30EA">
              <w:rPr>
                <w:rStyle w:val="Hyperlink"/>
                <w:noProof/>
                <w:color w:val="auto"/>
              </w:rPr>
              <w:t>SECȚIUNEA</w:t>
            </w:r>
            <w:r w:rsidR="00934C56">
              <w:rPr>
                <w:rStyle w:val="Hyperlink"/>
                <w:noProof/>
                <w:color w:val="auto"/>
              </w:rPr>
              <w:t xml:space="preserve"> 8</w:t>
            </w:r>
            <w:r w:rsidR="0042521F" w:rsidRPr="00BB30EA">
              <w:rPr>
                <w:rStyle w:val="Hyperlink"/>
                <w:noProof/>
                <w:color w:val="auto"/>
              </w:rPr>
              <w:t xml:space="preserve"> Controlul și monitorizarea factorilor de mediu</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_Toc167280821 \h </w:instrText>
            </w:r>
            <w:r w:rsidR="0042521F" w:rsidRPr="00BB30EA">
              <w:rPr>
                <w:noProof/>
                <w:webHidden/>
              </w:rPr>
            </w:r>
            <w:r w:rsidR="0042521F" w:rsidRPr="00BB30EA">
              <w:rPr>
                <w:noProof/>
                <w:webHidden/>
              </w:rPr>
              <w:fldChar w:fldCharType="separate"/>
            </w:r>
            <w:r w:rsidR="0042521F" w:rsidRPr="00BB30EA">
              <w:rPr>
                <w:noProof/>
                <w:webHidden/>
              </w:rPr>
              <w:t>11</w:t>
            </w:r>
            <w:r w:rsidR="0042521F" w:rsidRPr="00BB30EA">
              <w:rPr>
                <w:noProof/>
                <w:webHidden/>
              </w:rPr>
              <w:fldChar w:fldCharType="end"/>
            </w:r>
          </w:hyperlink>
        </w:p>
        <w:p w14:paraId="24196C19" w14:textId="1C3E76DE"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22" w:history="1">
            <w:r w:rsidR="0042521F" w:rsidRPr="00BB30EA">
              <w:rPr>
                <w:rStyle w:val="Hyperlink"/>
                <w:noProof/>
                <w:color w:val="auto"/>
              </w:rPr>
              <w:t xml:space="preserve">SECȚIUNEA </w:t>
            </w:r>
            <w:r w:rsidR="002E33BC">
              <w:rPr>
                <w:rStyle w:val="Hyperlink"/>
                <w:noProof/>
                <w:color w:val="auto"/>
              </w:rPr>
              <w:t>9</w:t>
            </w:r>
            <w:r w:rsidR="0042521F" w:rsidRPr="00BB30EA">
              <w:rPr>
                <w:rStyle w:val="Hyperlink"/>
                <w:noProof/>
                <w:color w:val="auto"/>
              </w:rPr>
              <w:t xml:space="preserve"> Monitorizarea activității</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_Toc167280822 \h </w:instrText>
            </w:r>
            <w:r w:rsidR="0042521F" w:rsidRPr="00BB30EA">
              <w:rPr>
                <w:noProof/>
                <w:webHidden/>
              </w:rPr>
            </w:r>
            <w:r w:rsidR="0042521F" w:rsidRPr="00BB30EA">
              <w:rPr>
                <w:noProof/>
                <w:webHidden/>
              </w:rPr>
              <w:fldChar w:fldCharType="separate"/>
            </w:r>
            <w:r w:rsidR="0042521F" w:rsidRPr="00BB30EA">
              <w:rPr>
                <w:noProof/>
                <w:webHidden/>
              </w:rPr>
              <w:t>11</w:t>
            </w:r>
            <w:r w:rsidR="0042521F" w:rsidRPr="00BB30EA">
              <w:rPr>
                <w:noProof/>
                <w:webHidden/>
              </w:rPr>
              <w:fldChar w:fldCharType="end"/>
            </w:r>
          </w:hyperlink>
        </w:p>
        <w:p w14:paraId="7E54D36B" w14:textId="25946F12"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23" w:history="1">
            <w:r w:rsidR="0042521F" w:rsidRPr="00BB30EA">
              <w:rPr>
                <w:rStyle w:val="Hyperlink"/>
                <w:noProof/>
                <w:color w:val="auto"/>
              </w:rPr>
              <w:t>SECȚIUNEA 1</w:t>
            </w:r>
            <w:r w:rsidR="002E33BC">
              <w:rPr>
                <w:rStyle w:val="Hyperlink"/>
                <w:noProof/>
                <w:color w:val="auto"/>
              </w:rPr>
              <w:t>0</w:t>
            </w:r>
            <w:r w:rsidR="0042521F" w:rsidRPr="00BB30EA">
              <w:rPr>
                <w:rStyle w:val="Hyperlink"/>
                <w:noProof/>
                <w:color w:val="auto"/>
              </w:rPr>
              <w:t xml:space="preserve"> Securitatea obiectivelor și instalațiilor</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_Toc167280823 \h </w:instrText>
            </w:r>
            <w:r w:rsidR="0042521F" w:rsidRPr="00BB30EA">
              <w:rPr>
                <w:noProof/>
                <w:webHidden/>
              </w:rPr>
            </w:r>
            <w:r w:rsidR="0042521F" w:rsidRPr="00BB30EA">
              <w:rPr>
                <w:noProof/>
                <w:webHidden/>
              </w:rPr>
              <w:fldChar w:fldCharType="separate"/>
            </w:r>
            <w:r w:rsidR="0042521F" w:rsidRPr="00BB30EA">
              <w:rPr>
                <w:noProof/>
                <w:webHidden/>
              </w:rPr>
              <w:t>12</w:t>
            </w:r>
            <w:r w:rsidR="0042521F" w:rsidRPr="00BB30EA">
              <w:rPr>
                <w:noProof/>
                <w:webHidden/>
              </w:rPr>
              <w:fldChar w:fldCharType="end"/>
            </w:r>
          </w:hyperlink>
        </w:p>
        <w:p w14:paraId="0235B083" w14:textId="22B78F93"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25" w:history="1">
            <w:r w:rsidR="0042521F" w:rsidRPr="00BB30EA">
              <w:rPr>
                <w:rStyle w:val="Hyperlink"/>
                <w:noProof/>
                <w:color w:val="auto"/>
              </w:rPr>
              <w:t>SECȚIUNEA 1</w:t>
            </w:r>
            <w:r w:rsidR="002E33BC">
              <w:rPr>
                <w:rStyle w:val="Hyperlink"/>
                <w:noProof/>
                <w:color w:val="auto"/>
              </w:rPr>
              <w:t>1</w:t>
            </w:r>
            <w:r w:rsidR="0042521F" w:rsidRPr="00BB30EA">
              <w:rPr>
                <w:rStyle w:val="Hyperlink"/>
                <w:noProof/>
                <w:color w:val="auto"/>
              </w:rPr>
              <w:t xml:space="preserve"> Sistemul informatic și baza de date a operațiunilor</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_Toc167280825 \h </w:instrText>
            </w:r>
            <w:r w:rsidR="0042521F" w:rsidRPr="00BB30EA">
              <w:rPr>
                <w:noProof/>
                <w:webHidden/>
              </w:rPr>
            </w:r>
            <w:r w:rsidR="0042521F" w:rsidRPr="00BB30EA">
              <w:rPr>
                <w:noProof/>
                <w:webHidden/>
              </w:rPr>
              <w:fldChar w:fldCharType="separate"/>
            </w:r>
            <w:r w:rsidR="0042521F" w:rsidRPr="00BB30EA">
              <w:rPr>
                <w:noProof/>
                <w:webHidden/>
              </w:rPr>
              <w:t>13</w:t>
            </w:r>
            <w:r w:rsidR="0042521F" w:rsidRPr="00BB30EA">
              <w:rPr>
                <w:noProof/>
                <w:webHidden/>
              </w:rPr>
              <w:fldChar w:fldCharType="end"/>
            </w:r>
          </w:hyperlink>
        </w:p>
        <w:p w14:paraId="2145E0C5" w14:textId="759A5A22"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28" w:history="1">
            <w:r w:rsidR="0042521F" w:rsidRPr="00BB30EA">
              <w:rPr>
                <w:rStyle w:val="Hyperlink"/>
                <w:noProof/>
                <w:color w:val="auto"/>
              </w:rPr>
              <w:t xml:space="preserve">SECȚIUNEA </w:t>
            </w:r>
            <w:r w:rsidR="002E33BC">
              <w:rPr>
                <w:rStyle w:val="Hyperlink"/>
                <w:noProof/>
                <w:color w:val="auto"/>
              </w:rPr>
              <w:t>1</w:t>
            </w:r>
            <w:r w:rsidR="0042521F" w:rsidRPr="00BB30EA">
              <w:rPr>
                <w:rStyle w:val="Hyperlink"/>
                <w:noProof/>
                <w:color w:val="auto"/>
              </w:rPr>
              <w:t>2 Determinări privind compoziția deșeurilor</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_Toc167280828 \h </w:instrText>
            </w:r>
            <w:r w:rsidR="0042521F" w:rsidRPr="00BB30EA">
              <w:rPr>
                <w:noProof/>
                <w:webHidden/>
              </w:rPr>
            </w:r>
            <w:r w:rsidR="0042521F" w:rsidRPr="00BB30EA">
              <w:rPr>
                <w:noProof/>
                <w:webHidden/>
              </w:rPr>
              <w:fldChar w:fldCharType="separate"/>
            </w:r>
            <w:r w:rsidR="0042521F" w:rsidRPr="00BB30EA">
              <w:rPr>
                <w:noProof/>
                <w:webHidden/>
              </w:rPr>
              <w:t>17</w:t>
            </w:r>
            <w:r w:rsidR="0042521F" w:rsidRPr="00BB30EA">
              <w:rPr>
                <w:noProof/>
                <w:webHidden/>
              </w:rPr>
              <w:fldChar w:fldCharType="end"/>
            </w:r>
          </w:hyperlink>
        </w:p>
        <w:p w14:paraId="3D0559DB" w14:textId="086E639A"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34" w:history="1">
            <w:r w:rsidR="0042521F" w:rsidRPr="00BB30EA">
              <w:rPr>
                <w:rStyle w:val="Hyperlink"/>
                <w:noProof/>
                <w:color w:val="auto"/>
              </w:rPr>
              <w:t xml:space="preserve">CAPITOLUL </w:t>
            </w:r>
            <w:r w:rsidR="002E33BC">
              <w:rPr>
                <w:rStyle w:val="Hyperlink"/>
                <w:noProof/>
                <w:color w:val="auto"/>
              </w:rPr>
              <w:t>I</w:t>
            </w:r>
            <w:r w:rsidR="0042521F" w:rsidRPr="00BB30EA">
              <w:rPr>
                <w:rStyle w:val="Hyperlink"/>
                <w:noProof/>
                <w:color w:val="auto"/>
              </w:rPr>
              <w:t>V Sortarea deșeurilor de hârtie, carton, metal, plastic și sticlă colectate separat din deșeurile municipale în stații de sortare, inclusiv transportul reziduurilor rezultate din sortare la depozitele de deșeuri și/sau la instalațiile de valorificare energetică</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_Toc167280834 \h </w:instrText>
            </w:r>
            <w:r w:rsidR="0042521F" w:rsidRPr="00BB30EA">
              <w:rPr>
                <w:noProof/>
                <w:webHidden/>
              </w:rPr>
            </w:r>
            <w:r w:rsidR="0042521F" w:rsidRPr="00BB30EA">
              <w:rPr>
                <w:noProof/>
                <w:webHidden/>
              </w:rPr>
              <w:fldChar w:fldCharType="separate"/>
            </w:r>
            <w:r w:rsidR="0042521F" w:rsidRPr="00BB30EA">
              <w:rPr>
                <w:noProof/>
                <w:webHidden/>
              </w:rPr>
              <w:t>32</w:t>
            </w:r>
            <w:r w:rsidR="0042521F" w:rsidRPr="00BB30EA">
              <w:rPr>
                <w:noProof/>
                <w:webHidden/>
              </w:rPr>
              <w:fldChar w:fldCharType="end"/>
            </w:r>
          </w:hyperlink>
        </w:p>
        <w:p w14:paraId="1154F4F0" w14:textId="53AE8384"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35" w:history="1">
            <w:r w:rsidR="0042521F" w:rsidRPr="00BB30EA">
              <w:rPr>
                <w:rStyle w:val="Hyperlink"/>
                <w:noProof/>
                <w:color w:val="auto"/>
              </w:rPr>
              <w:t>CAPITOLUL V Tratarea aerobă a biodeșeurilor colectate separat în instalații de compostare, inclusiv transportul reziduurilor la depozitele de deșeuri și/sau la instalațiile de valorificare energetică</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_Toc167280835 \h </w:instrText>
            </w:r>
            <w:r w:rsidR="0042521F" w:rsidRPr="00BB30EA">
              <w:rPr>
                <w:noProof/>
                <w:webHidden/>
              </w:rPr>
            </w:r>
            <w:r w:rsidR="0042521F" w:rsidRPr="00BB30EA">
              <w:rPr>
                <w:noProof/>
                <w:webHidden/>
              </w:rPr>
              <w:fldChar w:fldCharType="separate"/>
            </w:r>
            <w:r w:rsidR="0042521F" w:rsidRPr="00BB30EA">
              <w:rPr>
                <w:noProof/>
                <w:webHidden/>
              </w:rPr>
              <w:t>34</w:t>
            </w:r>
            <w:r w:rsidR="0042521F" w:rsidRPr="00BB30EA">
              <w:rPr>
                <w:noProof/>
                <w:webHidden/>
              </w:rPr>
              <w:fldChar w:fldCharType="end"/>
            </w:r>
          </w:hyperlink>
        </w:p>
        <w:p w14:paraId="53820B84" w14:textId="1D3903A5" w:rsidR="0042521F" w:rsidRPr="00BB30EA" w:rsidRDefault="00000000">
          <w:pPr>
            <w:pStyle w:val="Cuprins1"/>
            <w:rPr>
              <w:rFonts w:asciiTheme="minorHAnsi" w:eastAsiaTheme="minorEastAsia" w:hAnsiTheme="minorHAnsi" w:cstheme="minorBidi"/>
              <w:noProof/>
              <w:kern w:val="2"/>
              <w:sz w:val="22"/>
              <w:szCs w:val="22"/>
              <w:lang w:eastAsia="ro-RO"/>
              <w14:ligatures w14:val="standardContextual"/>
            </w:rPr>
          </w:pPr>
          <w:hyperlink w:anchor="_Toc167280839" w:history="1">
            <w:r w:rsidR="0042521F" w:rsidRPr="00BB30EA">
              <w:rPr>
                <w:rStyle w:val="Hyperlink"/>
                <w:noProof/>
                <w:color w:val="auto"/>
              </w:rPr>
              <w:t xml:space="preserve">CAPITOLUL </w:t>
            </w:r>
            <w:r w:rsidR="002E33BC">
              <w:rPr>
                <w:rStyle w:val="Hyperlink"/>
                <w:noProof/>
                <w:color w:val="auto"/>
              </w:rPr>
              <w:t>VI</w:t>
            </w:r>
            <w:r w:rsidR="0042521F" w:rsidRPr="00BB30EA">
              <w:rPr>
                <w:rStyle w:val="Hyperlink"/>
                <w:noProof/>
                <w:color w:val="auto"/>
              </w:rPr>
              <w:t xml:space="preserve"> </w:t>
            </w:r>
            <w:r w:rsidR="0042521F" w:rsidRPr="00BB30EA">
              <w:rPr>
                <w:rStyle w:val="Hyperlink"/>
                <w:noProof/>
                <w:color w:val="auto"/>
                <w:shd w:val="clear" w:color="auto" w:fill="FFFFFF"/>
              </w:rPr>
              <w:t>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w:t>
            </w:r>
            <w:r w:rsidR="0042521F" w:rsidRPr="00BB30EA">
              <w:rPr>
                <w:noProof/>
                <w:webHidden/>
              </w:rPr>
              <w:tab/>
            </w:r>
            <w:r w:rsidR="0042521F" w:rsidRPr="00BB30EA">
              <w:rPr>
                <w:noProof/>
                <w:webHidden/>
              </w:rPr>
              <w:fldChar w:fldCharType="begin"/>
            </w:r>
            <w:r w:rsidR="0042521F" w:rsidRPr="00BB30EA">
              <w:rPr>
                <w:noProof/>
                <w:webHidden/>
              </w:rPr>
              <w:instrText xml:space="preserve"> PAGEREF _Toc167280839 \h </w:instrText>
            </w:r>
            <w:r w:rsidR="0042521F" w:rsidRPr="00BB30EA">
              <w:rPr>
                <w:noProof/>
                <w:webHidden/>
              </w:rPr>
            </w:r>
            <w:r w:rsidR="0042521F" w:rsidRPr="00BB30EA">
              <w:rPr>
                <w:noProof/>
                <w:webHidden/>
              </w:rPr>
              <w:fldChar w:fldCharType="separate"/>
            </w:r>
            <w:r w:rsidR="0042521F" w:rsidRPr="00BB30EA">
              <w:rPr>
                <w:noProof/>
                <w:webHidden/>
              </w:rPr>
              <w:t>40</w:t>
            </w:r>
            <w:r w:rsidR="0042521F" w:rsidRPr="00BB30EA">
              <w:rPr>
                <w:noProof/>
                <w:webHidden/>
              </w:rPr>
              <w:fldChar w:fldCharType="end"/>
            </w:r>
          </w:hyperlink>
        </w:p>
        <w:p w14:paraId="201F7100" w14:textId="6770462C" w:rsidR="00BF72F5" w:rsidRPr="00BB30EA" w:rsidRDefault="00BF72F5">
          <w:r w:rsidRPr="00BB30EA">
            <w:rPr>
              <w:b/>
              <w:bCs/>
              <w:noProof/>
            </w:rPr>
            <w:fldChar w:fldCharType="end"/>
          </w:r>
        </w:p>
      </w:sdtContent>
    </w:sdt>
    <w:p w14:paraId="2396CD0D" w14:textId="2D6C51C1" w:rsidR="00853557" w:rsidRPr="00BB30EA" w:rsidRDefault="00853557">
      <w:pPr>
        <w:keepNext w:val="0"/>
        <w:keepLines w:val="0"/>
        <w:spacing w:after="0"/>
        <w:jc w:val="left"/>
        <w:rPr>
          <w:sz w:val="22"/>
          <w:szCs w:val="22"/>
        </w:rPr>
      </w:pPr>
      <w:r w:rsidRPr="00BB30EA">
        <w:rPr>
          <w:b/>
          <w:bCs/>
          <w:sz w:val="22"/>
          <w:szCs w:val="22"/>
        </w:rPr>
        <w:br w:type="page"/>
      </w:r>
    </w:p>
    <w:p w14:paraId="148790E9" w14:textId="7A220956" w:rsidR="00E53CB4" w:rsidRPr="004658D6" w:rsidRDefault="00E53CB4" w:rsidP="00823344">
      <w:pPr>
        <w:pStyle w:val="ANRSC"/>
        <w:spacing w:before="0" w:after="120" w:line="276" w:lineRule="auto"/>
        <w:rPr>
          <w:rFonts w:asciiTheme="minorBidi" w:hAnsiTheme="minorBidi" w:cstheme="minorBidi"/>
        </w:rPr>
      </w:pPr>
      <w:bookmarkStart w:id="0" w:name="_Toc167280810"/>
      <w:r w:rsidRPr="004658D6">
        <w:rPr>
          <w:rFonts w:asciiTheme="minorBidi" w:hAnsiTheme="minorBidi" w:cstheme="minorBidi"/>
        </w:rPr>
        <w:lastRenderedPageBreak/>
        <w:t xml:space="preserve">CAPITOLUL </w:t>
      </w:r>
      <w:r w:rsidR="00006841" w:rsidRPr="004658D6">
        <w:rPr>
          <w:rFonts w:asciiTheme="minorBidi" w:hAnsiTheme="minorBidi" w:cstheme="minorBidi"/>
        </w:rPr>
        <w:t>I</w:t>
      </w:r>
      <w:r w:rsidR="00853557" w:rsidRPr="004658D6">
        <w:rPr>
          <w:rFonts w:asciiTheme="minorBidi" w:hAnsiTheme="minorBidi" w:cstheme="minorBidi"/>
        </w:rPr>
        <w:t xml:space="preserve"> </w:t>
      </w:r>
      <w:r w:rsidRPr="004658D6">
        <w:rPr>
          <w:rFonts w:asciiTheme="minorBidi" w:hAnsiTheme="minorBidi" w:cstheme="minorBidi"/>
        </w:rPr>
        <w:t>Dispozi</w:t>
      </w:r>
      <w:r w:rsidR="0016653A" w:rsidRPr="004658D6">
        <w:rPr>
          <w:rFonts w:asciiTheme="minorBidi" w:hAnsiTheme="minorBidi" w:cstheme="minorBidi"/>
        </w:rPr>
        <w:t>ț</w:t>
      </w:r>
      <w:r w:rsidRPr="004658D6">
        <w:rPr>
          <w:rFonts w:asciiTheme="minorBidi" w:hAnsiTheme="minorBidi" w:cstheme="minorBidi"/>
        </w:rPr>
        <w:t>ii generale</w:t>
      </w:r>
      <w:bookmarkEnd w:id="0"/>
    </w:p>
    <w:p w14:paraId="42D56DE7" w14:textId="77777777" w:rsidR="00DC4F04" w:rsidRPr="004658D6" w:rsidRDefault="00DC4F04" w:rsidP="00823344">
      <w:pPr>
        <w:keepNext w:val="0"/>
        <w:keepLines w:val="0"/>
        <w:widowControl w:val="0"/>
        <w:numPr>
          <w:ilvl w:val="0"/>
          <w:numId w:val="2"/>
        </w:numPr>
        <w:spacing w:line="276" w:lineRule="auto"/>
        <w:rPr>
          <w:rFonts w:asciiTheme="minorBidi" w:hAnsiTheme="minorBidi" w:cstheme="minorBidi"/>
          <w:sz w:val="24"/>
          <w:szCs w:val="24"/>
        </w:rPr>
      </w:pPr>
    </w:p>
    <w:p w14:paraId="6038B4B7" w14:textId="59E3C6A4" w:rsidR="000B26B2" w:rsidRPr="004658D6" w:rsidRDefault="00E53CB4" w:rsidP="002E33BC">
      <w:pPr>
        <w:pStyle w:val="Listparagraf"/>
        <w:keepNext w:val="0"/>
        <w:keepLines w:val="0"/>
        <w:widowControl w:val="0"/>
        <w:spacing w:line="276" w:lineRule="auto"/>
        <w:ind w:left="567"/>
        <w:rPr>
          <w:rFonts w:asciiTheme="minorBidi" w:hAnsiTheme="minorBidi" w:cstheme="minorBidi"/>
          <w:sz w:val="24"/>
          <w:szCs w:val="24"/>
        </w:rPr>
      </w:pPr>
      <w:r w:rsidRPr="004658D6">
        <w:rPr>
          <w:rFonts w:asciiTheme="minorBidi" w:hAnsiTheme="minorBidi" w:cstheme="minorBidi"/>
          <w:sz w:val="24"/>
          <w:szCs w:val="24"/>
        </w:rPr>
        <w:t xml:space="preserve">Prezentul caiet de sarcini </w:t>
      </w:r>
      <w:r w:rsidR="004658D6">
        <w:rPr>
          <w:rFonts w:asciiTheme="minorBidi" w:hAnsiTheme="minorBidi" w:cstheme="minorBidi"/>
          <w:sz w:val="24"/>
          <w:szCs w:val="24"/>
        </w:rPr>
        <w:t xml:space="preserve">vizează activitățile </w:t>
      </w:r>
      <w:proofErr w:type="spellStart"/>
      <w:r w:rsidR="004658D6">
        <w:rPr>
          <w:rFonts w:asciiTheme="minorBidi" w:hAnsiTheme="minorBidi" w:cstheme="minorBidi"/>
          <w:sz w:val="24"/>
          <w:szCs w:val="24"/>
        </w:rPr>
        <w:t>defășurate</w:t>
      </w:r>
      <w:proofErr w:type="spellEnd"/>
      <w:r w:rsidR="004658D6">
        <w:rPr>
          <w:rFonts w:asciiTheme="minorBidi" w:hAnsiTheme="minorBidi" w:cstheme="minorBidi"/>
          <w:sz w:val="24"/>
          <w:szCs w:val="24"/>
        </w:rPr>
        <w:t xml:space="preserve"> la Depozitul Ecologic Doba, aflat în proprietatea publică a Județului Satu Mare și este supus dezbaterii și aprobării autorității deliberative-Consiliului Județean Satu Mare</w:t>
      </w:r>
      <w:r w:rsidR="000B26B2" w:rsidRPr="004658D6">
        <w:rPr>
          <w:rFonts w:asciiTheme="minorBidi" w:hAnsiTheme="minorBidi" w:cstheme="minorBidi"/>
          <w:sz w:val="24"/>
          <w:szCs w:val="24"/>
        </w:rPr>
        <w:t>.</w:t>
      </w:r>
    </w:p>
    <w:p w14:paraId="4BC63A51" w14:textId="68105DD1" w:rsidR="00E53CB4" w:rsidRPr="004658D6" w:rsidRDefault="00E53CB4" w:rsidP="00823344">
      <w:pPr>
        <w:pStyle w:val="ANRSC"/>
        <w:spacing w:before="0" w:after="120" w:line="276" w:lineRule="auto"/>
        <w:rPr>
          <w:rFonts w:asciiTheme="minorBidi" w:hAnsiTheme="minorBidi" w:cstheme="minorBidi"/>
        </w:rPr>
      </w:pPr>
      <w:bookmarkStart w:id="1" w:name="_Toc167280811"/>
      <w:r w:rsidRPr="004658D6">
        <w:rPr>
          <w:rFonts w:asciiTheme="minorBidi" w:hAnsiTheme="minorBidi" w:cstheme="minorBidi"/>
        </w:rPr>
        <w:t xml:space="preserve">CAPITOLUL </w:t>
      </w:r>
      <w:r w:rsidR="00006841" w:rsidRPr="004658D6">
        <w:rPr>
          <w:rFonts w:asciiTheme="minorBidi" w:hAnsiTheme="minorBidi" w:cstheme="minorBidi"/>
        </w:rPr>
        <w:t>II</w:t>
      </w:r>
      <w:r w:rsidR="00853557" w:rsidRPr="004658D6">
        <w:rPr>
          <w:rFonts w:asciiTheme="minorBidi" w:hAnsiTheme="minorBidi" w:cstheme="minorBidi"/>
        </w:rPr>
        <w:t xml:space="preserve"> </w:t>
      </w:r>
      <w:r w:rsidRPr="004658D6">
        <w:rPr>
          <w:rFonts w:asciiTheme="minorBidi" w:hAnsiTheme="minorBidi" w:cstheme="minorBidi"/>
        </w:rPr>
        <w:t>Obiectul caietului de sarcini</w:t>
      </w:r>
      <w:bookmarkEnd w:id="1"/>
    </w:p>
    <w:p w14:paraId="0EB81377" w14:textId="40DC0B71" w:rsidR="00E53CB4" w:rsidRPr="004658D6" w:rsidRDefault="00E53CB4" w:rsidP="003738DE">
      <w:pPr>
        <w:keepNext w:val="0"/>
        <w:keepLines w:val="0"/>
        <w:widowControl w:val="0"/>
        <w:numPr>
          <w:ilvl w:val="0"/>
          <w:numId w:val="2"/>
        </w:numPr>
        <w:spacing w:line="276" w:lineRule="auto"/>
        <w:ind w:left="658" w:hanging="658"/>
        <w:rPr>
          <w:rFonts w:asciiTheme="minorBidi" w:hAnsiTheme="minorBidi" w:cstheme="minorBidi"/>
          <w:sz w:val="24"/>
          <w:szCs w:val="24"/>
        </w:rPr>
      </w:pPr>
      <w:r w:rsidRPr="004658D6">
        <w:rPr>
          <w:rFonts w:asciiTheme="minorBidi" w:hAnsiTheme="minorBidi" w:cstheme="minorBidi"/>
          <w:sz w:val="24"/>
          <w:szCs w:val="24"/>
        </w:rPr>
        <w:t>Prezentul caiet de sarcini stabile</w:t>
      </w:r>
      <w:r w:rsidR="0016653A" w:rsidRPr="004658D6">
        <w:rPr>
          <w:rFonts w:asciiTheme="minorBidi" w:hAnsiTheme="minorBidi" w:cstheme="minorBidi"/>
          <w:sz w:val="24"/>
          <w:szCs w:val="24"/>
        </w:rPr>
        <w:t>ș</w:t>
      </w:r>
      <w:r w:rsidRPr="004658D6">
        <w:rPr>
          <w:rFonts w:asciiTheme="minorBidi" w:hAnsiTheme="minorBidi" w:cstheme="minorBidi"/>
          <w:sz w:val="24"/>
          <w:szCs w:val="24"/>
        </w:rPr>
        <w:t>te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de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urare 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specifice serviciului de salubrizare, stabilind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ele tehnice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organizatorice minimale necesare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ionării acestui serviciu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eficien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siguran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w:t>
      </w:r>
    </w:p>
    <w:p w14:paraId="3277DAAD" w14:textId="77777777" w:rsidR="00F40CE1" w:rsidRPr="004658D6" w:rsidRDefault="00F40CE1" w:rsidP="00823344">
      <w:pPr>
        <w:keepNext w:val="0"/>
        <w:keepLines w:val="0"/>
        <w:widowControl w:val="0"/>
        <w:numPr>
          <w:ilvl w:val="0"/>
          <w:numId w:val="2"/>
        </w:numPr>
        <w:spacing w:line="276" w:lineRule="auto"/>
        <w:rPr>
          <w:rFonts w:asciiTheme="minorBidi" w:hAnsiTheme="minorBidi" w:cstheme="minorBidi"/>
          <w:sz w:val="24"/>
          <w:szCs w:val="24"/>
        </w:rPr>
      </w:pPr>
    </w:p>
    <w:p w14:paraId="350A67FC" w14:textId="2B256B67" w:rsidR="00FC60A2" w:rsidRPr="004658D6" w:rsidRDefault="00CF5010">
      <w:pPr>
        <w:pStyle w:val="Listparagraf"/>
        <w:keepNext w:val="0"/>
        <w:keepLines w:val="0"/>
        <w:widowControl w:val="0"/>
        <w:numPr>
          <w:ilvl w:val="0"/>
          <w:numId w:val="3"/>
        </w:numPr>
        <w:spacing w:line="276" w:lineRule="auto"/>
        <w:ind w:left="574" w:hanging="434"/>
        <w:rPr>
          <w:rFonts w:asciiTheme="minorBidi" w:hAnsiTheme="minorBidi" w:cstheme="minorBidi"/>
          <w:sz w:val="24"/>
          <w:szCs w:val="24"/>
        </w:rPr>
      </w:pPr>
      <w:r w:rsidRPr="004658D6">
        <w:rPr>
          <w:rFonts w:asciiTheme="minorBidi" w:hAnsiTheme="minorBidi" w:cstheme="minorBidi"/>
          <w:sz w:val="24"/>
          <w:szCs w:val="24"/>
        </w:rPr>
        <w:t>În sensul prezentului caiet de sarcini</w:t>
      </w:r>
      <w:r w:rsidR="004658D6">
        <w:rPr>
          <w:rFonts w:asciiTheme="minorBidi" w:hAnsiTheme="minorBidi" w:cstheme="minorBidi"/>
          <w:sz w:val="24"/>
          <w:szCs w:val="24"/>
        </w:rPr>
        <w:t>, Județul Satu Mare are</w:t>
      </w:r>
      <w:r w:rsidRPr="004658D6">
        <w:rPr>
          <w:rFonts w:asciiTheme="minorBidi" w:hAnsiTheme="minorBidi" w:cstheme="minorBidi"/>
          <w:sz w:val="24"/>
          <w:szCs w:val="24"/>
        </w:rPr>
        <w:t xml:space="preserve"> calitatea de </w:t>
      </w:r>
      <w:r w:rsidR="00B67412" w:rsidRPr="004658D6">
        <w:rPr>
          <w:rFonts w:asciiTheme="minorBidi" w:hAnsiTheme="minorBidi" w:cstheme="minorBidi"/>
          <w:sz w:val="24"/>
          <w:szCs w:val="24"/>
        </w:rPr>
        <w:t>delegatar</w:t>
      </w:r>
      <w:r w:rsidRPr="004658D6">
        <w:rPr>
          <w:rFonts w:asciiTheme="minorBidi" w:hAnsiTheme="minorBidi" w:cstheme="minorBidi"/>
          <w:sz w:val="24"/>
          <w:szCs w:val="24"/>
        </w:rPr>
        <w:t>.</w:t>
      </w:r>
    </w:p>
    <w:p w14:paraId="46CF6E22" w14:textId="69F23BA6" w:rsidR="00E53CB4" w:rsidRPr="004658D6" w:rsidRDefault="00E53CB4">
      <w:pPr>
        <w:pStyle w:val="Listparagraf"/>
        <w:keepNext w:val="0"/>
        <w:keepLines w:val="0"/>
        <w:widowControl w:val="0"/>
        <w:numPr>
          <w:ilvl w:val="0"/>
          <w:numId w:val="3"/>
        </w:numPr>
        <w:spacing w:line="276" w:lineRule="auto"/>
        <w:ind w:left="574" w:hanging="434"/>
        <w:rPr>
          <w:rFonts w:asciiTheme="minorBidi" w:hAnsiTheme="minorBidi" w:cstheme="minorBidi"/>
          <w:sz w:val="24"/>
          <w:szCs w:val="24"/>
        </w:rPr>
      </w:pPr>
      <w:r w:rsidRPr="004658D6">
        <w:rPr>
          <w:rFonts w:asciiTheme="minorBidi" w:hAnsiTheme="minorBidi" w:cstheme="minorBidi"/>
          <w:sz w:val="24"/>
          <w:szCs w:val="24"/>
        </w:rPr>
        <w:t>Prezentul caiet de sarcini a fost elaborat spre a servi drept documenta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tehnică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de referin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în vederea stabilirii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specifice de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urare a </w:t>
      </w:r>
      <w:r w:rsidR="0083741C" w:rsidRPr="004658D6">
        <w:rPr>
          <w:rFonts w:asciiTheme="minorBidi" w:hAnsiTheme="minorBidi" w:cstheme="minorBidi"/>
          <w:sz w:val="24"/>
          <w:szCs w:val="24"/>
        </w:rPr>
        <w:t>activită</w:t>
      </w:r>
      <w:r w:rsidR="0016653A" w:rsidRPr="004658D6">
        <w:rPr>
          <w:rFonts w:asciiTheme="minorBidi" w:hAnsiTheme="minorBidi" w:cstheme="minorBidi"/>
          <w:sz w:val="24"/>
          <w:szCs w:val="24"/>
        </w:rPr>
        <w:t>ț</w:t>
      </w:r>
      <w:r w:rsidR="0083741C" w:rsidRPr="004658D6">
        <w:rPr>
          <w:rFonts w:asciiTheme="minorBidi" w:hAnsiTheme="minorBidi" w:cstheme="minorBidi"/>
          <w:sz w:val="24"/>
          <w:szCs w:val="24"/>
        </w:rPr>
        <w:t>ilor componente ale serviciului</w:t>
      </w:r>
      <w:r w:rsidRPr="004658D6">
        <w:rPr>
          <w:rFonts w:asciiTheme="minorBidi" w:hAnsiTheme="minorBidi" w:cstheme="minorBidi"/>
          <w:sz w:val="24"/>
          <w:szCs w:val="24"/>
        </w:rPr>
        <w:t xml:space="preserve"> de salubrizare</w:t>
      </w:r>
      <w:r w:rsidR="00CB7849">
        <w:rPr>
          <w:rFonts w:asciiTheme="minorBidi" w:hAnsiTheme="minorBidi" w:cstheme="minorBidi"/>
          <w:sz w:val="24"/>
          <w:szCs w:val="24"/>
        </w:rPr>
        <w:t xml:space="preserve">, în modul </w:t>
      </w:r>
      <w:r w:rsidRPr="004658D6">
        <w:rPr>
          <w:rFonts w:asciiTheme="minorBidi" w:hAnsiTheme="minorBidi" w:cstheme="minorBidi"/>
          <w:sz w:val="24"/>
          <w:szCs w:val="24"/>
        </w:rPr>
        <w:t xml:space="preserve">de gestiune </w:t>
      </w:r>
      <w:r w:rsidR="00CB7849">
        <w:rPr>
          <w:rFonts w:asciiTheme="minorBidi" w:hAnsiTheme="minorBidi" w:cstheme="minorBidi"/>
          <w:sz w:val="24"/>
          <w:szCs w:val="24"/>
        </w:rPr>
        <w:t>directă prin intermediul contractului de delegare încheiat cu operatorul MANAGEMENTUL DEȘEURILOR SATU MARE SRL, având asociat unic Județul Satu Mare.</w:t>
      </w:r>
    </w:p>
    <w:p w14:paraId="380B96C4" w14:textId="56EC1D58" w:rsidR="00CB7849" w:rsidRDefault="00684A79" w:rsidP="00684A79">
      <w:pPr>
        <w:pStyle w:val="NormalWeb"/>
        <w:spacing w:before="0" w:beforeAutospacing="0" w:after="0" w:afterAutospacing="0"/>
        <w:jc w:val="both"/>
        <w:rPr>
          <w:rFonts w:asciiTheme="minorBidi" w:hAnsiTheme="minorBidi" w:cstheme="minorBidi"/>
          <w:lang w:val="ro-RO"/>
        </w:rPr>
      </w:pPr>
      <w:bookmarkStart w:id="2" w:name="_Hlk173083730"/>
      <w:r>
        <w:rPr>
          <w:rFonts w:asciiTheme="minorBidi" w:hAnsiTheme="minorBidi" w:cstheme="minorBidi"/>
          <w:lang w:val="ro-RO"/>
        </w:rPr>
        <w:t xml:space="preserve">   (3)</w:t>
      </w:r>
      <w:r w:rsidR="00CB7849">
        <w:rPr>
          <w:rFonts w:asciiTheme="minorBidi" w:hAnsiTheme="minorBidi" w:cstheme="minorBidi"/>
          <w:lang w:val="ro-RO"/>
        </w:rPr>
        <w:t xml:space="preserve"> </w:t>
      </w:r>
      <w:bookmarkEnd w:id="2"/>
      <w:r w:rsidR="00E53CB4" w:rsidRPr="00CB7849">
        <w:rPr>
          <w:rFonts w:asciiTheme="minorBidi" w:hAnsiTheme="minorBidi" w:cstheme="minorBidi"/>
          <w:lang w:val="ro-RO"/>
        </w:rPr>
        <w:t>Caietul de sarcini face parte integrantă din documenta</w:t>
      </w:r>
      <w:r w:rsidR="0016653A" w:rsidRPr="00CB7849">
        <w:rPr>
          <w:rFonts w:asciiTheme="minorBidi" w:hAnsiTheme="minorBidi" w:cstheme="minorBidi"/>
          <w:lang w:val="ro-RO"/>
        </w:rPr>
        <w:t>ț</w:t>
      </w:r>
      <w:r w:rsidR="00E53CB4" w:rsidRPr="00CB7849">
        <w:rPr>
          <w:rFonts w:asciiTheme="minorBidi" w:hAnsiTheme="minorBidi" w:cstheme="minorBidi"/>
          <w:lang w:val="ro-RO"/>
        </w:rPr>
        <w:t>ia necesară desfă</w:t>
      </w:r>
      <w:r w:rsidR="0016653A" w:rsidRPr="00CB7849">
        <w:rPr>
          <w:rFonts w:asciiTheme="minorBidi" w:hAnsiTheme="minorBidi" w:cstheme="minorBidi"/>
          <w:lang w:val="ro-RO"/>
        </w:rPr>
        <w:t>ș</w:t>
      </w:r>
      <w:r w:rsidR="00E53CB4" w:rsidRPr="00CB7849">
        <w:rPr>
          <w:rFonts w:asciiTheme="minorBidi" w:hAnsiTheme="minorBidi" w:cstheme="minorBidi"/>
          <w:lang w:val="ro-RO"/>
        </w:rPr>
        <w:t>urării activită</w:t>
      </w:r>
      <w:r w:rsidR="0016653A" w:rsidRPr="00CB7849">
        <w:rPr>
          <w:rFonts w:asciiTheme="minorBidi" w:hAnsiTheme="minorBidi" w:cstheme="minorBidi"/>
          <w:lang w:val="ro-RO"/>
        </w:rPr>
        <w:t>ț</w:t>
      </w:r>
      <w:r w:rsidR="00E53CB4" w:rsidRPr="00CB7849">
        <w:rPr>
          <w:rFonts w:asciiTheme="minorBidi" w:hAnsiTheme="minorBidi" w:cstheme="minorBidi"/>
          <w:lang w:val="ro-RO"/>
        </w:rPr>
        <w:t>i</w:t>
      </w:r>
      <w:r w:rsidR="00B07CBF" w:rsidRPr="00CB7849">
        <w:rPr>
          <w:rFonts w:asciiTheme="minorBidi" w:hAnsiTheme="minorBidi" w:cstheme="minorBidi"/>
          <w:lang w:val="ro-RO"/>
        </w:rPr>
        <w:t>lor</w:t>
      </w:r>
      <w:r w:rsidR="00CB7849" w:rsidRPr="00CB7849">
        <w:rPr>
          <w:rFonts w:asciiTheme="minorBidi" w:hAnsiTheme="minorBidi" w:cstheme="minorBidi"/>
          <w:lang w:val="ro-RO"/>
        </w:rPr>
        <w:t> :</w:t>
      </w:r>
      <w:r w:rsidR="00CB7849">
        <w:rPr>
          <w:rFonts w:asciiTheme="minorBidi" w:hAnsiTheme="minorBidi" w:cstheme="minorBidi"/>
          <w:lang w:val="ro-RO"/>
        </w:rPr>
        <w:t xml:space="preserve"> </w:t>
      </w:r>
    </w:p>
    <w:p w14:paraId="12A4AD3C" w14:textId="0A7B156D" w:rsidR="00CB7849" w:rsidRPr="00CB7849" w:rsidRDefault="00CB7849" w:rsidP="00684A79">
      <w:pPr>
        <w:pStyle w:val="NormalWeb"/>
        <w:spacing w:before="0" w:beforeAutospacing="0" w:after="0" w:afterAutospacing="0"/>
        <w:ind w:firstLine="720"/>
        <w:jc w:val="both"/>
        <w:rPr>
          <w:rFonts w:asciiTheme="minorBidi" w:hAnsiTheme="minorBidi" w:cstheme="minorBidi"/>
          <w:lang w:val="ro-RO"/>
        </w:rPr>
      </w:pPr>
      <w:r w:rsidRPr="00CB7849">
        <w:rPr>
          <w:rFonts w:ascii="Arial" w:hAnsi="Arial" w:cs="Arial"/>
          <w:lang w:val="ro-RO"/>
        </w:rPr>
        <w:t xml:space="preserve"> - sortarea deșeurilor de hârtie, carton, metal, plastic</w:t>
      </w:r>
      <w:r w:rsidRPr="00CB7849">
        <w:rPr>
          <w:rFonts w:asciiTheme="minorBidi" w:hAnsiTheme="minorBidi" w:cstheme="minorBidi"/>
          <w:lang w:val="ro-RO"/>
        </w:rPr>
        <w:t xml:space="preserve"> și sticlă colectate separat din deșeurile municipale în stații de sortare, inclusiv transportul reziduurilor rezultate din sortare la depozitele de deșeuri și/sau la instalațiile de valorificare energetică</w:t>
      </w:r>
      <w:r>
        <w:rPr>
          <w:rFonts w:asciiTheme="minorBidi" w:hAnsiTheme="minorBidi" w:cstheme="minorBidi"/>
          <w:lang w:val="ro-RO"/>
        </w:rPr>
        <w:t>;</w:t>
      </w:r>
    </w:p>
    <w:p w14:paraId="5296924A" w14:textId="0B2CE903" w:rsidR="00CB7849" w:rsidRPr="00CB7849" w:rsidRDefault="00CB7849" w:rsidP="00684A79">
      <w:pPr>
        <w:pStyle w:val="NormalWeb"/>
        <w:spacing w:before="0" w:beforeAutospacing="0" w:after="0" w:afterAutospacing="0"/>
        <w:ind w:firstLine="720"/>
        <w:jc w:val="both"/>
        <w:rPr>
          <w:rFonts w:asciiTheme="minorBidi" w:hAnsiTheme="minorBidi" w:cstheme="minorBidi"/>
          <w:lang w:val="fr-FR"/>
        </w:rPr>
      </w:pPr>
      <w:r w:rsidRPr="00CB7849">
        <w:rPr>
          <w:rFonts w:asciiTheme="minorBidi" w:hAnsiTheme="minorBidi" w:cstheme="minorBidi"/>
          <w:lang w:val="ro-RO"/>
        </w:rPr>
        <w:t>- t</w:t>
      </w:r>
      <w:proofErr w:type="spellStart"/>
      <w:r w:rsidRPr="00CB7849">
        <w:rPr>
          <w:rFonts w:asciiTheme="minorBidi" w:hAnsiTheme="minorBidi" w:cstheme="minorBidi"/>
          <w:lang w:val="fr-FR"/>
        </w:rPr>
        <w:t>ratarea</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aerobă</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biodeșeurilor</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colectate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separat</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în</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instalații</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compostare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inclusiv</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transportul</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reziduurilor</w:t>
      </w:r>
      <w:proofErr w:type="spellEnd"/>
      <w:r w:rsidRPr="00CB7849">
        <w:rPr>
          <w:rFonts w:asciiTheme="minorBidi" w:hAnsiTheme="minorBidi" w:cstheme="minorBidi"/>
          <w:lang w:val="fr-FR"/>
        </w:rPr>
        <w:t xml:space="preserve"> la </w:t>
      </w:r>
      <w:proofErr w:type="spellStart"/>
      <w:r w:rsidRPr="00CB7849">
        <w:rPr>
          <w:rFonts w:asciiTheme="minorBidi" w:hAnsiTheme="minorBidi" w:cstheme="minorBidi"/>
          <w:lang w:val="fr-FR"/>
        </w:rPr>
        <w:t>depozitele</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deșeuri</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și</w:t>
      </w:r>
      <w:proofErr w:type="spellEnd"/>
      <w:r w:rsidRPr="00CB7849">
        <w:rPr>
          <w:rFonts w:asciiTheme="minorBidi" w:hAnsiTheme="minorBidi" w:cstheme="minorBidi"/>
          <w:lang w:val="fr-FR"/>
        </w:rPr>
        <w:t>/</w:t>
      </w:r>
      <w:proofErr w:type="spellStart"/>
      <w:r w:rsidRPr="00CB7849">
        <w:rPr>
          <w:rFonts w:asciiTheme="minorBidi" w:hAnsiTheme="minorBidi" w:cstheme="minorBidi"/>
          <w:lang w:val="fr-FR"/>
        </w:rPr>
        <w:t>sau</w:t>
      </w:r>
      <w:proofErr w:type="spellEnd"/>
      <w:r w:rsidRPr="00CB7849">
        <w:rPr>
          <w:rFonts w:asciiTheme="minorBidi" w:hAnsiTheme="minorBidi" w:cstheme="minorBidi"/>
          <w:lang w:val="fr-FR"/>
        </w:rPr>
        <w:t xml:space="preserve"> la </w:t>
      </w:r>
      <w:proofErr w:type="spellStart"/>
      <w:r w:rsidRPr="00CB7849">
        <w:rPr>
          <w:rFonts w:asciiTheme="minorBidi" w:hAnsiTheme="minorBidi" w:cstheme="minorBidi"/>
          <w:lang w:val="fr-FR"/>
        </w:rPr>
        <w:t>instalațiile</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valorificare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energetică</w:t>
      </w:r>
      <w:proofErr w:type="spellEnd"/>
      <w:r>
        <w:rPr>
          <w:rFonts w:asciiTheme="minorBidi" w:hAnsiTheme="minorBidi" w:cstheme="minorBidi"/>
          <w:lang w:val="fr-FR"/>
        </w:rPr>
        <w:t> ;</w:t>
      </w:r>
    </w:p>
    <w:p w14:paraId="75770343" w14:textId="5F2E4DF1" w:rsidR="00CB7849" w:rsidRPr="00CB7849" w:rsidRDefault="00CB7849" w:rsidP="00684A79">
      <w:pPr>
        <w:pStyle w:val="NormalWeb"/>
        <w:spacing w:before="0" w:beforeAutospacing="0" w:after="0" w:afterAutospacing="0"/>
        <w:ind w:firstLine="720"/>
        <w:jc w:val="both"/>
        <w:rPr>
          <w:rFonts w:asciiTheme="minorBidi" w:hAnsiTheme="minorBidi" w:cstheme="minorBidi"/>
          <w:lang w:val="fr-FR"/>
        </w:rPr>
      </w:pPr>
      <w:r w:rsidRPr="00CB7849">
        <w:rPr>
          <w:rFonts w:asciiTheme="minorBidi" w:hAnsiTheme="minorBidi" w:cstheme="minorBidi"/>
          <w:lang w:val="fr-FR"/>
        </w:rPr>
        <w:t xml:space="preserve">    - </w:t>
      </w:r>
      <w:proofErr w:type="spellStart"/>
      <w:r w:rsidRPr="00CB7849">
        <w:rPr>
          <w:rFonts w:asciiTheme="minorBidi" w:hAnsiTheme="minorBidi" w:cstheme="minorBidi"/>
          <w:lang w:val="fr-FR"/>
        </w:rPr>
        <w:t>eliminarea</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prin</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depozitare</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deșeurilor</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reziduale</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deșeurilor</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stradale</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deșeurilor</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pământ</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și</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pietre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provenite</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pe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căile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publice</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reziduurilor</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rezultate</w:t>
      </w:r>
      <w:proofErr w:type="spellEnd"/>
      <w:r w:rsidRPr="00CB7849">
        <w:rPr>
          <w:rFonts w:asciiTheme="minorBidi" w:hAnsiTheme="minorBidi" w:cstheme="minorBidi"/>
          <w:lang w:val="fr-FR"/>
        </w:rPr>
        <w:t xml:space="preserve"> de la </w:t>
      </w:r>
      <w:proofErr w:type="spellStart"/>
      <w:r w:rsidRPr="00CB7849">
        <w:rPr>
          <w:rFonts w:asciiTheme="minorBidi" w:hAnsiTheme="minorBidi" w:cstheme="minorBidi"/>
          <w:lang w:val="fr-FR"/>
        </w:rPr>
        <w:t>instalațiile</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tratare</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deșeurilor</w:t>
      </w:r>
      <w:proofErr w:type="spellEnd"/>
      <w:r w:rsidRPr="00CB7849">
        <w:rPr>
          <w:rFonts w:asciiTheme="minorBidi" w:hAnsiTheme="minorBidi" w:cstheme="minorBidi"/>
          <w:lang w:val="fr-FR"/>
        </w:rPr>
        <w:t xml:space="preserve"> municipale, </w:t>
      </w:r>
      <w:proofErr w:type="spellStart"/>
      <w:r w:rsidRPr="00CB7849">
        <w:rPr>
          <w:rFonts w:asciiTheme="minorBidi" w:hAnsiTheme="minorBidi" w:cstheme="minorBidi"/>
          <w:lang w:val="fr-FR"/>
        </w:rPr>
        <w:t>precum</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și</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deșeurilor</w:t>
      </w:r>
      <w:proofErr w:type="spellEnd"/>
      <w:r w:rsidRPr="00CB7849">
        <w:rPr>
          <w:rFonts w:asciiTheme="minorBidi" w:hAnsiTheme="minorBidi" w:cstheme="minorBidi"/>
          <w:lang w:val="fr-FR"/>
        </w:rPr>
        <w:t xml:space="preserve"> care nu pot fi </w:t>
      </w:r>
      <w:proofErr w:type="spellStart"/>
      <w:r w:rsidRPr="00CB7849">
        <w:rPr>
          <w:rFonts w:asciiTheme="minorBidi" w:hAnsiTheme="minorBidi" w:cstheme="minorBidi"/>
          <w:lang w:val="fr-FR"/>
        </w:rPr>
        <w:t>valorificate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provenite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din</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activități</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reamenajare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și</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reabilitare</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interioară</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și</w:t>
      </w:r>
      <w:proofErr w:type="spellEnd"/>
      <w:r w:rsidRPr="00CB7849">
        <w:rPr>
          <w:rFonts w:asciiTheme="minorBidi" w:hAnsiTheme="minorBidi" w:cstheme="minorBidi"/>
          <w:lang w:val="fr-FR"/>
        </w:rPr>
        <w:t>/</w:t>
      </w:r>
      <w:proofErr w:type="spellStart"/>
      <w:r w:rsidRPr="00CB7849">
        <w:rPr>
          <w:rFonts w:asciiTheme="minorBidi" w:hAnsiTheme="minorBidi" w:cstheme="minorBidi"/>
          <w:lang w:val="fr-FR"/>
        </w:rPr>
        <w:t>sau</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exterioară</w:t>
      </w:r>
      <w:proofErr w:type="spellEnd"/>
      <w:r w:rsidRPr="00CB7849">
        <w:rPr>
          <w:rFonts w:asciiTheme="minorBidi" w:hAnsiTheme="minorBidi" w:cstheme="minorBidi"/>
          <w:lang w:val="fr-FR"/>
        </w:rPr>
        <w:t xml:space="preserve"> a </w:t>
      </w:r>
      <w:proofErr w:type="spellStart"/>
      <w:r w:rsidRPr="00CB7849">
        <w:rPr>
          <w:rFonts w:asciiTheme="minorBidi" w:hAnsiTheme="minorBidi" w:cstheme="minorBidi"/>
          <w:lang w:val="fr-FR"/>
        </w:rPr>
        <w:t>locuințelor</w:t>
      </w:r>
      <w:proofErr w:type="spellEnd"/>
      <w:r w:rsidRPr="00CB7849">
        <w:rPr>
          <w:rFonts w:asciiTheme="minorBidi" w:hAnsiTheme="minorBidi" w:cstheme="minorBidi"/>
          <w:lang w:val="fr-FR"/>
        </w:rPr>
        <w:t xml:space="preserve"> la </w:t>
      </w:r>
      <w:proofErr w:type="spellStart"/>
      <w:r w:rsidRPr="00CB7849">
        <w:rPr>
          <w:rFonts w:asciiTheme="minorBidi" w:hAnsiTheme="minorBidi" w:cstheme="minorBidi"/>
          <w:lang w:val="fr-FR"/>
        </w:rPr>
        <w:t>depozitele</w:t>
      </w:r>
      <w:proofErr w:type="spellEnd"/>
      <w:r w:rsidRPr="00CB7849">
        <w:rPr>
          <w:rFonts w:asciiTheme="minorBidi" w:hAnsiTheme="minorBidi" w:cstheme="minorBidi"/>
          <w:lang w:val="fr-FR"/>
        </w:rPr>
        <w:t xml:space="preserve"> de </w:t>
      </w:r>
      <w:proofErr w:type="spellStart"/>
      <w:r w:rsidRPr="00CB7849">
        <w:rPr>
          <w:rFonts w:asciiTheme="minorBidi" w:hAnsiTheme="minorBidi" w:cstheme="minorBidi"/>
          <w:lang w:val="fr-FR"/>
        </w:rPr>
        <w:t>deșeuri</w:t>
      </w:r>
      <w:proofErr w:type="spellEnd"/>
      <w:r w:rsidRPr="00CB7849">
        <w:rPr>
          <w:rFonts w:asciiTheme="minorBidi" w:hAnsiTheme="minorBidi" w:cstheme="minorBidi"/>
          <w:lang w:val="fr-FR"/>
        </w:rPr>
        <w:t xml:space="preserve"> </w:t>
      </w:r>
      <w:proofErr w:type="spellStart"/>
      <w:r w:rsidRPr="00CB7849">
        <w:rPr>
          <w:rFonts w:asciiTheme="minorBidi" w:hAnsiTheme="minorBidi" w:cstheme="minorBidi"/>
          <w:lang w:val="fr-FR"/>
        </w:rPr>
        <w:t>nepericuloase</w:t>
      </w:r>
      <w:proofErr w:type="spellEnd"/>
    </w:p>
    <w:p w14:paraId="1EC0E725" w14:textId="39CD0D11" w:rsidR="00E53CB4" w:rsidRPr="004658D6" w:rsidRDefault="00CB7849" w:rsidP="00684A79">
      <w:pPr>
        <w:keepNext w:val="0"/>
        <w:keepLines w:val="0"/>
        <w:widowControl w:val="0"/>
        <w:spacing w:after="0"/>
        <w:rPr>
          <w:rFonts w:asciiTheme="minorBidi" w:hAnsiTheme="minorBidi" w:cstheme="minorBidi"/>
          <w:sz w:val="24"/>
          <w:szCs w:val="24"/>
        </w:rPr>
      </w:pPr>
      <w:r>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E53CB4" w:rsidRPr="004658D6">
        <w:rPr>
          <w:rFonts w:asciiTheme="minorBidi" w:hAnsiTheme="minorBidi" w:cstheme="minorBidi"/>
          <w:sz w:val="24"/>
          <w:szCs w:val="24"/>
        </w:rPr>
        <w:t>i constituie ansamblul cerin</w:t>
      </w:r>
      <w:r w:rsidR="0016653A" w:rsidRPr="004658D6">
        <w:rPr>
          <w:rFonts w:asciiTheme="minorBidi" w:hAnsiTheme="minorBidi" w:cstheme="minorBidi"/>
          <w:sz w:val="24"/>
          <w:szCs w:val="24"/>
        </w:rPr>
        <w:t>ț</w:t>
      </w:r>
      <w:r w:rsidR="00E53CB4" w:rsidRPr="004658D6">
        <w:rPr>
          <w:rFonts w:asciiTheme="minorBidi" w:hAnsiTheme="minorBidi" w:cstheme="minorBidi"/>
          <w:sz w:val="24"/>
          <w:szCs w:val="24"/>
        </w:rPr>
        <w:t>elor tehnice de bază.</w:t>
      </w:r>
    </w:p>
    <w:p w14:paraId="600B2072" w14:textId="77777777" w:rsidR="006E581E" w:rsidRPr="004658D6" w:rsidRDefault="006E581E" w:rsidP="001848FA">
      <w:pPr>
        <w:keepNext w:val="0"/>
        <w:keepLines w:val="0"/>
        <w:widowControl w:val="0"/>
        <w:numPr>
          <w:ilvl w:val="0"/>
          <w:numId w:val="2"/>
        </w:numPr>
        <w:spacing w:line="276" w:lineRule="auto"/>
        <w:ind w:left="709" w:hanging="709"/>
        <w:rPr>
          <w:rFonts w:asciiTheme="minorBidi" w:hAnsiTheme="minorBidi" w:cstheme="minorBidi"/>
          <w:sz w:val="24"/>
          <w:szCs w:val="24"/>
        </w:rPr>
      </w:pPr>
      <w:bookmarkStart w:id="3" w:name="_Ref44680330"/>
    </w:p>
    <w:p w14:paraId="69703348" w14:textId="25FE617A" w:rsidR="00E53CB4" w:rsidRPr="004658D6" w:rsidRDefault="00E53CB4">
      <w:pPr>
        <w:pStyle w:val="Listparagraf"/>
        <w:keepNext w:val="0"/>
        <w:keepLines w:val="0"/>
        <w:widowControl w:val="0"/>
        <w:numPr>
          <w:ilvl w:val="0"/>
          <w:numId w:val="4"/>
        </w:numPr>
        <w:spacing w:line="276" w:lineRule="auto"/>
        <w:ind w:left="567" w:hanging="425"/>
        <w:rPr>
          <w:rFonts w:asciiTheme="minorBidi" w:hAnsiTheme="minorBidi" w:cstheme="minorBidi"/>
          <w:sz w:val="24"/>
          <w:szCs w:val="24"/>
        </w:rPr>
      </w:pPr>
      <w:r w:rsidRPr="004658D6">
        <w:rPr>
          <w:rFonts w:asciiTheme="minorBidi" w:hAnsiTheme="minorBidi" w:cstheme="minorBidi"/>
          <w:sz w:val="24"/>
          <w:szCs w:val="24"/>
        </w:rPr>
        <w:t>Prezentul caiet de sarcini con</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 specifica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tehnice care definesc caracteristicile referitoare la nivelul calitativ, tehnic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de performan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siguran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a în exploatare, precum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sisteme de asigurare a calită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terminologie,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pentru certificarea conformită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cu standarde relevante sau altele asemenea.</w:t>
      </w:r>
      <w:bookmarkEnd w:id="3"/>
    </w:p>
    <w:p w14:paraId="106C3DE1" w14:textId="35A9853A" w:rsidR="00E53CB4" w:rsidRPr="004658D6" w:rsidRDefault="00E53CB4">
      <w:pPr>
        <w:pStyle w:val="Listparagraf"/>
        <w:keepNext w:val="0"/>
        <w:keepLines w:val="0"/>
        <w:widowControl w:val="0"/>
        <w:numPr>
          <w:ilvl w:val="0"/>
          <w:numId w:val="4"/>
        </w:numPr>
        <w:spacing w:line="276" w:lineRule="auto"/>
        <w:ind w:left="574" w:hanging="434"/>
        <w:rPr>
          <w:rFonts w:asciiTheme="minorBidi" w:hAnsiTheme="minorBidi" w:cstheme="minorBidi"/>
          <w:sz w:val="24"/>
          <w:szCs w:val="24"/>
        </w:rPr>
      </w:pPr>
      <w:bookmarkStart w:id="4" w:name="_Ref157903566"/>
      <w:r w:rsidRPr="004658D6">
        <w:rPr>
          <w:rFonts w:asciiTheme="minorBidi" w:hAnsiTheme="minorBidi" w:cstheme="minorBidi"/>
          <w:sz w:val="24"/>
          <w:szCs w:val="24"/>
        </w:rPr>
        <w:t>Specifica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tehnice se referă, de asemenea, la </w:t>
      </w:r>
      <w:r w:rsidR="0083741C" w:rsidRPr="004658D6">
        <w:rPr>
          <w:rFonts w:asciiTheme="minorBidi" w:hAnsiTheme="minorBidi" w:cstheme="minorBidi"/>
          <w:sz w:val="24"/>
          <w:szCs w:val="24"/>
        </w:rPr>
        <w:t xml:space="preserve">graficul </w:t>
      </w:r>
      <w:r w:rsidRPr="004658D6">
        <w:rPr>
          <w:rFonts w:asciiTheme="minorBidi" w:hAnsiTheme="minorBidi" w:cstheme="minorBidi"/>
          <w:sz w:val="24"/>
          <w:szCs w:val="24"/>
        </w:rPr>
        <w:t>executării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la verificarea, inspec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de recep</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a lucrărilor, precum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la alte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ce derivă din actele normative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reglementările în legătură cu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urarea serviciului de salubrizare.</w:t>
      </w:r>
      <w:bookmarkEnd w:id="4"/>
    </w:p>
    <w:p w14:paraId="238EA9B8" w14:textId="67325642" w:rsidR="00E53CB4" w:rsidRPr="004658D6" w:rsidRDefault="00E53CB4">
      <w:pPr>
        <w:pStyle w:val="Listparagraf"/>
        <w:keepNext w:val="0"/>
        <w:keepLines w:val="0"/>
        <w:widowControl w:val="0"/>
        <w:numPr>
          <w:ilvl w:val="0"/>
          <w:numId w:val="4"/>
        </w:numPr>
        <w:spacing w:line="276" w:lineRule="auto"/>
        <w:ind w:left="574" w:hanging="434"/>
        <w:rPr>
          <w:rFonts w:asciiTheme="minorBidi" w:hAnsiTheme="minorBidi" w:cstheme="minorBidi"/>
          <w:sz w:val="24"/>
          <w:szCs w:val="24"/>
        </w:rPr>
      </w:pPr>
      <w:bookmarkStart w:id="5" w:name="_Ref157903574"/>
      <w:r w:rsidRPr="004658D6">
        <w:rPr>
          <w:rFonts w:asciiTheme="minorBidi" w:hAnsiTheme="minorBidi" w:cstheme="minorBidi"/>
          <w:sz w:val="24"/>
          <w:szCs w:val="24"/>
        </w:rPr>
        <w:t xml:space="preserve">Caietul de sarcini precizează reglementările obligatorii referitoare la securitatea </w:t>
      </w:r>
      <w:r w:rsidR="0016653A" w:rsidRPr="004658D6">
        <w:rPr>
          <w:rFonts w:asciiTheme="minorBidi" w:hAnsiTheme="minorBidi" w:cstheme="minorBidi"/>
          <w:sz w:val="24"/>
          <w:szCs w:val="24"/>
        </w:rPr>
        <w:lastRenderedPageBreak/>
        <w:t>ș</w:t>
      </w:r>
      <w:r w:rsidRPr="004658D6">
        <w:rPr>
          <w:rFonts w:asciiTheme="minorBidi" w:hAnsiTheme="minorBidi" w:cstheme="minorBidi"/>
          <w:sz w:val="24"/>
          <w:szCs w:val="24"/>
        </w:rPr>
        <w:t>i sănătatea în muncă, la situa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de urgen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la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mediului, care trebuie respectate pe parcursul prestării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w:t>
      </w:r>
      <w:r w:rsidR="00684A79">
        <w:rPr>
          <w:rFonts w:asciiTheme="minorBidi" w:hAnsiTheme="minorBidi" w:cstheme="minorBidi"/>
          <w:sz w:val="24"/>
          <w:szCs w:val="24"/>
        </w:rPr>
        <w:t>lor menționate al art.3 alin.(3)</w:t>
      </w:r>
      <w:r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care sunt în vigoare.</w:t>
      </w:r>
      <w:bookmarkEnd w:id="5"/>
    </w:p>
    <w:p w14:paraId="3311CE89" w14:textId="2710770B" w:rsidR="00E53CB4" w:rsidRPr="004658D6" w:rsidRDefault="00E53CB4" w:rsidP="001848FA">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Termenii, expresiile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abrevierile utilizate sunt cele din regulamentul serviciului de salubrizare.</w:t>
      </w:r>
    </w:p>
    <w:p w14:paraId="2A5452D8" w14:textId="77777777" w:rsidR="00FC7CC0" w:rsidRPr="004658D6" w:rsidRDefault="00FC7CC0"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5BA402DE" w14:textId="57D086B8" w:rsidR="00E53CB4" w:rsidRPr="004658D6" w:rsidRDefault="00E53CB4" w:rsidP="00823344">
      <w:pPr>
        <w:pStyle w:val="ANRSC"/>
        <w:spacing w:before="0" w:after="120" w:line="276" w:lineRule="auto"/>
        <w:rPr>
          <w:rFonts w:asciiTheme="minorBidi" w:hAnsiTheme="minorBidi" w:cstheme="minorBidi"/>
        </w:rPr>
      </w:pPr>
      <w:bookmarkStart w:id="6" w:name="_Toc167280812"/>
      <w:r w:rsidRPr="004658D6">
        <w:rPr>
          <w:rFonts w:asciiTheme="minorBidi" w:hAnsiTheme="minorBidi" w:cstheme="minorBidi"/>
        </w:rPr>
        <w:t xml:space="preserve">CAPITOLUL </w:t>
      </w:r>
      <w:r w:rsidR="00006841" w:rsidRPr="004658D6">
        <w:rPr>
          <w:rFonts w:asciiTheme="minorBidi" w:hAnsiTheme="minorBidi" w:cstheme="minorBidi"/>
        </w:rPr>
        <w:t>III</w:t>
      </w:r>
      <w:r w:rsidR="00853557" w:rsidRPr="004658D6">
        <w:rPr>
          <w:rFonts w:asciiTheme="minorBidi" w:hAnsiTheme="minorBidi" w:cstheme="minorBidi"/>
        </w:rPr>
        <w:t xml:space="preserve"> </w:t>
      </w:r>
      <w:r w:rsidRPr="004658D6">
        <w:rPr>
          <w:rFonts w:asciiTheme="minorBidi" w:hAnsiTheme="minorBidi" w:cstheme="minorBidi"/>
        </w:rPr>
        <w:t>Cerin</w:t>
      </w:r>
      <w:r w:rsidR="0016653A" w:rsidRPr="004658D6">
        <w:rPr>
          <w:rFonts w:asciiTheme="minorBidi" w:hAnsiTheme="minorBidi" w:cstheme="minorBidi"/>
        </w:rPr>
        <w:t>ț</w:t>
      </w:r>
      <w:r w:rsidRPr="004658D6">
        <w:rPr>
          <w:rFonts w:asciiTheme="minorBidi" w:hAnsiTheme="minorBidi" w:cstheme="minorBidi"/>
        </w:rPr>
        <w:t>e organizatorice minimale</w:t>
      </w:r>
      <w:bookmarkEnd w:id="6"/>
    </w:p>
    <w:p w14:paraId="635F8C83" w14:textId="316FC84C" w:rsidR="00496C8E" w:rsidRPr="004658D6" w:rsidRDefault="00496C8E" w:rsidP="00823344">
      <w:pPr>
        <w:pStyle w:val="ANRSC"/>
        <w:spacing w:before="0" w:after="120" w:line="276" w:lineRule="auto"/>
        <w:rPr>
          <w:rFonts w:asciiTheme="minorBidi" w:hAnsiTheme="minorBidi" w:cstheme="minorBidi"/>
        </w:rPr>
      </w:pPr>
      <w:bookmarkStart w:id="7" w:name="_Toc167280813"/>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IUNEA 1</w:t>
      </w:r>
      <w:r w:rsidR="00853557" w:rsidRPr="004658D6">
        <w:rPr>
          <w:rFonts w:asciiTheme="minorBidi" w:hAnsiTheme="minorBidi" w:cstheme="minorBidi"/>
        </w:rPr>
        <w:t xml:space="preserve"> </w:t>
      </w:r>
      <w:r w:rsidRPr="004658D6">
        <w:rPr>
          <w:rFonts w:asciiTheme="minorBidi" w:hAnsiTheme="minorBidi" w:cstheme="minorBidi"/>
        </w:rPr>
        <w:t>Obliga</w:t>
      </w:r>
      <w:r w:rsidR="0016653A" w:rsidRPr="004658D6">
        <w:rPr>
          <w:rFonts w:asciiTheme="minorBidi" w:hAnsiTheme="minorBidi" w:cstheme="minorBidi"/>
        </w:rPr>
        <w:t>ț</w:t>
      </w:r>
      <w:r w:rsidRPr="004658D6">
        <w:rPr>
          <w:rFonts w:asciiTheme="minorBidi" w:hAnsiTheme="minorBidi" w:cstheme="minorBidi"/>
        </w:rPr>
        <w:t>ii de serviciu public</w:t>
      </w:r>
      <w:r w:rsidR="00512B75" w:rsidRPr="004658D6">
        <w:rPr>
          <w:rFonts w:asciiTheme="minorBidi" w:hAnsiTheme="minorBidi" w:cstheme="minorBidi"/>
        </w:rPr>
        <w:t xml:space="preserve"> în prestarea serviciului </w:t>
      </w:r>
      <w:r w:rsidR="0016653A" w:rsidRPr="004658D6">
        <w:rPr>
          <w:rFonts w:asciiTheme="minorBidi" w:hAnsiTheme="minorBidi" w:cstheme="minorBidi"/>
        </w:rPr>
        <w:t>ș</w:t>
      </w:r>
      <w:r w:rsidR="00512B75" w:rsidRPr="004658D6">
        <w:rPr>
          <w:rFonts w:asciiTheme="minorBidi" w:hAnsiTheme="minorBidi" w:cstheme="minorBidi"/>
        </w:rPr>
        <w:t>i operarea infrastructurii aferente acestuia</w:t>
      </w:r>
      <w:bookmarkEnd w:id="7"/>
    </w:p>
    <w:p w14:paraId="3E0EE381" w14:textId="77FB99EA" w:rsidR="00E53CB4" w:rsidRPr="004658D6" w:rsidRDefault="00E53CB4" w:rsidP="001848FA">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asigura:</w:t>
      </w:r>
    </w:p>
    <w:p w14:paraId="5C3A9212" w14:textId="3A2BA88A" w:rsidR="00E53CB4" w:rsidRPr="004658D6" w:rsidRDefault="00E53CB4" w:rsidP="0024161C">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respectarea legisla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iei, normelor, prescrip</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regulamentelor privind securitatea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sănătatea în muncă, situa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de urgen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gospodărirea apelor,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mediului, urmărirea comportării în timp a construc</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w:t>
      </w:r>
      <w:r w:rsidR="00512B75" w:rsidRPr="004658D6">
        <w:rPr>
          <w:rFonts w:asciiTheme="minorBidi" w:hAnsiTheme="minorBidi" w:cstheme="minorBidi"/>
          <w:sz w:val="24"/>
          <w:szCs w:val="24"/>
        </w:rPr>
        <w:t xml:space="preserve">, precum </w:t>
      </w:r>
      <w:r w:rsidR="0016653A" w:rsidRPr="004658D6">
        <w:rPr>
          <w:rFonts w:asciiTheme="minorBidi" w:hAnsiTheme="minorBidi" w:cstheme="minorBidi"/>
          <w:sz w:val="24"/>
          <w:szCs w:val="24"/>
        </w:rPr>
        <w:t>ș</w:t>
      </w:r>
      <w:r w:rsidR="00512B75" w:rsidRPr="004658D6">
        <w:rPr>
          <w:rFonts w:asciiTheme="minorBidi" w:hAnsiTheme="minorBidi" w:cstheme="minorBidi"/>
          <w:sz w:val="24"/>
          <w:szCs w:val="24"/>
        </w:rPr>
        <w:t>i respectarea tuturor obliga</w:t>
      </w:r>
      <w:r w:rsidR="0016653A" w:rsidRPr="004658D6">
        <w:rPr>
          <w:rFonts w:asciiTheme="minorBidi" w:hAnsiTheme="minorBidi" w:cstheme="minorBidi"/>
          <w:sz w:val="24"/>
          <w:szCs w:val="24"/>
        </w:rPr>
        <w:t>ț</w:t>
      </w:r>
      <w:r w:rsidR="00512B75" w:rsidRPr="004658D6">
        <w:rPr>
          <w:rFonts w:asciiTheme="minorBidi" w:hAnsiTheme="minorBidi" w:cstheme="minorBidi"/>
          <w:sz w:val="24"/>
          <w:szCs w:val="24"/>
        </w:rPr>
        <w:t xml:space="preserve">iilor sale care îi revin conform legii, regulamentului serviciului sau pe care </w:t>
      </w:r>
      <w:r w:rsidR="0016653A" w:rsidRPr="004658D6">
        <w:rPr>
          <w:rFonts w:asciiTheme="minorBidi" w:hAnsiTheme="minorBidi" w:cstheme="minorBidi"/>
          <w:sz w:val="24"/>
          <w:szCs w:val="24"/>
        </w:rPr>
        <w:t>ș</w:t>
      </w:r>
      <w:r w:rsidR="00512B75" w:rsidRPr="004658D6">
        <w:rPr>
          <w:rFonts w:asciiTheme="minorBidi" w:hAnsiTheme="minorBidi" w:cstheme="minorBidi"/>
          <w:sz w:val="24"/>
          <w:szCs w:val="24"/>
        </w:rPr>
        <w:t>i le-a asumat prin contractul de delegare a gestiunii, după caz</w:t>
      </w:r>
      <w:r w:rsidRPr="004658D6">
        <w:rPr>
          <w:rFonts w:asciiTheme="minorBidi" w:hAnsiTheme="minorBidi" w:cstheme="minorBidi"/>
          <w:sz w:val="24"/>
          <w:szCs w:val="24"/>
        </w:rPr>
        <w:t>;</w:t>
      </w:r>
    </w:p>
    <w:p w14:paraId="4E029DF2" w14:textId="72A94FBF" w:rsidR="00E53CB4" w:rsidRPr="004658D6" w:rsidRDefault="00E53CB4" w:rsidP="0024161C">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exploatarea,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repara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utilajelor cu personal autorizat, în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de complexitatea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de specificul locului de muncă;</w:t>
      </w:r>
    </w:p>
    <w:p w14:paraId="4FECD902" w14:textId="636C5926" w:rsidR="00E53CB4" w:rsidRPr="004658D6" w:rsidRDefault="00E53CB4" w:rsidP="0024161C">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elaborarea planurilor anuale de revizii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repara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executate cu for</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 proprii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cu ter</w:t>
      </w:r>
      <w:r w:rsidR="0016653A" w:rsidRPr="004658D6">
        <w:rPr>
          <w:rFonts w:asciiTheme="minorBidi" w:hAnsiTheme="minorBidi" w:cstheme="minorBidi"/>
          <w:sz w:val="24"/>
          <w:szCs w:val="24"/>
        </w:rPr>
        <w:t>ț</w:t>
      </w:r>
      <w:r w:rsidRPr="004658D6">
        <w:rPr>
          <w:rFonts w:asciiTheme="minorBidi" w:hAnsiTheme="minorBidi" w:cstheme="minorBidi"/>
          <w:sz w:val="24"/>
          <w:szCs w:val="24"/>
        </w:rPr>
        <w:t>i;</w:t>
      </w:r>
    </w:p>
    <w:p w14:paraId="684B293D" w14:textId="2E7C3497" w:rsidR="00E53CB4" w:rsidRPr="004658D6" w:rsidRDefault="00E53CB4" w:rsidP="0024161C">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eviden</w:t>
      </w:r>
      <w:r w:rsidR="0016653A" w:rsidRPr="004658D6">
        <w:rPr>
          <w:rFonts w:asciiTheme="minorBidi" w:hAnsiTheme="minorBidi" w:cstheme="minorBidi"/>
          <w:sz w:val="24"/>
          <w:szCs w:val="24"/>
        </w:rPr>
        <w:t>ț</w:t>
      </w:r>
      <w:r w:rsidRPr="004658D6">
        <w:rPr>
          <w:rFonts w:asciiTheme="minorBidi" w:hAnsiTheme="minorBidi" w:cstheme="minorBidi"/>
          <w:sz w:val="24"/>
          <w:szCs w:val="24"/>
        </w:rPr>
        <w:t>a orelor de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ionare a utilajelor;</w:t>
      </w:r>
    </w:p>
    <w:p w14:paraId="327B49D2" w14:textId="37ED9418" w:rsidR="00E53CB4" w:rsidRPr="004658D6" w:rsidRDefault="00E53CB4" w:rsidP="0024161C">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personalul necesar pentru prestarea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asumate prin contract</w:t>
      </w:r>
      <w:r w:rsidR="00512B75" w:rsidRPr="004658D6">
        <w:rPr>
          <w:rFonts w:asciiTheme="minorBidi" w:hAnsiTheme="minorBidi" w:cstheme="minorBidi"/>
          <w:sz w:val="24"/>
          <w:szCs w:val="24"/>
        </w:rPr>
        <w:t>ul de delegare</w:t>
      </w:r>
      <w:r w:rsidRPr="004658D6">
        <w:rPr>
          <w:rFonts w:asciiTheme="minorBidi" w:hAnsiTheme="minorBidi" w:cstheme="minorBidi"/>
          <w:sz w:val="24"/>
          <w:szCs w:val="24"/>
        </w:rPr>
        <w:t>;</w:t>
      </w:r>
    </w:p>
    <w:p w14:paraId="3ECBCEBD" w14:textId="6699CBB5" w:rsidR="00E53CB4" w:rsidRPr="004658D6" w:rsidRDefault="00E53CB4" w:rsidP="0024161C">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conducerea operativă prin dispecerat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asigurarea mijloacelor tehnice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personalului de interven</w:t>
      </w:r>
      <w:r w:rsidR="0016653A" w:rsidRPr="004658D6">
        <w:rPr>
          <w:rFonts w:asciiTheme="minorBidi" w:hAnsiTheme="minorBidi" w:cstheme="minorBidi"/>
          <w:sz w:val="24"/>
          <w:szCs w:val="24"/>
        </w:rPr>
        <w:t>ț</w:t>
      </w:r>
      <w:r w:rsidRPr="004658D6">
        <w:rPr>
          <w:rFonts w:asciiTheme="minorBidi" w:hAnsiTheme="minorBidi" w:cstheme="minorBidi"/>
          <w:sz w:val="24"/>
          <w:szCs w:val="24"/>
        </w:rPr>
        <w:t>ie;</w:t>
      </w:r>
    </w:p>
    <w:p w14:paraId="09847F09" w14:textId="11EBCE9E" w:rsidR="00E53CB4" w:rsidRPr="004658D6" w:rsidRDefault="00E53CB4" w:rsidP="00684A79">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o dotare proprie cu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echipamente specifice necesare pentru prestarea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stabilite prin contract</w:t>
      </w:r>
      <w:r w:rsidR="00684A79">
        <w:rPr>
          <w:rFonts w:asciiTheme="minorBidi" w:hAnsiTheme="minorBidi" w:cstheme="minorBidi"/>
          <w:sz w:val="24"/>
          <w:szCs w:val="24"/>
        </w:rPr>
        <w:t>;</w:t>
      </w:r>
    </w:p>
    <w:p w14:paraId="3B0A2089" w14:textId="0789AFC5" w:rsidR="00E53CB4" w:rsidRPr="004658D6" w:rsidRDefault="00E53CB4" w:rsidP="001848FA">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Prestarea </w:t>
      </w:r>
      <w:r w:rsidR="00496C8E" w:rsidRPr="004658D6">
        <w:rPr>
          <w:rFonts w:asciiTheme="minorBidi" w:hAnsiTheme="minorBidi" w:cstheme="minorBidi"/>
          <w:sz w:val="24"/>
          <w:szCs w:val="24"/>
        </w:rPr>
        <w:t>activită</w:t>
      </w:r>
      <w:r w:rsidR="0016653A" w:rsidRPr="004658D6">
        <w:rPr>
          <w:rFonts w:asciiTheme="minorBidi" w:hAnsiTheme="minorBidi" w:cstheme="minorBidi"/>
          <w:sz w:val="24"/>
          <w:szCs w:val="24"/>
        </w:rPr>
        <w:t>ț</w:t>
      </w:r>
      <w:r w:rsidR="00496C8E" w:rsidRPr="004658D6">
        <w:rPr>
          <w:rFonts w:asciiTheme="minorBidi" w:hAnsiTheme="minorBidi" w:cstheme="minorBidi"/>
          <w:sz w:val="24"/>
          <w:szCs w:val="24"/>
        </w:rPr>
        <w:t>ii</w:t>
      </w:r>
      <w:r w:rsidRPr="004658D6">
        <w:rPr>
          <w:rFonts w:asciiTheme="minorBidi" w:hAnsiTheme="minorBidi" w:cstheme="minorBidi"/>
          <w:sz w:val="24"/>
          <w:szCs w:val="24"/>
        </w:rPr>
        <w:t xml:space="preserve"> de salubrizare se va executa astfel încât să se realizeze:</w:t>
      </w:r>
    </w:p>
    <w:p w14:paraId="0E8EFE51" w14:textId="2BAF638F"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continuitatea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indiferent de anotimp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meteo, cu respectarea prevederilor contractuale; </w:t>
      </w:r>
    </w:p>
    <w:p w14:paraId="1EBF1509" w14:textId="2FD860E1"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corectarea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adaptarea regimului de prestare 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la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ele utilizatorului;</w:t>
      </w:r>
    </w:p>
    <w:p w14:paraId="2396C92C" w14:textId="19EC3B82"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controlul calită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serviciului prestat;</w:t>
      </w:r>
    </w:p>
    <w:p w14:paraId="6AB05AB9" w14:textId="5CDC551F"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respectarea instruc</w:t>
      </w:r>
      <w:r w:rsidR="0016653A" w:rsidRPr="004658D6">
        <w:rPr>
          <w:rFonts w:asciiTheme="minorBidi" w:hAnsiTheme="minorBidi" w:cstheme="minorBidi"/>
          <w:sz w:val="24"/>
          <w:szCs w:val="24"/>
        </w:rPr>
        <w:t>ț</w:t>
      </w:r>
      <w:r w:rsidRPr="004658D6">
        <w:rPr>
          <w:rFonts w:asciiTheme="minorBidi" w:hAnsiTheme="minorBidi" w:cstheme="minorBidi"/>
          <w:sz w:val="24"/>
          <w:szCs w:val="24"/>
        </w:rPr>
        <w:t>iunilor/procedurilor interne de prestare 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w:t>
      </w:r>
    </w:p>
    <w:p w14:paraId="0A955ED3" w14:textId="082255D4" w:rsidR="00E53CB4" w:rsidRPr="004658D6" w:rsidRDefault="0016653A"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ț</w:t>
      </w:r>
      <w:r w:rsidR="00E53CB4" w:rsidRPr="004658D6">
        <w:rPr>
          <w:rFonts w:asciiTheme="minorBidi" w:hAnsiTheme="minorBidi" w:cstheme="minorBidi"/>
          <w:sz w:val="24"/>
          <w:szCs w:val="24"/>
        </w:rPr>
        <w:t>inerea la zi a documentelor cu privire la prestarea serviciului;</w:t>
      </w:r>
    </w:p>
    <w:p w14:paraId="1F63828C" w14:textId="5724A223"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lastRenderedPageBreak/>
        <w:t>respectarea regulamentului serviciului de salubrizare aprobat de autoritatea administra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iei publice locale,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legii;</w:t>
      </w:r>
    </w:p>
    <w:p w14:paraId="4793E9AF" w14:textId="7662AE32"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prestarea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pe baza principiilor de eficien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economică, având ca obiectiv reducerea costurilor de prestare a serviciului;</w:t>
      </w:r>
    </w:p>
    <w:p w14:paraId="1078BA97" w14:textId="5978055C"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reînnoirea parcului auto, în vederea cre</w:t>
      </w:r>
      <w:r w:rsidR="0016653A" w:rsidRPr="004658D6">
        <w:rPr>
          <w:rFonts w:asciiTheme="minorBidi" w:hAnsiTheme="minorBidi" w:cstheme="minorBidi"/>
          <w:sz w:val="24"/>
          <w:szCs w:val="24"/>
        </w:rPr>
        <w:t>ș</w:t>
      </w:r>
      <w:r w:rsidRPr="004658D6">
        <w:rPr>
          <w:rFonts w:asciiTheme="minorBidi" w:hAnsiTheme="minorBidi" w:cstheme="minorBidi"/>
          <w:sz w:val="24"/>
          <w:szCs w:val="24"/>
        </w:rPr>
        <w:t>terii eficien</w:t>
      </w:r>
      <w:r w:rsidR="0016653A" w:rsidRPr="004658D6">
        <w:rPr>
          <w:rFonts w:asciiTheme="minorBidi" w:hAnsiTheme="minorBidi" w:cstheme="minorBidi"/>
          <w:sz w:val="24"/>
          <w:szCs w:val="24"/>
        </w:rPr>
        <w:t>ț</w:t>
      </w:r>
      <w:r w:rsidRPr="004658D6">
        <w:rPr>
          <w:rFonts w:asciiTheme="minorBidi" w:hAnsiTheme="minorBidi" w:cstheme="minorBidi"/>
          <w:sz w:val="24"/>
          <w:szCs w:val="24"/>
        </w:rPr>
        <w:t>ei în exploatarea acestuia, încadrării în normele na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ionale privind emisiile poluante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asigurării unui serviciu de calitate;</w:t>
      </w:r>
    </w:p>
    <w:p w14:paraId="029AE86F" w14:textId="01A8D490"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îndeplinirea indicatorilor de</w:t>
      </w:r>
      <w:r w:rsidR="00512B75" w:rsidRPr="004658D6">
        <w:rPr>
          <w:rFonts w:asciiTheme="minorBidi" w:hAnsiTheme="minorBidi" w:cstheme="minorBidi"/>
          <w:sz w:val="24"/>
          <w:szCs w:val="24"/>
        </w:rPr>
        <w:t xml:space="preserve"> performan</w:t>
      </w:r>
      <w:r w:rsidR="0016653A" w:rsidRPr="004658D6">
        <w:rPr>
          <w:rFonts w:asciiTheme="minorBidi" w:hAnsiTheme="minorBidi" w:cstheme="minorBidi"/>
          <w:sz w:val="24"/>
          <w:szCs w:val="24"/>
        </w:rPr>
        <w:t>ț</w:t>
      </w:r>
      <w:r w:rsidR="00512B75" w:rsidRPr="004658D6">
        <w:rPr>
          <w:rFonts w:asciiTheme="minorBidi" w:hAnsiTheme="minorBidi" w:cstheme="minorBidi"/>
          <w:sz w:val="24"/>
          <w:szCs w:val="24"/>
        </w:rPr>
        <w:t xml:space="preserve">ă privind cantitatea </w:t>
      </w:r>
      <w:r w:rsidR="0016653A" w:rsidRPr="004658D6">
        <w:rPr>
          <w:rFonts w:asciiTheme="minorBidi" w:hAnsiTheme="minorBidi" w:cstheme="minorBidi"/>
          <w:sz w:val="24"/>
          <w:szCs w:val="24"/>
        </w:rPr>
        <w:t>ș</w:t>
      </w:r>
      <w:r w:rsidR="00512B75" w:rsidRPr="004658D6">
        <w:rPr>
          <w:rFonts w:asciiTheme="minorBidi" w:hAnsiTheme="minorBidi" w:cstheme="minorBidi"/>
          <w:sz w:val="24"/>
          <w:szCs w:val="24"/>
        </w:rPr>
        <w:t>i</w:t>
      </w:r>
      <w:r w:rsidRPr="004658D6">
        <w:rPr>
          <w:rFonts w:asciiTheme="minorBidi" w:hAnsiTheme="minorBidi" w:cstheme="minorBidi"/>
          <w:sz w:val="24"/>
          <w:szCs w:val="24"/>
        </w:rPr>
        <w:t xml:space="preserve"> calitatea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specifica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 în </w:t>
      </w:r>
      <w:r w:rsidR="00512B75" w:rsidRPr="004658D6">
        <w:rPr>
          <w:rFonts w:asciiTheme="minorBidi" w:hAnsiTheme="minorBidi" w:cstheme="minorBidi"/>
          <w:sz w:val="24"/>
          <w:szCs w:val="24"/>
        </w:rPr>
        <w:t xml:space="preserve">anexa la </w:t>
      </w:r>
      <w:r w:rsidRPr="004658D6">
        <w:rPr>
          <w:rFonts w:asciiTheme="minorBidi" w:hAnsiTheme="minorBidi" w:cstheme="minorBidi"/>
          <w:sz w:val="24"/>
          <w:szCs w:val="24"/>
        </w:rPr>
        <w:t>regulamentul serviciului de salubrizare;</w:t>
      </w:r>
    </w:p>
    <w:p w14:paraId="0BD398EF" w14:textId="2AA5DCC8" w:rsidR="00E53CB4" w:rsidRPr="004658D6" w:rsidRDefault="00E53CB4" w:rsidP="00DE1DA4">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asigurarea, pe toată durata de executare a serviciului, de personal calificat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în număr suficient.</w:t>
      </w:r>
    </w:p>
    <w:p w14:paraId="4F9EBB8D" w14:textId="1E624D48" w:rsidR="00E53CB4" w:rsidRPr="004658D6" w:rsidRDefault="00E53CB4" w:rsidP="005950CA">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răspunderile personalului operativ al operatorului sunt cuprinse în regulamentul serviciului.</w:t>
      </w:r>
    </w:p>
    <w:p w14:paraId="178DFFEF" w14:textId="77777777" w:rsidR="00E53CB4" w:rsidRPr="004658D6" w:rsidRDefault="00E53CB4" w:rsidP="00823344">
      <w:pPr>
        <w:keepNext w:val="0"/>
        <w:keepLines w:val="0"/>
        <w:widowControl w:val="0"/>
        <w:spacing w:line="276" w:lineRule="auto"/>
        <w:ind w:left="709"/>
        <w:rPr>
          <w:rFonts w:asciiTheme="minorBidi" w:hAnsiTheme="minorBidi" w:cstheme="minorBidi"/>
          <w:sz w:val="24"/>
          <w:szCs w:val="24"/>
        </w:rPr>
      </w:pPr>
    </w:p>
    <w:p w14:paraId="0A37A1B0" w14:textId="6F69EA9A" w:rsidR="00DB76B3" w:rsidRPr="004658D6" w:rsidRDefault="00DB76B3" w:rsidP="00823344">
      <w:pPr>
        <w:pStyle w:val="ANRSC"/>
        <w:spacing w:before="0" w:after="120" w:line="276" w:lineRule="auto"/>
        <w:rPr>
          <w:rFonts w:asciiTheme="minorBidi" w:hAnsiTheme="minorBidi" w:cstheme="minorBidi"/>
        </w:rPr>
      </w:pPr>
      <w:bookmarkStart w:id="8" w:name="_Toc167280814"/>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2 </w:t>
      </w:r>
      <w:r w:rsidR="00DA4AEA" w:rsidRPr="004658D6">
        <w:rPr>
          <w:rFonts w:asciiTheme="minorBidi" w:hAnsiTheme="minorBidi" w:cstheme="minorBidi"/>
        </w:rPr>
        <w:t>Cerin</w:t>
      </w:r>
      <w:r w:rsidR="0016653A" w:rsidRPr="004658D6">
        <w:rPr>
          <w:rFonts w:asciiTheme="minorBidi" w:hAnsiTheme="minorBidi" w:cstheme="minorBidi"/>
        </w:rPr>
        <w:t>ț</w:t>
      </w:r>
      <w:r w:rsidR="00DA4AEA" w:rsidRPr="004658D6">
        <w:rPr>
          <w:rFonts w:asciiTheme="minorBidi" w:hAnsiTheme="minorBidi" w:cstheme="minorBidi"/>
        </w:rPr>
        <w:t xml:space="preserve">e generale privind operarea </w:t>
      </w:r>
      <w:r w:rsidR="0016653A" w:rsidRPr="004658D6">
        <w:rPr>
          <w:rFonts w:asciiTheme="minorBidi" w:hAnsiTheme="minorBidi" w:cstheme="minorBidi"/>
        </w:rPr>
        <w:t>ș</w:t>
      </w:r>
      <w:r w:rsidR="00DA4AEA" w:rsidRPr="004658D6">
        <w:rPr>
          <w:rFonts w:asciiTheme="minorBidi" w:hAnsiTheme="minorBidi" w:cstheme="minorBidi"/>
        </w:rPr>
        <w:t>i între</w:t>
      </w:r>
      <w:r w:rsidR="0016653A" w:rsidRPr="004658D6">
        <w:rPr>
          <w:rFonts w:asciiTheme="minorBidi" w:hAnsiTheme="minorBidi" w:cstheme="minorBidi"/>
        </w:rPr>
        <w:t>ț</w:t>
      </w:r>
      <w:r w:rsidR="00DA4AEA" w:rsidRPr="004658D6">
        <w:rPr>
          <w:rFonts w:asciiTheme="minorBidi" w:hAnsiTheme="minorBidi" w:cstheme="minorBidi"/>
        </w:rPr>
        <w:t>inerea sta</w:t>
      </w:r>
      <w:r w:rsidR="0016653A" w:rsidRPr="004658D6">
        <w:rPr>
          <w:rFonts w:asciiTheme="minorBidi" w:hAnsiTheme="minorBidi" w:cstheme="minorBidi"/>
        </w:rPr>
        <w:t>ț</w:t>
      </w:r>
      <w:r w:rsidR="00DA4AEA" w:rsidRPr="004658D6">
        <w:rPr>
          <w:rFonts w:asciiTheme="minorBidi" w:hAnsiTheme="minorBidi" w:cstheme="minorBidi"/>
        </w:rPr>
        <w:t>iilor/instala</w:t>
      </w:r>
      <w:r w:rsidR="0016653A" w:rsidRPr="004658D6">
        <w:rPr>
          <w:rFonts w:asciiTheme="minorBidi" w:hAnsiTheme="minorBidi" w:cstheme="minorBidi"/>
        </w:rPr>
        <w:t>ț</w:t>
      </w:r>
      <w:r w:rsidR="00DA4AEA" w:rsidRPr="004658D6">
        <w:rPr>
          <w:rFonts w:asciiTheme="minorBidi" w:hAnsiTheme="minorBidi" w:cstheme="minorBidi"/>
        </w:rPr>
        <w:t>iilor de tratare a de</w:t>
      </w:r>
      <w:r w:rsidR="0016653A" w:rsidRPr="004658D6">
        <w:rPr>
          <w:rFonts w:asciiTheme="minorBidi" w:hAnsiTheme="minorBidi" w:cstheme="minorBidi"/>
        </w:rPr>
        <w:t>ș</w:t>
      </w:r>
      <w:r w:rsidR="00DA4AEA" w:rsidRPr="004658D6">
        <w:rPr>
          <w:rFonts w:asciiTheme="minorBidi" w:hAnsiTheme="minorBidi" w:cstheme="minorBidi"/>
        </w:rPr>
        <w:t>eurilor</w:t>
      </w:r>
      <w:bookmarkEnd w:id="8"/>
    </w:p>
    <w:p w14:paraId="34117928" w14:textId="10AC396A"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trebuie sa fie utilizate doar în scopurile proiectate.</w:t>
      </w:r>
    </w:p>
    <w:p w14:paraId="1D61BE63" w14:textId="00B64066"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va păstra obiectivele în stare bună, curată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sigură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sanitare corespunzătoare. Operatorul va pune la dispozi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suficiente piese de rezervă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consumabile pentru a asigura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ionarea neîntreruptă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continuă 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Operatorul va completa toate piesele de rezerva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consumabilele din obiective imediat după ce acestea au fost scoase.</w:t>
      </w:r>
    </w:p>
    <w:p w14:paraId="49D1A10C" w14:textId="77A1A3DC"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asigura inspec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regulate ale obiectivelor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va ac</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 imediat pentru reparare în caz că se identifică deteriorări. Operatorul va reabilita imediat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sau înlocui orice echipament sau componentă sau orice vehicul necesar  pentru operare, pe propria cheltuială, în  baza unei notificări către Delegatar.</w:t>
      </w:r>
    </w:p>
    <w:p w14:paraId="0A1C3556" w14:textId="0CA82CB2"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inerea va fi executata numai în conformitate cu Manualele de operare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inere aprobate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puse la dispozi</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de către Delegatar.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inerea trebuie sa fie asigurata într-o maniera pro-activă, astfel încât sa se întreprindă ac</w:t>
      </w:r>
      <w:r w:rsidR="0016653A" w:rsidRPr="004658D6">
        <w:rPr>
          <w:rFonts w:asciiTheme="minorBidi" w:hAnsiTheme="minorBidi" w:cstheme="minorBidi"/>
          <w:sz w:val="24"/>
          <w:szCs w:val="24"/>
        </w:rPr>
        <w:t>ț</w:t>
      </w:r>
      <w:r w:rsidRPr="004658D6">
        <w:rPr>
          <w:rFonts w:asciiTheme="minorBidi" w:hAnsiTheme="minorBidi" w:cstheme="minorBidi"/>
          <w:sz w:val="24"/>
          <w:szCs w:val="24"/>
        </w:rPr>
        <w:t>iuni preventive înainte sa fie necesare repara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majore.</w:t>
      </w:r>
    </w:p>
    <w:p w14:paraId="7736CDE6" w14:textId="3E0F7846"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Personalul de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inere de la fa</w:t>
      </w:r>
      <w:r w:rsidR="0016653A" w:rsidRPr="004658D6">
        <w:rPr>
          <w:rFonts w:asciiTheme="minorBidi" w:hAnsiTheme="minorBidi" w:cstheme="minorBidi"/>
          <w:sz w:val="24"/>
          <w:szCs w:val="24"/>
        </w:rPr>
        <w:t>ț</w:t>
      </w:r>
      <w:r w:rsidRPr="004658D6">
        <w:rPr>
          <w:rFonts w:asciiTheme="minorBidi" w:hAnsiTheme="minorBidi" w:cstheme="minorBidi"/>
          <w:sz w:val="24"/>
          <w:szCs w:val="24"/>
        </w:rPr>
        <w:t>a locului se va ocupa de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iunile regulate.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iunile majore, repara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generale sau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ile specializate se pot derula în afara  incintei  de  către  companii  specializate,  aprobate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acceptate  de  către Operator sau firme de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inere aprobate de către producător.</w:t>
      </w:r>
    </w:p>
    <w:p w14:paraId="0C85F076" w14:textId="18DF88BB"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fi responsabil de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cură</w:t>
      </w:r>
      <w:r w:rsidR="0016653A" w:rsidRPr="004658D6">
        <w:rPr>
          <w:rFonts w:asciiTheme="minorBidi" w:hAnsiTheme="minorBidi" w:cstheme="minorBidi"/>
          <w:sz w:val="24"/>
          <w:szCs w:val="24"/>
        </w:rPr>
        <w:t>ț</w:t>
      </w:r>
      <w:r w:rsidRPr="004658D6">
        <w:rPr>
          <w:rFonts w:asciiTheme="minorBidi" w:hAnsiTheme="minorBidi" w:cstheme="minorBidi"/>
          <w:sz w:val="24"/>
          <w:szCs w:val="24"/>
        </w:rPr>
        <w:t>area drumurilor din incinta.</w:t>
      </w:r>
    </w:p>
    <w:p w14:paraId="096694BF" w14:textId="25A9A7BF"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va răspunde de plata tuturor cheltuielilor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costurilor asociate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utilizării clădirilor, a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utilită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concesionate.</w:t>
      </w:r>
    </w:p>
    <w:p w14:paraId="3F650781" w14:textId="2F1C1021"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lastRenderedPageBreak/>
        <w:t>Toata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inerea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va avea în vedere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mediului. Se va acorda o aten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deosebita manipulării combustibililor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lubrifian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(benzina, petrol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ulei)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solven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pentru a preveni vărsarea acestora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infiltrarea lor în sol.</w:t>
      </w:r>
    </w:p>
    <w:p w14:paraId="21DDA879" w14:textId="6DEA11C6"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Levigatul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apa provenita din scurgeri care a fost în contact cu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eurile, precum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apa provenita din sta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cură</w:t>
      </w:r>
      <w:r w:rsidR="0016653A" w:rsidRPr="004658D6">
        <w:rPr>
          <w:rFonts w:asciiTheme="minorBidi" w:hAnsiTheme="minorBidi" w:cstheme="minorBidi"/>
          <w:sz w:val="24"/>
          <w:szCs w:val="24"/>
        </w:rPr>
        <w:t>ț</w:t>
      </w:r>
      <w:r w:rsidRPr="004658D6">
        <w:rPr>
          <w:rFonts w:asciiTheme="minorBidi" w:hAnsiTheme="minorBidi" w:cstheme="minorBidi"/>
          <w:sz w:val="24"/>
          <w:szCs w:val="24"/>
        </w:rPr>
        <w:t>are a echipamentului contaminat (zona de spălare a ro</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vor fi direc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ionate către sistemul de colectare a levigatului pentru tratare în sta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epurare.</w:t>
      </w:r>
    </w:p>
    <w:p w14:paraId="4F94DDCF" w14:textId="7B91CBBE"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trebuie s</w:t>
      </w:r>
      <w:r w:rsidR="00A7024C" w:rsidRPr="004658D6">
        <w:rPr>
          <w:rFonts w:asciiTheme="minorBidi" w:hAnsiTheme="minorBidi" w:cstheme="minorBidi"/>
          <w:sz w:val="24"/>
          <w:szCs w:val="24"/>
        </w:rPr>
        <w:t>ă</w:t>
      </w:r>
      <w:r w:rsidRPr="004658D6">
        <w:rPr>
          <w:rFonts w:asciiTheme="minorBidi" w:hAnsiTheme="minorBidi" w:cstheme="minorBidi"/>
          <w:sz w:val="24"/>
          <w:szCs w:val="24"/>
        </w:rPr>
        <w:t xml:space="preserve"> reducă la minimum posibilitatea antrenării de către vânt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din incinta obiectivelor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va lua toate masurile necesare pentru a evita împră</w:t>
      </w:r>
      <w:r w:rsidR="0016653A" w:rsidRPr="004658D6">
        <w:rPr>
          <w:rFonts w:asciiTheme="minorBidi" w:hAnsiTheme="minorBidi" w:cstheme="minorBidi"/>
          <w:sz w:val="24"/>
          <w:szCs w:val="24"/>
        </w:rPr>
        <w:t>ș</w:t>
      </w:r>
      <w:r w:rsidRPr="004658D6">
        <w:rPr>
          <w:rFonts w:asciiTheme="minorBidi" w:hAnsiTheme="minorBidi" w:cstheme="minorBidi"/>
          <w:sz w:val="24"/>
          <w:szCs w:val="24"/>
        </w:rPr>
        <w:t>tierea acestor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în exteriorul incintei.</w:t>
      </w:r>
    </w:p>
    <w:p w14:paraId="1D0E1C5A" w14:textId="7F71C304"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opera obiectivele în a</w:t>
      </w:r>
      <w:r w:rsidR="0016653A" w:rsidRPr="004658D6">
        <w:rPr>
          <w:rFonts w:asciiTheme="minorBidi" w:hAnsiTheme="minorBidi" w:cstheme="minorBidi"/>
          <w:sz w:val="24"/>
          <w:szCs w:val="24"/>
        </w:rPr>
        <w:t>ș</w:t>
      </w:r>
      <w:r w:rsidRPr="004658D6">
        <w:rPr>
          <w:rFonts w:asciiTheme="minorBidi" w:hAnsiTheme="minorBidi" w:cstheme="minorBidi"/>
          <w:sz w:val="24"/>
          <w:szCs w:val="24"/>
        </w:rPr>
        <w:t>a fel încât s</w:t>
      </w:r>
      <w:r w:rsidR="00A7024C" w:rsidRPr="004658D6">
        <w:rPr>
          <w:rFonts w:asciiTheme="minorBidi" w:hAnsiTheme="minorBidi" w:cstheme="minorBidi"/>
          <w:sz w:val="24"/>
          <w:szCs w:val="24"/>
        </w:rPr>
        <w:t>ă</w:t>
      </w:r>
      <w:r w:rsidRPr="004658D6">
        <w:rPr>
          <w:rFonts w:asciiTheme="minorBidi" w:hAnsiTheme="minorBidi" w:cstheme="minorBidi"/>
          <w:sz w:val="24"/>
          <w:szCs w:val="24"/>
        </w:rPr>
        <w:t xml:space="preserve"> minimizeze mirosurile atribuibile gestionării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sau altor elemente asociate. </w:t>
      </w:r>
    </w:p>
    <w:p w14:paraId="41626D7B" w14:textId="405C7D25"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va lua masurile necesare pentru a controla formarea prafului, precum limitarea vitezei de deplasare a vehiculelor, stropirea drumurilor în timpul sezonului uscat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cură</w:t>
      </w:r>
      <w:r w:rsidR="0016653A" w:rsidRPr="004658D6">
        <w:rPr>
          <w:rFonts w:asciiTheme="minorBidi" w:hAnsiTheme="minorBidi" w:cstheme="minorBidi"/>
          <w:sz w:val="24"/>
          <w:szCs w:val="24"/>
        </w:rPr>
        <w:t>ț</w:t>
      </w:r>
      <w:r w:rsidRPr="004658D6">
        <w:rPr>
          <w:rFonts w:asciiTheme="minorBidi" w:hAnsiTheme="minorBidi" w:cstheme="minorBidi"/>
          <w:sz w:val="24"/>
          <w:szCs w:val="24"/>
        </w:rPr>
        <w:t>area regulat</w:t>
      </w:r>
      <w:r w:rsidR="00A7024C" w:rsidRPr="004658D6">
        <w:rPr>
          <w:rFonts w:asciiTheme="minorBidi" w:hAnsiTheme="minorBidi" w:cstheme="minorBidi"/>
          <w:sz w:val="24"/>
          <w:szCs w:val="24"/>
        </w:rPr>
        <w:t>ă</w:t>
      </w:r>
      <w:r w:rsidRPr="004658D6">
        <w:rPr>
          <w:rFonts w:asciiTheme="minorBidi" w:hAnsiTheme="minorBidi" w:cstheme="minorBidi"/>
          <w:sz w:val="24"/>
          <w:szCs w:val="24"/>
        </w:rPr>
        <w:t xml:space="preserve"> a drumurilor.</w:t>
      </w:r>
    </w:p>
    <w:p w14:paraId="780ED7C7" w14:textId="4E5B287E"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lua masurile adecvate pentru prevenirea atragerii parazi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a insectelor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a pasărilor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pentru prevenirea răspândirii bolilor.</w:t>
      </w:r>
    </w:p>
    <w:p w14:paraId="6C78F429" w14:textId="738E832B"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încheia contracte cu furnizorii de utilită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 după cum este necesar pentru buna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ionare 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în nume propriu.</w:t>
      </w:r>
    </w:p>
    <w:p w14:paraId="773BC74C" w14:textId="5622E8B9"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Asigurarea unei noi utilită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 precum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renun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area la o utilitate existenta pe amplasamente fata de momentul semnării contractului nu vor putea fi realizate de către Operator decât cu acordul preliminar al Delegatarului. </w:t>
      </w:r>
    </w:p>
    <w:p w14:paraId="4B5998EF" w14:textId="0D823224" w:rsidR="00C66D00" w:rsidRPr="004658D6" w:rsidRDefault="00C66D00" w:rsidP="00972B56">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este liber sa decidă asupra măsurilor de asigurare permanentă a utilită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rezerva) astfel încât standardul de calitate a serviciilor sa nu fie afectat.</w:t>
      </w:r>
    </w:p>
    <w:p w14:paraId="2F2DA013" w14:textId="77777777" w:rsidR="00DB76B3" w:rsidRPr="004658D6" w:rsidRDefault="00DB76B3" w:rsidP="00B6564D">
      <w:pPr>
        <w:keepNext w:val="0"/>
        <w:keepLines w:val="0"/>
        <w:widowControl w:val="0"/>
        <w:spacing w:line="276" w:lineRule="auto"/>
        <w:rPr>
          <w:rFonts w:asciiTheme="minorBidi" w:hAnsiTheme="minorBidi" w:cstheme="minorBidi"/>
          <w:sz w:val="24"/>
          <w:szCs w:val="24"/>
        </w:rPr>
      </w:pPr>
    </w:p>
    <w:p w14:paraId="46860A52" w14:textId="7E62209D" w:rsidR="00E53CB4" w:rsidRPr="004658D6" w:rsidRDefault="00496C8E" w:rsidP="00823344">
      <w:pPr>
        <w:pStyle w:val="ANRSC"/>
        <w:spacing w:before="0" w:after="120" w:line="276" w:lineRule="auto"/>
        <w:rPr>
          <w:rFonts w:asciiTheme="minorBidi" w:hAnsiTheme="minorBidi" w:cstheme="minorBidi"/>
        </w:rPr>
      </w:pPr>
      <w:bookmarkStart w:id="9" w:name="_Toc167280815"/>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DB76B3" w:rsidRPr="004658D6">
        <w:rPr>
          <w:rFonts w:asciiTheme="minorBidi" w:hAnsiTheme="minorBidi" w:cstheme="minorBidi"/>
        </w:rPr>
        <w:t>3</w:t>
      </w:r>
      <w:r w:rsidR="00BB52DE" w:rsidRPr="004658D6">
        <w:rPr>
          <w:rFonts w:asciiTheme="minorBidi" w:hAnsiTheme="minorBidi" w:cstheme="minorBidi"/>
        </w:rPr>
        <w:t xml:space="preserve"> </w:t>
      </w:r>
      <w:r w:rsidR="00E53CB4" w:rsidRPr="004658D6">
        <w:rPr>
          <w:rFonts w:asciiTheme="minorBidi" w:hAnsiTheme="minorBidi" w:cstheme="minorBidi"/>
        </w:rPr>
        <w:t>Autoriza</w:t>
      </w:r>
      <w:r w:rsidR="0016653A" w:rsidRPr="004658D6">
        <w:rPr>
          <w:rFonts w:asciiTheme="minorBidi" w:hAnsiTheme="minorBidi" w:cstheme="minorBidi"/>
        </w:rPr>
        <w:t>ț</w:t>
      </w:r>
      <w:r w:rsidR="00E53CB4" w:rsidRPr="004658D6">
        <w:rPr>
          <w:rFonts w:asciiTheme="minorBidi" w:hAnsiTheme="minorBidi" w:cstheme="minorBidi"/>
        </w:rPr>
        <w:t xml:space="preserve">ii </w:t>
      </w:r>
      <w:r w:rsidR="0016653A" w:rsidRPr="004658D6">
        <w:rPr>
          <w:rFonts w:asciiTheme="minorBidi" w:hAnsiTheme="minorBidi" w:cstheme="minorBidi"/>
        </w:rPr>
        <w:t>ș</w:t>
      </w:r>
      <w:r w:rsidR="00E53CB4" w:rsidRPr="004658D6">
        <w:rPr>
          <w:rFonts w:asciiTheme="minorBidi" w:hAnsiTheme="minorBidi" w:cstheme="minorBidi"/>
        </w:rPr>
        <w:t>i licen</w:t>
      </w:r>
      <w:r w:rsidR="0016653A" w:rsidRPr="004658D6">
        <w:rPr>
          <w:rFonts w:asciiTheme="minorBidi" w:hAnsiTheme="minorBidi" w:cstheme="minorBidi"/>
        </w:rPr>
        <w:t>ț</w:t>
      </w:r>
      <w:r w:rsidR="00E53CB4" w:rsidRPr="004658D6">
        <w:rPr>
          <w:rFonts w:asciiTheme="minorBidi" w:hAnsiTheme="minorBidi" w:cstheme="minorBidi"/>
        </w:rPr>
        <w:t>e</w:t>
      </w:r>
      <w:bookmarkEnd w:id="9"/>
    </w:p>
    <w:p w14:paraId="1F46D763" w14:textId="6E32F65F" w:rsidR="00E53CB4" w:rsidRPr="004658D6" w:rsidRDefault="00E53CB4" w:rsidP="0061741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ob</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va men</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 valabile pe toat</w:t>
      </w:r>
      <w:r w:rsidR="005F4858" w:rsidRPr="004658D6">
        <w:rPr>
          <w:rFonts w:asciiTheme="minorBidi" w:hAnsiTheme="minorBidi" w:cstheme="minorBidi"/>
          <w:sz w:val="24"/>
          <w:szCs w:val="24"/>
        </w:rPr>
        <w:t>ă</w:t>
      </w:r>
      <w:r w:rsidRPr="004658D6">
        <w:rPr>
          <w:rFonts w:asciiTheme="minorBidi" w:hAnsiTheme="minorBidi" w:cstheme="minorBidi"/>
          <w:sz w:val="24"/>
          <w:szCs w:val="24"/>
        </w:rPr>
        <w:t xml:space="preserve"> perioada prestării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w:t>
      </w:r>
    </w:p>
    <w:p w14:paraId="7BC1C482" w14:textId="314FC437" w:rsidR="00E53CB4" w:rsidRPr="004658D6" w:rsidRDefault="00E53CB4" w:rsidP="00617417">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licen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ele necesare pentru prestarea </w:t>
      </w:r>
      <w:r w:rsidR="006A7650" w:rsidRPr="004658D6">
        <w:rPr>
          <w:rFonts w:asciiTheme="minorBidi" w:hAnsiTheme="minorBidi" w:cstheme="minorBidi"/>
          <w:sz w:val="24"/>
          <w:szCs w:val="24"/>
        </w:rPr>
        <w:t>activită</w:t>
      </w:r>
      <w:r w:rsidR="0016653A" w:rsidRPr="004658D6">
        <w:rPr>
          <w:rFonts w:asciiTheme="minorBidi" w:hAnsiTheme="minorBidi" w:cstheme="minorBidi"/>
          <w:sz w:val="24"/>
          <w:szCs w:val="24"/>
        </w:rPr>
        <w:t>ț</w:t>
      </w:r>
      <w:r w:rsidR="006A7650" w:rsidRPr="004658D6">
        <w:rPr>
          <w:rFonts w:asciiTheme="minorBidi" w:hAnsiTheme="minorBidi" w:cstheme="minorBidi"/>
          <w:sz w:val="24"/>
          <w:szCs w:val="24"/>
        </w:rPr>
        <w:t>ii</w:t>
      </w:r>
      <w:r w:rsidR="0041219A" w:rsidRPr="004658D6">
        <w:rPr>
          <w:rFonts w:asciiTheme="minorBidi" w:hAnsiTheme="minorBidi" w:cstheme="minorBidi"/>
          <w:sz w:val="24"/>
          <w:szCs w:val="24"/>
        </w:rPr>
        <w:t>/</w:t>
      </w:r>
      <w:r w:rsidRPr="004658D6">
        <w:rPr>
          <w:rFonts w:asciiTheme="minorBidi" w:hAnsiTheme="minorBidi" w:cstheme="minorBidi"/>
          <w:sz w:val="24"/>
          <w:szCs w:val="24"/>
        </w:rPr>
        <w:t>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w:t>
      </w:r>
      <w:r w:rsidR="006A7650" w:rsidRPr="004658D6">
        <w:rPr>
          <w:rFonts w:asciiTheme="minorBidi" w:hAnsiTheme="minorBidi" w:cstheme="minorBidi"/>
          <w:sz w:val="24"/>
          <w:szCs w:val="24"/>
        </w:rPr>
        <w:t xml:space="preserve">specifice </w:t>
      </w:r>
      <w:r w:rsidRPr="004658D6">
        <w:rPr>
          <w:rFonts w:asciiTheme="minorBidi" w:hAnsiTheme="minorBidi" w:cstheme="minorBidi"/>
          <w:sz w:val="24"/>
          <w:szCs w:val="24"/>
        </w:rPr>
        <w:t>serviciului de salubrizare eliberate de A</w:t>
      </w:r>
      <w:r w:rsidR="006A7650" w:rsidRPr="004658D6">
        <w:rPr>
          <w:rFonts w:asciiTheme="minorBidi" w:hAnsiTheme="minorBidi" w:cstheme="minorBidi"/>
          <w:sz w:val="24"/>
          <w:szCs w:val="24"/>
        </w:rPr>
        <w:t>.N.R.S.C.</w:t>
      </w:r>
      <w:r w:rsidRPr="004658D6">
        <w:rPr>
          <w:rFonts w:asciiTheme="minorBidi" w:hAnsiTheme="minorBidi" w:cstheme="minorBidi"/>
          <w:sz w:val="24"/>
          <w:szCs w:val="24"/>
        </w:rPr>
        <w:t>, în conformitate cu prevederile legale în vigoare;</w:t>
      </w:r>
    </w:p>
    <w:p w14:paraId="539C9D5F" w14:textId="06F07865" w:rsidR="00E53CB4" w:rsidRPr="004658D6" w:rsidRDefault="00E53CB4" w:rsidP="00617417">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orice alte permise, aprobări sau 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inclusiv 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mediu sau 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ia </w:t>
      </w:r>
      <w:r w:rsidR="006A7650" w:rsidRPr="004658D6">
        <w:rPr>
          <w:rFonts w:asciiTheme="minorBidi" w:hAnsiTheme="minorBidi" w:cstheme="minorBidi"/>
          <w:sz w:val="24"/>
          <w:szCs w:val="24"/>
        </w:rPr>
        <w:t xml:space="preserve">integrată </w:t>
      </w:r>
      <w:r w:rsidRPr="004658D6">
        <w:rPr>
          <w:rFonts w:asciiTheme="minorBidi" w:hAnsiTheme="minorBidi" w:cstheme="minorBidi"/>
          <w:sz w:val="24"/>
          <w:szCs w:val="24"/>
        </w:rPr>
        <w:t xml:space="preserve">de </w:t>
      </w:r>
      <w:r w:rsidR="006A7650" w:rsidRPr="004658D6">
        <w:rPr>
          <w:rFonts w:asciiTheme="minorBidi" w:hAnsiTheme="minorBidi" w:cstheme="minorBidi"/>
          <w:sz w:val="24"/>
          <w:szCs w:val="24"/>
        </w:rPr>
        <w:t>mediu</w:t>
      </w:r>
      <w:r w:rsidR="006E16C3" w:rsidRPr="004658D6">
        <w:rPr>
          <w:rFonts w:asciiTheme="minorBidi" w:hAnsiTheme="minorBidi" w:cstheme="minorBidi"/>
          <w:sz w:val="24"/>
          <w:szCs w:val="24"/>
        </w:rPr>
        <w:t>, după caz</w:t>
      </w:r>
      <w:r w:rsidRPr="004658D6">
        <w:rPr>
          <w:rFonts w:asciiTheme="minorBidi" w:hAnsiTheme="minorBidi" w:cstheme="minorBidi"/>
          <w:sz w:val="24"/>
          <w:szCs w:val="24"/>
        </w:rPr>
        <w:t>.</w:t>
      </w:r>
    </w:p>
    <w:p w14:paraId="3D308855" w14:textId="77777777" w:rsidR="00326EED" w:rsidRDefault="00326EED" w:rsidP="00823344">
      <w:pPr>
        <w:pStyle w:val="Corptext"/>
        <w:keepNext w:val="0"/>
        <w:keepLines w:val="0"/>
        <w:numPr>
          <w:ilvl w:val="0"/>
          <w:numId w:val="0"/>
        </w:numPr>
        <w:spacing w:line="276" w:lineRule="auto"/>
        <w:ind w:left="709"/>
        <w:jc w:val="center"/>
        <w:rPr>
          <w:rFonts w:asciiTheme="minorBidi" w:hAnsiTheme="minorBidi" w:cstheme="minorBidi"/>
          <w:b/>
          <w:bCs/>
          <w:i/>
          <w:iCs/>
          <w:sz w:val="24"/>
          <w:szCs w:val="24"/>
        </w:rPr>
      </w:pPr>
    </w:p>
    <w:p w14:paraId="55C48231" w14:textId="77777777" w:rsidR="002E33BC" w:rsidRPr="004658D6" w:rsidRDefault="002E33BC" w:rsidP="00823344">
      <w:pPr>
        <w:pStyle w:val="Corptext"/>
        <w:keepNext w:val="0"/>
        <w:keepLines w:val="0"/>
        <w:numPr>
          <w:ilvl w:val="0"/>
          <w:numId w:val="0"/>
        </w:numPr>
        <w:spacing w:line="276" w:lineRule="auto"/>
        <w:ind w:left="709"/>
        <w:jc w:val="center"/>
        <w:rPr>
          <w:rFonts w:asciiTheme="minorBidi" w:hAnsiTheme="minorBidi" w:cstheme="minorBidi"/>
          <w:b/>
          <w:bCs/>
          <w:i/>
          <w:iCs/>
          <w:sz w:val="24"/>
          <w:szCs w:val="24"/>
        </w:rPr>
      </w:pPr>
    </w:p>
    <w:p w14:paraId="2BC2A9FB" w14:textId="2E991006" w:rsidR="00E53CB4" w:rsidRPr="004658D6" w:rsidRDefault="00E53CB4" w:rsidP="00823344">
      <w:pPr>
        <w:pStyle w:val="ANRSC"/>
        <w:spacing w:before="0" w:after="120" w:line="276" w:lineRule="auto"/>
        <w:rPr>
          <w:rFonts w:asciiTheme="minorBidi" w:hAnsiTheme="minorBidi" w:cstheme="minorBidi"/>
        </w:rPr>
      </w:pPr>
      <w:bookmarkStart w:id="10" w:name="_Toc167280816"/>
      <w:r w:rsidRPr="004658D6">
        <w:rPr>
          <w:rFonts w:asciiTheme="minorBidi" w:hAnsiTheme="minorBidi" w:cstheme="minorBidi"/>
        </w:rPr>
        <w:lastRenderedPageBreak/>
        <w:t>SEC</w:t>
      </w:r>
      <w:r w:rsidR="0016653A" w:rsidRPr="004658D6">
        <w:rPr>
          <w:rFonts w:asciiTheme="minorBidi" w:hAnsiTheme="minorBidi" w:cstheme="minorBidi"/>
        </w:rPr>
        <w:t>Ț</w:t>
      </w:r>
      <w:r w:rsidRPr="004658D6">
        <w:rPr>
          <w:rFonts w:asciiTheme="minorBidi" w:hAnsiTheme="minorBidi" w:cstheme="minorBidi"/>
        </w:rPr>
        <w:t>IUNEA</w:t>
      </w:r>
      <w:r w:rsidR="00A01150" w:rsidRPr="004658D6">
        <w:rPr>
          <w:rFonts w:asciiTheme="minorBidi" w:hAnsiTheme="minorBidi" w:cstheme="minorBidi"/>
        </w:rPr>
        <w:t xml:space="preserve"> </w:t>
      </w:r>
      <w:r w:rsidR="00DB76B3" w:rsidRPr="004658D6">
        <w:rPr>
          <w:rFonts w:asciiTheme="minorBidi" w:hAnsiTheme="minorBidi" w:cstheme="minorBidi"/>
        </w:rPr>
        <w:t>4</w:t>
      </w:r>
      <w:r w:rsidR="00BB52DE" w:rsidRPr="004658D6">
        <w:rPr>
          <w:rFonts w:asciiTheme="minorBidi" w:hAnsiTheme="minorBidi" w:cstheme="minorBidi"/>
        </w:rPr>
        <w:t xml:space="preserve"> </w:t>
      </w:r>
      <w:r w:rsidRPr="004658D6">
        <w:rPr>
          <w:rFonts w:asciiTheme="minorBidi" w:hAnsiTheme="minorBidi" w:cstheme="minorBidi"/>
        </w:rPr>
        <w:t xml:space="preserve">Personal </w:t>
      </w:r>
      <w:r w:rsidR="0016653A" w:rsidRPr="004658D6">
        <w:rPr>
          <w:rFonts w:asciiTheme="minorBidi" w:hAnsiTheme="minorBidi" w:cstheme="minorBidi"/>
        </w:rPr>
        <w:t>ș</w:t>
      </w:r>
      <w:r w:rsidRPr="004658D6">
        <w:rPr>
          <w:rFonts w:asciiTheme="minorBidi" w:hAnsiTheme="minorBidi" w:cstheme="minorBidi"/>
        </w:rPr>
        <w:t>i instructaj</w:t>
      </w:r>
      <w:bookmarkEnd w:id="10"/>
    </w:p>
    <w:p w14:paraId="2E3DCC89" w14:textId="77777777" w:rsidR="00A01150" w:rsidRPr="004658D6" w:rsidRDefault="00A01150" w:rsidP="00823344">
      <w:pPr>
        <w:keepNext w:val="0"/>
        <w:keepLines w:val="0"/>
        <w:widowControl w:val="0"/>
        <w:numPr>
          <w:ilvl w:val="0"/>
          <w:numId w:val="2"/>
        </w:numPr>
        <w:spacing w:line="276" w:lineRule="auto"/>
        <w:rPr>
          <w:rFonts w:asciiTheme="minorBidi" w:hAnsiTheme="minorBidi" w:cstheme="minorBidi"/>
          <w:sz w:val="24"/>
          <w:szCs w:val="24"/>
        </w:rPr>
      </w:pPr>
    </w:p>
    <w:p w14:paraId="569FFA02" w14:textId="24DFFB65" w:rsidR="00364B1D" w:rsidRPr="004658D6" w:rsidRDefault="000209A1" w:rsidP="000209A1">
      <w:pPr>
        <w:pStyle w:val="Listparagraf"/>
        <w:keepNext w:val="0"/>
        <w:keepLines w:val="0"/>
        <w:widowControl w:val="0"/>
        <w:spacing w:line="276" w:lineRule="auto"/>
        <w:ind w:left="567"/>
        <w:rPr>
          <w:rFonts w:asciiTheme="minorBidi" w:hAnsiTheme="minorBidi" w:cstheme="minorBidi"/>
          <w:sz w:val="24"/>
          <w:szCs w:val="24"/>
        </w:rPr>
      </w:pPr>
      <w:r>
        <w:rPr>
          <w:rFonts w:asciiTheme="minorBidi" w:hAnsiTheme="minorBidi" w:cstheme="minorBidi"/>
          <w:sz w:val="24"/>
          <w:szCs w:val="24"/>
        </w:rPr>
        <w:t xml:space="preserve"> </w:t>
      </w:r>
      <w:r w:rsidR="00635A14" w:rsidRPr="004658D6">
        <w:rPr>
          <w:rFonts w:asciiTheme="minorBidi" w:hAnsiTheme="minorBidi" w:cstheme="minorBidi"/>
          <w:sz w:val="24"/>
          <w:szCs w:val="24"/>
        </w:rPr>
        <w:t>Operatorul î</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 xml:space="preserve">i va angaja propriul personal </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i va fi responsabil de comportamentul acestuia pe timpul desfă</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urării activită</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ii. To</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 xml:space="preserve">i conducătorii auto </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i ceilal</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 angaja</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 trebuie să de</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ină calificări relevante. Angaja</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ii vor fi instrui</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 xml:space="preserve">i în mod corespunzător </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i califica</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 pentru sarcinile lor, astfel încât echipamentele, instala</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iile, ma</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 xml:space="preserve">inile </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 xml:space="preserve">i vehiculele utilizate să fie exploatate </w:t>
      </w:r>
      <w:r w:rsidR="0016653A" w:rsidRPr="004658D6">
        <w:rPr>
          <w:rFonts w:asciiTheme="minorBidi" w:hAnsiTheme="minorBidi" w:cstheme="minorBidi"/>
          <w:sz w:val="24"/>
          <w:szCs w:val="24"/>
        </w:rPr>
        <w:t>ș</w:t>
      </w:r>
      <w:r w:rsidR="00635A14" w:rsidRPr="004658D6">
        <w:rPr>
          <w:rFonts w:asciiTheme="minorBidi" w:hAnsiTheme="minorBidi" w:cstheme="minorBidi"/>
          <w:sz w:val="24"/>
          <w:szCs w:val="24"/>
        </w:rPr>
        <w:t>i între</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inute în conformitate cu cerin</w:t>
      </w:r>
      <w:r w:rsidR="0016653A" w:rsidRPr="004658D6">
        <w:rPr>
          <w:rFonts w:asciiTheme="minorBidi" w:hAnsiTheme="minorBidi" w:cstheme="minorBidi"/>
          <w:sz w:val="24"/>
          <w:szCs w:val="24"/>
        </w:rPr>
        <w:t>ț</w:t>
      </w:r>
      <w:r w:rsidR="00635A14" w:rsidRPr="004658D6">
        <w:rPr>
          <w:rFonts w:asciiTheme="minorBidi" w:hAnsiTheme="minorBidi" w:cstheme="minorBidi"/>
          <w:sz w:val="24"/>
          <w:szCs w:val="24"/>
        </w:rPr>
        <w:t>ele contractuale.</w:t>
      </w:r>
    </w:p>
    <w:p w14:paraId="57B5CEBC" w14:textId="1059E4F4" w:rsidR="00B04EA5" w:rsidRPr="004658D6" w:rsidRDefault="00B04EA5"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de</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 o listă cu toate resursele umane angajate în scopul prestării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de salubrizare. Lista va cuprinde numele tuturor angaja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categoria lor de muncă, cu indicarea experien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calificărilor profesionale pentru personalul de conducere.</w:t>
      </w:r>
    </w:p>
    <w:p w14:paraId="12D19A69" w14:textId="01216F92" w:rsidR="00E53CB4" w:rsidRPr="004658D6" w:rsidRDefault="00E53CB4"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trebuie să poată, în orice moment, înlocui angaja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în caz de concediu, boală sau alte indisponibilită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 Orice angajat, care poate intra în contact direct cu producătorii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trebuie să fie capabil să în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eleagă, </w:t>
      </w:r>
      <w:r w:rsidR="00B86DF4" w:rsidRPr="004658D6">
        <w:rPr>
          <w:rFonts w:asciiTheme="minorBidi" w:hAnsiTheme="minorBidi" w:cstheme="minorBidi"/>
          <w:sz w:val="24"/>
          <w:szCs w:val="24"/>
        </w:rPr>
        <w:t xml:space="preserve">să </w:t>
      </w:r>
      <w:r w:rsidRPr="004658D6">
        <w:rPr>
          <w:rFonts w:asciiTheme="minorBidi" w:hAnsiTheme="minorBidi" w:cstheme="minorBidi"/>
          <w:sz w:val="24"/>
          <w:szCs w:val="24"/>
        </w:rPr>
        <w:t xml:space="preserve">vorbească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să citească în limba română.</w:t>
      </w:r>
    </w:p>
    <w:p w14:paraId="0E1D776E" w14:textId="6080F3A8" w:rsidR="00E53CB4" w:rsidRPr="004658D6" w:rsidRDefault="00E53CB4"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va face cunoscut </w:t>
      </w:r>
      <w:r w:rsidR="006E581E" w:rsidRPr="004658D6">
        <w:rPr>
          <w:rFonts w:asciiTheme="minorBidi" w:hAnsiTheme="minorBidi" w:cstheme="minorBidi"/>
          <w:sz w:val="24"/>
          <w:szCs w:val="24"/>
        </w:rPr>
        <w:t>delegatarului</w:t>
      </w:r>
      <w:r w:rsidRPr="004658D6">
        <w:rPr>
          <w:rFonts w:asciiTheme="minorBidi" w:hAnsiTheme="minorBidi" w:cstheme="minorBidi"/>
          <w:sz w:val="24"/>
          <w:szCs w:val="24"/>
        </w:rPr>
        <w:t xml:space="preserve"> persoanele din conducere desemnate să gestioneze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supravegheze prestarea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în numele său. În absen</w:t>
      </w:r>
      <w:r w:rsidR="0016653A" w:rsidRPr="004658D6">
        <w:rPr>
          <w:rFonts w:asciiTheme="minorBidi" w:hAnsiTheme="minorBidi" w:cstheme="minorBidi"/>
          <w:sz w:val="24"/>
          <w:szCs w:val="24"/>
        </w:rPr>
        <w:t>ț</w:t>
      </w:r>
      <w:r w:rsidRPr="004658D6">
        <w:rPr>
          <w:rFonts w:asciiTheme="minorBidi" w:hAnsiTheme="minorBidi" w:cstheme="minorBidi"/>
          <w:sz w:val="24"/>
          <w:szCs w:val="24"/>
        </w:rPr>
        <w:t>a, din orice motiv, a persoanelor din conducere, trebuie nominaliza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 înlocuitorii. Personalul de conducere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înlocuitorii acestuia trebuie să aibă cuno</w:t>
      </w:r>
      <w:r w:rsidR="0016653A" w:rsidRPr="004658D6">
        <w:rPr>
          <w:rFonts w:asciiTheme="minorBidi" w:hAnsiTheme="minorBidi" w:cstheme="minorBidi"/>
          <w:sz w:val="24"/>
          <w:szCs w:val="24"/>
        </w:rPr>
        <w:t>ș</w:t>
      </w:r>
      <w:r w:rsidRPr="004658D6">
        <w:rPr>
          <w:rFonts w:asciiTheme="minorBidi" w:hAnsiTheme="minorBidi" w:cstheme="minorBidi"/>
          <w:sz w:val="24"/>
          <w:szCs w:val="24"/>
        </w:rPr>
        <w:t>tin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 temeinice tehnice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trebuie să fie capabili să în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eleagă, să vorbească, să scrie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să citească în limba română.</w:t>
      </w:r>
    </w:p>
    <w:p w14:paraId="1B7B5CCD" w14:textId="3E734112" w:rsidR="00E53CB4" w:rsidRPr="004658D6" w:rsidRDefault="00E53CB4"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Persoana cu responsabilită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 de conducere trebuie să fie autorizată/împuternicită să negocieze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să încheie acorduri cu </w:t>
      </w:r>
      <w:r w:rsidR="006E581E" w:rsidRPr="004658D6">
        <w:rPr>
          <w:rFonts w:asciiTheme="minorBidi" w:hAnsiTheme="minorBidi" w:cstheme="minorBidi"/>
          <w:sz w:val="24"/>
          <w:szCs w:val="24"/>
        </w:rPr>
        <w:t>delegatarul</w:t>
      </w:r>
      <w:r w:rsidRPr="004658D6">
        <w:rPr>
          <w:rFonts w:asciiTheme="minorBidi" w:hAnsiTheme="minorBidi" w:cstheme="minorBidi"/>
          <w:sz w:val="24"/>
          <w:szCs w:val="24"/>
        </w:rPr>
        <w:t xml:space="preserve"> cu privire la executarea de lucrări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i/sau servicii</w:t>
      </w:r>
      <w:r w:rsidR="00B67412" w:rsidRPr="004658D6">
        <w:rPr>
          <w:rFonts w:asciiTheme="minorBidi" w:hAnsiTheme="minorBidi" w:cstheme="minorBidi"/>
          <w:sz w:val="24"/>
          <w:szCs w:val="24"/>
        </w:rPr>
        <w:t xml:space="preserve"> în legătură cu activitatea atribuită</w:t>
      </w:r>
      <w:r w:rsidRPr="004658D6">
        <w:rPr>
          <w:rFonts w:asciiTheme="minorBidi" w:hAnsiTheme="minorBidi" w:cstheme="minorBidi"/>
          <w:sz w:val="24"/>
          <w:szCs w:val="24"/>
        </w:rPr>
        <w:t xml:space="preserve">. Când </w:t>
      </w:r>
      <w:r w:rsidR="006E581E" w:rsidRPr="004658D6">
        <w:rPr>
          <w:rFonts w:asciiTheme="minorBidi" w:hAnsiTheme="minorBidi" w:cstheme="minorBidi"/>
          <w:sz w:val="24"/>
          <w:szCs w:val="24"/>
        </w:rPr>
        <w:t>delegatarul</w:t>
      </w:r>
      <w:r w:rsidRPr="004658D6">
        <w:rPr>
          <w:rFonts w:asciiTheme="minorBidi" w:hAnsiTheme="minorBidi" w:cstheme="minorBidi"/>
          <w:sz w:val="24"/>
          <w:szCs w:val="24"/>
        </w:rPr>
        <w:t xml:space="preserve"> solicită, aceasta trebuie să poată fi contactată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disponibilă de a se prezenta la locul convenit într-un termen rezonabil, în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de amploarea problemei.</w:t>
      </w:r>
    </w:p>
    <w:p w14:paraId="66A3F3E5" w14:textId="5A1321CB" w:rsidR="00E53CB4" w:rsidRPr="004658D6" w:rsidRDefault="00E53CB4"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Periodic</w:t>
      </w:r>
      <w:r w:rsidR="00D871D7" w:rsidRPr="004658D6">
        <w:rPr>
          <w:rFonts w:asciiTheme="minorBidi" w:hAnsiTheme="minorBidi" w:cstheme="minorBidi"/>
          <w:sz w:val="24"/>
          <w:szCs w:val="24"/>
        </w:rPr>
        <w:t>,</w:t>
      </w:r>
      <w:r w:rsidRPr="004658D6">
        <w:rPr>
          <w:rFonts w:asciiTheme="minorBidi" w:hAnsiTheme="minorBidi" w:cstheme="minorBidi"/>
          <w:sz w:val="24"/>
          <w:szCs w:val="24"/>
        </w:rPr>
        <w:t xml:space="preserve"> operatorul va efectua, conform prevederilor legale în vigoare, instructaje pentru ca personalul să fie permanent la curent cu aspecte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ionale, situa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urgen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de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a mediului, de securitate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sănătate în muncă.</w:t>
      </w:r>
    </w:p>
    <w:p w14:paraId="3AD086B6" w14:textId="64518782" w:rsidR="00E53CB4" w:rsidRPr="004658D6" w:rsidRDefault="00E53CB4"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Operatorului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angaja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săi nu li se permite să vândă </w:t>
      </w:r>
      <w:r w:rsidR="00B67412" w:rsidRPr="004658D6">
        <w:rPr>
          <w:rFonts w:asciiTheme="minorBidi" w:hAnsiTheme="minorBidi" w:cstheme="minorBidi"/>
          <w:sz w:val="24"/>
          <w:szCs w:val="24"/>
        </w:rPr>
        <w:t>de</w:t>
      </w:r>
      <w:r w:rsidR="0016653A" w:rsidRPr="004658D6">
        <w:rPr>
          <w:rFonts w:asciiTheme="minorBidi" w:hAnsiTheme="minorBidi" w:cstheme="minorBidi"/>
          <w:sz w:val="24"/>
          <w:szCs w:val="24"/>
        </w:rPr>
        <w:t>ș</w:t>
      </w:r>
      <w:r w:rsidR="00B67412" w:rsidRPr="004658D6">
        <w:rPr>
          <w:rFonts w:asciiTheme="minorBidi" w:hAnsiTheme="minorBidi" w:cstheme="minorBidi"/>
          <w:sz w:val="24"/>
          <w:szCs w:val="24"/>
        </w:rPr>
        <w:t xml:space="preserve">eurile </w:t>
      </w:r>
      <w:r w:rsidRPr="004658D6">
        <w:rPr>
          <w:rFonts w:asciiTheme="minorBidi" w:hAnsiTheme="minorBidi" w:cstheme="minorBidi"/>
          <w:sz w:val="24"/>
          <w:szCs w:val="24"/>
        </w:rPr>
        <w:t>sau să schimbe traseul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fără permisiunea </w:t>
      </w:r>
      <w:r w:rsidR="006E581E" w:rsidRPr="004658D6">
        <w:rPr>
          <w:rFonts w:asciiTheme="minorBidi" w:hAnsiTheme="minorBidi" w:cstheme="minorBidi"/>
          <w:sz w:val="24"/>
          <w:szCs w:val="24"/>
        </w:rPr>
        <w:t>delegatarului</w:t>
      </w:r>
      <w:r w:rsidRPr="004658D6">
        <w:rPr>
          <w:rFonts w:asciiTheme="minorBidi" w:hAnsiTheme="minorBidi" w:cstheme="minorBidi"/>
          <w:sz w:val="24"/>
          <w:szCs w:val="24"/>
        </w:rPr>
        <w:t>.</w:t>
      </w:r>
      <w:r w:rsidR="009047DE" w:rsidRPr="004658D6">
        <w:rPr>
          <w:rFonts w:asciiTheme="minorBidi" w:hAnsiTheme="minorBidi" w:cstheme="minorBidi"/>
          <w:sz w:val="24"/>
          <w:szCs w:val="24"/>
        </w:rPr>
        <w:t xml:space="preserve"> </w:t>
      </w:r>
    </w:p>
    <w:p w14:paraId="6CCCCAE2" w14:textId="72FFDC7B" w:rsidR="00E53CB4" w:rsidRPr="004658D6" w:rsidRDefault="00E53CB4" w:rsidP="00364B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În timpul executării serviciilor, personalului operatorului nu îi este permis să ceară sau să primească vreo formă de compensa</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sau gratifica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din partea cetă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enilor sau a altor producători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în scopul extinderii sau îmbunătă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irii calită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serviciului. Dacă o astfel de practică iese la iveală, personalul implicat </w:t>
      </w:r>
      <w:r w:rsidR="00B86DF4" w:rsidRPr="004658D6">
        <w:rPr>
          <w:rFonts w:asciiTheme="minorBidi" w:hAnsiTheme="minorBidi" w:cstheme="minorBidi"/>
          <w:sz w:val="24"/>
          <w:szCs w:val="24"/>
        </w:rPr>
        <w:t xml:space="preserve">va fi </w:t>
      </w:r>
      <w:r w:rsidRPr="004658D6">
        <w:rPr>
          <w:rFonts w:asciiTheme="minorBidi" w:hAnsiTheme="minorBidi" w:cstheme="minorBidi"/>
          <w:sz w:val="24"/>
          <w:szCs w:val="24"/>
        </w:rPr>
        <w:t>concediat</w:t>
      </w:r>
      <w:r w:rsidR="00B86DF4" w:rsidRPr="004658D6">
        <w:rPr>
          <w:rFonts w:asciiTheme="minorBidi" w:hAnsiTheme="minorBidi" w:cstheme="minorBidi"/>
          <w:sz w:val="24"/>
          <w:szCs w:val="24"/>
        </w:rPr>
        <w:t>, cu respectarea legisla</w:t>
      </w:r>
      <w:r w:rsidR="0016653A" w:rsidRPr="004658D6">
        <w:rPr>
          <w:rFonts w:asciiTheme="minorBidi" w:hAnsiTheme="minorBidi" w:cstheme="minorBidi"/>
          <w:sz w:val="24"/>
          <w:szCs w:val="24"/>
        </w:rPr>
        <w:t>ț</w:t>
      </w:r>
      <w:r w:rsidR="00B86DF4" w:rsidRPr="004658D6">
        <w:rPr>
          <w:rFonts w:asciiTheme="minorBidi" w:hAnsiTheme="minorBidi" w:cstheme="minorBidi"/>
          <w:sz w:val="24"/>
          <w:szCs w:val="24"/>
        </w:rPr>
        <w:t>iei muncii</w:t>
      </w:r>
      <w:r w:rsidRPr="004658D6">
        <w:rPr>
          <w:rFonts w:asciiTheme="minorBidi" w:hAnsiTheme="minorBidi" w:cstheme="minorBidi"/>
          <w:sz w:val="24"/>
          <w:szCs w:val="24"/>
        </w:rPr>
        <w:t>.</w:t>
      </w:r>
    </w:p>
    <w:p w14:paraId="172F2B09" w14:textId="77777777" w:rsidR="00326EED" w:rsidRPr="004658D6" w:rsidRDefault="00326EED"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40342DCC" w14:textId="70103851" w:rsidR="00E53CB4" w:rsidRPr="004658D6" w:rsidRDefault="00E53CB4" w:rsidP="00823344">
      <w:pPr>
        <w:pStyle w:val="ANRSC"/>
        <w:spacing w:before="0" w:after="120" w:line="276" w:lineRule="auto"/>
        <w:rPr>
          <w:rFonts w:asciiTheme="minorBidi" w:hAnsiTheme="minorBidi" w:cstheme="minorBidi"/>
        </w:rPr>
      </w:pPr>
      <w:bookmarkStart w:id="11" w:name="_Toc167280817"/>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DB76B3" w:rsidRPr="004658D6">
        <w:rPr>
          <w:rFonts w:asciiTheme="minorBidi" w:hAnsiTheme="minorBidi" w:cstheme="minorBidi"/>
        </w:rPr>
        <w:t>5</w:t>
      </w:r>
      <w:r w:rsidR="00F35206" w:rsidRPr="004658D6">
        <w:rPr>
          <w:rFonts w:asciiTheme="minorBidi" w:hAnsiTheme="minorBidi" w:cstheme="minorBidi"/>
        </w:rPr>
        <w:t xml:space="preserve"> </w:t>
      </w:r>
      <w:r w:rsidRPr="004658D6">
        <w:rPr>
          <w:rFonts w:asciiTheme="minorBidi" w:hAnsiTheme="minorBidi" w:cstheme="minorBidi"/>
        </w:rPr>
        <w:t xml:space="preserve">Identitatea firmei </w:t>
      </w:r>
      <w:r w:rsidR="0016653A" w:rsidRPr="004658D6">
        <w:rPr>
          <w:rFonts w:asciiTheme="minorBidi" w:hAnsiTheme="minorBidi" w:cstheme="minorBidi"/>
        </w:rPr>
        <w:t>ș</w:t>
      </w:r>
      <w:r w:rsidRPr="004658D6">
        <w:rPr>
          <w:rFonts w:asciiTheme="minorBidi" w:hAnsiTheme="minorBidi" w:cstheme="minorBidi"/>
        </w:rPr>
        <w:t>i identificarea personalului</w:t>
      </w:r>
      <w:bookmarkEnd w:id="11"/>
    </w:p>
    <w:p w14:paraId="2CCDB0F2" w14:textId="15E1AA4F" w:rsidR="00E53CB4" w:rsidRPr="004658D6" w:rsidRDefault="00E53CB4" w:rsidP="00831E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func</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 sub numele propriei firme, marcând tot echipamentul, vehiculele, pliantele, bro</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urile </w:t>
      </w:r>
      <w:r w:rsidR="0016653A" w:rsidRPr="004658D6">
        <w:rPr>
          <w:rFonts w:asciiTheme="minorBidi" w:hAnsiTheme="minorBidi" w:cstheme="minorBidi"/>
          <w:sz w:val="24"/>
          <w:szCs w:val="24"/>
        </w:rPr>
        <w:t>ș</w:t>
      </w:r>
      <w:r w:rsidR="00F708E5" w:rsidRPr="004658D6">
        <w:rPr>
          <w:rFonts w:asciiTheme="minorBidi" w:hAnsiTheme="minorBidi" w:cstheme="minorBidi"/>
          <w:sz w:val="24"/>
          <w:szCs w:val="24"/>
        </w:rPr>
        <w:t xml:space="preserve">i </w:t>
      </w:r>
      <w:r w:rsidRPr="004658D6">
        <w:rPr>
          <w:rFonts w:asciiTheme="minorBidi" w:hAnsiTheme="minorBidi" w:cstheme="minorBidi"/>
          <w:sz w:val="24"/>
          <w:szCs w:val="24"/>
        </w:rPr>
        <w:t>publica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cu acela</w:t>
      </w:r>
      <w:r w:rsidR="0016653A" w:rsidRPr="004658D6">
        <w:rPr>
          <w:rFonts w:asciiTheme="minorBidi" w:hAnsiTheme="minorBidi" w:cstheme="minorBidi"/>
          <w:sz w:val="24"/>
          <w:szCs w:val="24"/>
        </w:rPr>
        <w:t>ș</w:t>
      </w:r>
      <w:r w:rsidRPr="004658D6">
        <w:rPr>
          <w:rFonts w:asciiTheme="minorBidi" w:hAnsiTheme="minorBidi" w:cstheme="minorBidi"/>
          <w:sz w:val="24"/>
          <w:szCs w:val="24"/>
        </w:rPr>
        <w:t>i logo sau slogan. Personalul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ional va purta îmbrăcămintea inscrip</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ionată cu numele operatorului în timpul orelor de program. Personalul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ional va purta în timpul orelor de program echipamentul individual de lucru acordat de angajator.</w:t>
      </w:r>
    </w:p>
    <w:p w14:paraId="6A09F27A" w14:textId="38777182" w:rsidR="00E53CB4" w:rsidRPr="004658D6" w:rsidRDefault="00E53CB4" w:rsidP="00831E1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furniza personalului</w:t>
      </w:r>
      <w:r w:rsidR="00D871D7" w:rsidRPr="004658D6">
        <w:rPr>
          <w:rFonts w:asciiTheme="minorBidi" w:hAnsiTheme="minorBidi" w:cstheme="minorBidi"/>
          <w:sz w:val="24"/>
          <w:szCs w:val="24"/>
        </w:rPr>
        <w:t xml:space="preserve"> ecusonul</w:t>
      </w:r>
      <w:r w:rsidRPr="004658D6">
        <w:rPr>
          <w:rFonts w:asciiTheme="minorBidi" w:hAnsiTheme="minorBidi" w:cstheme="minorBidi"/>
          <w:sz w:val="24"/>
          <w:szCs w:val="24"/>
        </w:rPr>
        <w:t xml:space="preserve"> de identificare, con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inând numele, fotografia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numărul de identificare, care vor fi purtate permanent pe toată perioada prestării serviciului, în scopuri de monitorizare.</w:t>
      </w:r>
    </w:p>
    <w:p w14:paraId="233AB463" w14:textId="77777777" w:rsidR="00326EED" w:rsidRPr="004658D6" w:rsidRDefault="00326EED"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3FC14635" w14:textId="1C681CDE" w:rsidR="00E53CB4" w:rsidRPr="004658D6" w:rsidRDefault="00E53CB4" w:rsidP="00823344">
      <w:pPr>
        <w:pStyle w:val="ANRSC"/>
        <w:spacing w:before="0" w:after="120" w:line="276" w:lineRule="auto"/>
        <w:rPr>
          <w:rFonts w:asciiTheme="minorBidi" w:hAnsiTheme="minorBidi" w:cstheme="minorBidi"/>
        </w:rPr>
      </w:pPr>
      <w:bookmarkStart w:id="12" w:name="_Toc167280818"/>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DB76B3" w:rsidRPr="004658D6">
        <w:rPr>
          <w:rFonts w:asciiTheme="minorBidi" w:hAnsiTheme="minorBidi" w:cstheme="minorBidi"/>
        </w:rPr>
        <w:t>6</w:t>
      </w:r>
      <w:r w:rsidR="00F35206" w:rsidRPr="004658D6">
        <w:rPr>
          <w:rFonts w:asciiTheme="minorBidi" w:hAnsiTheme="minorBidi" w:cstheme="minorBidi"/>
        </w:rPr>
        <w:t xml:space="preserve"> </w:t>
      </w:r>
      <w:r w:rsidRPr="004658D6">
        <w:rPr>
          <w:rFonts w:asciiTheme="minorBidi" w:hAnsiTheme="minorBidi" w:cstheme="minorBidi"/>
        </w:rPr>
        <w:t>Echipament de protec</w:t>
      </w:r>
      <w:r w:rsidR="0016653A" w:rsidRPr="004658D6">
        <w:rPr>
          <w:rFonts w:asciiTheme="minorBidi" w:hAnsiTheme="minorBidi" w:cstheme="minorBidi"/>
        </w:rPr>
        <w:t>ț</w:t>
      </w:r>
      <w:r w:rsidRPr="004658D6">
        <w:rPr>
          <w:rFonts w:asciiTheme="minorBidi" w:hAnsiTheme="minorBidi" w:cstheme="minorBidi"/>
        </w:rPr>
        <w:t>ie</w:t>
      </w:r>
      <w:bookmarkEnd w:id="12"/>
      <w:r w:rsidRPr="004658D6">
        <w:rPr>
          <w:rFonts w:asciiTheme="minorBidi" w:hAnsiTheme="minorBidi" w:cstheme="minorBidi"/>
        </w:rPr>
        <w:t xml:space="preserve"> </w:t>
      </w:r>
    </w:p>
    <w:p w14:paraId="74AF3E8F" w14:textId="1C8CBAE6" w:rsidR="00E53CB4"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este responsabil de asigurarea echipamentului individual de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de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urarea tuturor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iunilor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în conformitate cu prevederile legale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normele privind sănătatea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securitatea în muncă. </w:t>
      </w:r>
    </w:p>
    <w:p w14:paraId="01FFF5F4" w14:textId="5AB7FE94" w:rsidR="00E53CB4"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Prevenirea situa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de urgen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măsurile de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vor fi asigurate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men</w:t>
      </w:r>
      <w:r w:rsidR="0016653A" w:rsidRPr="004658D6">
        <w:rPr>
          <w:rFonts w:asciiTheme="minorBidi" w:hAnsiTheme="minorBidi" w:cstheme="minorBidi"/>
          <w:sz w:val="24"/>
          <w:szCs w:val="24"/>
        </w:rPr>
        <w:t>ț</w:t>
      </w:r>
      <w:r w:rsidRPr="004658D6">
        <w:rPr>
          <w:rFonts w:asciiTheme="minorBidi" w:hAnsiTheme="minorBidi" w:cstheme="minorBidi"/>
          <w:sz w:val="24"/>
          <w:szCs w:val="24"/>
        </w:rPr>
        <w:t>inute conform prevederilor legale în vigoare.</w:t>
      </w:r>
    </w:p>
    <w:p w14:paraId="324AAE40" w14:textId="77777777" w:rsidR="00E27989" w:rsidRPr="004658D6" w:rsidRDefault="00E27989"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21C1D7BF" w14:textId="2E43936E" w:rsidR="00E53CB4" w:rsidRPr="004658D6" w:rsidRDefault="00E53CB4" w:rsidP="00823344">
      <w:pPr>
        <w:pStyle w:val="ANRSC"/>
        <w:spacing w:before="0" w:after="120" w:line="276" w:lineRule="auto"/>
        <w:rPr>
          <w:rFonts w:asciiTheme="minorBidi" w:hAnsiTheme="minorBidi" w:cstheme="minorBidi"/>
        </w:rPr>
      </w:pPr>
      <w:bookmarkStart w:id="13" w:name="_Toc167280819"/>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DB76B3" w:rsidRPr="004658D6">
        <w:rPr>
          <w:rFonts w:asciiTheme="minorBidi" w:hAnsiTheme="minorBidi" w:cstheme="minorBidi"/>
        </w:rPr>
        <w:t>7</w:t>
      </w:r>
      <w:r w:rsidR="003D1C9B" w:rsidRPr="004658D6">
        <w:rPr>
          <w:rFonts w:asciiTheme="minorBidi" w:hAnsiTheme="minorBidi" w:cstheme="minorBidi"/>
        </w:rPr>
        <w:t xml:space="preserve"> </w:t>
      </w:r>
      <w:r w:rsidRPr="004658D6">
        <w:rPr>
          <w:rFonts w:asciiTheme="minorBidi" w:hAnsiTheme="minorBidi" w:cstheme="minorBidi"/>
        </w:rPr>
        <w:t>Sistemul de management integrat</w:t>
      </w:r>
      <w:bookmarkEnd w:id="13"/>
    </w:p>
    <w:p w14:paraId="5FB67B4B" w14:textId="71608B92" w:rsidR="006E581E"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va implementa un sistem de management integrat calitate - mediu - sănătate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securitate ocupa</w:t>
      </w:r>
      <w:r w:rsidR="0016653A" w:rsidRPr="004658D6">
        <w:rPr>
          <w:rFonts w:asciiTheme="minorBidi" w:hAnsiTheme="minorBidi" w:cstheme="minorBidi"/>
          <w:sz w:val="24"/>
          <w:szCs w:val="24"/>
        </w:rPr>
        <w:t>ț</w:t>
      </w:r>
      <w:r w:rsidRPr="004658D6">
        <w:rPr>
          <w:rFonts w:asciiTheme="minorBidi" w:hAnsiTheme="minorBidi" w:cstheme="minorBidi"/>
          <w:sz w:val="24"/>
          <w:szCs w:val="24"/>
        </w:rPr>
        <w:t>ională, conform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elor standardelor ISO 9001</w:t>
      </w:r>
      <w:r w:rsidR="003B2422" w:rsidRPr="004658D6">
        <w:rPr>
          <w:rFonts w:asciiTheme="minorBidi" w:hAnsiTheme="minorBidi" w:cstheme="minorBidi"/>
          <w:sz w:val="24"/>
          <w:szCs w:val="24"/>
        </w:rPr>
        <w:t>:2015</w:t>
      </w:r>
      <w:r w:rsidRPr="004658D6">
        <w:rPr>
          <w:rFonts w:asciiTheme="minorBidi" w:hAnsiTheme="minorBidi" w:cstheme="minorBidi"/>
          <w:sz w:val="24"/>
          <w:szCs w:val="24"/>
        </w:rPr>
        <w:t>, ISO 14001</w:t>
      </w:r>
      <w:r w:rsidR="003B2422" w:rsidRPr="004658D6">
        <w:rPr>
          <w:rFonts w:asciiTheme="minorBidi" w:hAnsiTheme="minorBidi" w:cstheme="minorBidi"/>
          <w:sz w:val="24"/>
          <w:szCs w:val="24"/>
        </w:rPr>
        <w:t xml:space="preserve">:2015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ISO </w:t>
      </w:r>
      <w:r w:rsidR="003B2422" w:rsidRPr="004658D6">
        <w:rPr>
          <w:rFonts w:asciiTheme="minorBidi" w:hAnsiTheme="minorBidi" w:cstheme="minorBidi"/>
          <w:sz w:val="24"/>
          <w:szCs w:val="24"/>
        </w:rPr>
        <w:t>45</w:t>
      </w:r>
      <w:r w:rsidRPr="004658D6">
        <w:rPr>
          <w:rFonts w:asciiTheme="minorBidi" w:hAnsiTheme="minorBidi" w:cstheme="minorBidi"/>
          <w:sz w:val="24"/>
          <w:szCs w:val="24"/>
        </w:rPr>
        <w:t>001</w:t>
      </w:r>
      <w:r w:rsidR="003B2422" w:rsidRPr="004658D6">
        <w:rPr>
          <w:rFonts w:asciiTheme="minorBidi" w:hAnsiTheme="minorBidi" w:cstheme="minorBidi"/>
          <w:sz w:val="24"/>
          <w:szCs w:val="24"/>
        </w:rPr>
        <w:t>:2018</w:t>
      </w:r>
      <w:r w:rsidR="006E16C3" w:rsidRPr="004658D6">
        <w:rPr>
          <w:rFonts w:asciiTheme="minorBidi" w:hAnsiTheme="minorBidi" w:cstheme="minorBidi"/>
          <w:sz w:val="24"/>
          <w:szCs w:val="24"/>
        </w:rPr>
        <w:t xml:space="preserve"> sau echivalent</w:t>
      </w:r>
      <w:r w:rsidRPr="004658D6">
        <w:rPr>
          <w:rFonts w:asciiTheme="minorBidi" w:hAnsiTheme="minorBidi" w:cstheme="minorBidi"/>
          <w:sz w:val="24"/>
          <w:szCs w:val="24"/>
        </w:rPr>
        <w:t>.</w:t>
      </w:r>
    </w:p>
    <w:p w14:paraId="5C7EED23" w14:textId="2271D4D8" w:rsidR="006E581E"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Fiecare sistem de management va acoperi în mod obligatoriu toate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ile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urate de </w:t>
      </w:r>
      <w:r w:rsidR="00E6540E" w:rsidRPr="004658D6">
        <w:rPr>
          <w:rFonts w:asciiTheme="minorBidi" w:hAnsiTheme="minorBidi" w:cstheme="minorBidi"/>
          <w:sz w:val="24"/>
          <w:szCs w:val="24"/>
        </w:rPr>
        <w:t>o</w:t>
      </w:r>
      <w:r w:rsidRPr="004658D6">
        <w:rPr>
          <w:rFonts w:asciiTheme="minorBidi" w:hAnsiTheme="minorBidi" w:cstheme="minorBidi"/>
          <w:sz w:val="24"/>
          <w:szCs w:val="24"/>
        </w:rPr>
        <w:t>perator.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a minimală aplicat</w:t>
      </w:r>
      <w:r w:rsidR="005F4858" w:rsidRPr="004658D6">
        <w:rPr>
          <w:rFonts w:asciiTheme="minorBidi" w:hAnsiTheme="minorBidi" w:cstheme="minorBidi"/>
          <w:sz w:val="24"/>
          <w:szCs w:val="24"/>
        </w:rPr>
        <w:t>ă</w:t>
      </w:r>
      <w:r w:rsidRPr="004658D6">
        <w:rPr>
          <w:rFonts w:asciiTheme="minorBidi" w:hAnsiTheme="minorBidi" w:cstheme="minorBidi"/>
          <w:sz w:val="24"/>
          <w:szCs w:val="24"/>
        </w:rPr>
        <w:t xml:space="preserve"> subcontractorilor pentru executarea de lucrări sau furnizarea de servicii conexe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salubrizare este certificarea ISO 9001</w:t>
      </w:r>
      <w:r w:rsidR="003B2422" w:rsidRPr="004658D6">
        <w:rPr>
          <w:rFonts w:asciiTheme="minorBidi" w:hAnsiTheme="minorBidi" w:cstheme="minorBidi"/>
          <w:sz w:val="24"/>
          <w:szCs w:val="24"/>
        </w:rPr>
        <w:t>:2015</w:t>
      </w:r>
      <w:r w:rsidR="004A3AAE" w:rsidRPr="004658D6">
        <w:rPr>
          <w:rFonts w:asciiTheme="minorBidi" w:hAnsiTheme="minorBidi" w:cstheme="minorBidi"/>
          <w:sz w:val="24"/>
          <w:szCs w:val="24"/>
        </w:rPr>
        <w:t xml:space="preserve"> sau echivalent</w:t>
      </w:r>
    </w:p>
    <w:p w14:paraId="74FB95E7" w14:textId="1C4D7131" w:rsidR="00544197"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trebuie să pună la dispozi</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delegatarului, la cerere, toate procedurile, instruc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iunile de lucru, auditurile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rapoartele de evaluare, certificările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auditurile de supraveghere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recertificare aferente sistemului.</w:t>
      </w:r>
    </w:p>
    <w:p w14:paraId="517C34EC" w14:textId="0E4E5988" w:rsidR="00544197"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avea în vedere la proiectarea sistemelor de management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ele delegatarului privind raportarea.</w:t>
      </w:r>
    </w:p>
    <w:p w14:paraId="4A367A32" w14:textId="665372A1" w:rsidR="00E53CB4" w:rsidRPr="004658D6" w:rsidRDefault="00E53CB4" w:rsidP="0054419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trebuie să se asigure că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oară toate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ile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respectării standardelor de management al calită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de mediu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al sănătă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securită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ocupa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ionale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să ia măsuri pentru înlăturarea neconformită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w:t>
      </w:r>
    </w:p>
    <w:p w14:paraId="566FD9B9" w14:textId="77777777" w:rsidR="00326EED" w:rsidRPr="004658D6" w:rsidRDefault="00326EED"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53C57689" w14:textId="08DA15AE" w:rsidR="00B71A2A" w:rsidRPr="004658D6" w:rsidRDefault="003B2422" w:rsidP="00A71E93">
      <w:pPr>
        <w:pStyle w:val="ANRSC"/>
        <w:spacing w:before="0" w:after="120" w:line="276" w:lineRule="auto"/>
        <w:rPr>
          <w:rFonts w:asciiTheme="minorBidi" w:hAnsiTheme="minorBidi" w:cstheme="minorBidi"/>
        </w:rPr>
      </w:pPr>
      <w:bookmarkStart w:id="14" w:name="_Toc167280821"/>
      <w:r w:rsidRPr="004658D6">
        <w:rPr>
          <w:rFonts w:asciiTheme="minorBidi" w:hAnsiTheme="minorBidi" w:cstheme="minorBidi"/>
        </w:rPr>
        <w:lastRenderedPageBreak/>
        <w:t>SEC</w:t>
      </w:r>
      <w:r w:rsidR="0016653A" w:rsidRPr="004658D6">
        <w:rPr>
          <w:rFonts w:asciiTheme="minorBidi" w:hAnsiTheme="minorBidi" w:cstheme="minorBidi"/>
        </w:rPr>
        <w:t>Ț</w:t>
      </w:r>
      <w:r w:rsidRPr="004658D6">
        <w:rPr>
          <w:rFonts w:asciiTheme="minorBidi" w:hAnsiTheme="minorBidi" w:cstheme="minorBidi"/>
        </w:rPr>
        <w:t xml:space="preserve">IUNEA </w:t>
      </w:r>
      <w:r w:rsidR="000209A1">
        <w:rPr>
          <w:rFonts w:asciiTheme="minorBidi" w:hAnsiTheme="minorBidi" w:cstheme="minorBidi"/>
        </w:rPr>
        <w:t>8</w:t>
      </w:r>
      <w:r w:rsidR="00357F5F" w:rsidRPr="004658D6">
        <w:rPr>
          <w:rFonts w:asciiTheme="minorBidi" w:hAnsiTheme="minorBidi" w:cstheme="minorBidi"/>
        </w:rPr>
        <w:t xml:space="preserve"> </w:t>
      </w:r>
      <w:r w:rsidRPr="004658D6">
        <w:rPr>
          <w:rFonts w:asciiTheme="minorBidi" w:hAnsiTheme="minorBidi" w:cstheme="minorBidi"/>
        </w:rPr>
        <w:t xml:space="preserve">Controlul </w:t>
      </w:r>
      <w:r w:rsidR="0016653A" w:rsidRPr="004658D6">
        <w:rPr>
          <w:rFonts w:asciiTheme="minorBidi" w:hAnsiTheme="minorBidi" w:cstheme="minorBidi"/>
        </w:rPr>
        <w:t>ș</w:t>
      </w:r>
      <w:r w:rsidRPr="004658D6">
        <w:rPr>
          <w:rFonts w:asciiTheme="minorBidi" w:hAnsiTheme="minorBidi" w:cstheme="minorBidi"/>
        </w:rPr>
        <w:t>i monitorizarea factorilor de mediu</w:t>
      </w:r>
      <w:bookmarkEnd w:id="14"/>
    </w:p>
    <w:p w14:paraId="1DA2074A" w14:textId="69245F05" w:rsidR="003B2422" w:rsidRPr="004658D6" w:rsidRDefault="003B2422" w:rsidP="00A71E93">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va monitoriza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va îndeplini</w:t>
      </w:r>
      <w:r w:rsidR="006D7017" w:rsidRPr="004658D6">
        <w:rPr>
          <w:rFonts w:asciiTheme="minorBidi" w:hAnsiTheme="minorBidi" w:cstheme="minorBidi"/>
          <w:sz w:val="24"/>
          <w:szCs w:val="24"/>
        </w:rPr>
        <w:t xml:space="preserve"> </w:t>
      </w:r>
      <w:r w:rsidRPr="004658D6">
        <w:rPr>
          <w:rFonts w:asciiTheme="minorBidi" w:hAnsiTheme="minorBidi" w:cstheme="minorBidi"/>
          <w:sz w:val="24"/>
          <w:szCs w:val="24"/>
        </w:rPr>
        <w:t>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ele privind respectarea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de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a mediului stabilite prin 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orice altă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suplimentară impusă de o autoritate competentă privind exploatarea în regim normal a obiectivelor.</w:t>
      </w:r>
    </w:p>
    <w:p w14:paraId="7192C29D" w14:textId="77777777" w:rsidR="00326EED" w:rsidRPr="004658D6" w:rsidRDefault="00326EED"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5D227BC4" w14:textId="68BC7FAE" w:rsidR="003B2422" w:rsidRPr="004658D6" w:rsidRDefault="003B2422" w:rsidP="00823344">
      <w:pPr>
        <w:pStyle w:val="ANRSC"/>
        <w:spacing w:before="0" w:after="120" w:line="276" w:lineRule="auto"/>
        <w:rPr>
          <w:rFonts w:asciiTheme="minorBidi" w:hAnsiTheme="minorBidi" w:cstheme="minorBidi"/>
        </w:rPr>
      </w:pPr>
      <w:bookmarkStart w:id="15" w:name="_Toc167280822"/>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0209A1">
        <w:rPr>
          <w:rFonts w:asciiTheme="minorBidi" w:hAnsiTheme="minorBidi" w:cstheme="minorBidi"/>
        </w:rPr>
        <w:t>9</w:t>
      </w:r>
      <w:r w:rsidR="00357F5F" w:rsidRPr="004658D6">
        <w:rPr>
          <w:rFonts w:asciiTheme="minorBidi" w:hAnsiTheme="minorBidi" w:cstheme="minorBidi"/>
        </w:rPr>
        <w:t xml:space="preserve"> </w:t>
      </w:r>
      <w:r w:rsidRPr="004658D6">
        <w:rPr>
          <w:rFonts w:asciiTheme="minorBidi" w:hAnsiTheme="minorBidi" w:cstheme="minorBidi"/>
        </w:rPr>
        <w:t>Monitorizarea activită</w:t>
      </w:r>
      <w:r w:rsidR="0016653A" w:rsidRPr="004658D6">
        <w:rPr>
          <w:rFonts w:asciiTheme="minorBidi" w:hAnsiTheme="minorBidi" w:cstheme="minorBidi"/>
        </w:rPr>
        <w:t>ț</w:t>
      </w:r>
      <w:r w:rsidRPr="004658D6">
        <w:rPr>
          <w:rFonts w:asciiTheme="minorBidi" w:hAnsiTheme="minorBidi" w:cstheme="minorBidi"/>
        </w:rPr>
        <w:t>ii</w:t>
      </w:r>
      <w:bookmarkEnd w:id="15"/>
    </w:p>
    <w:p w14:paraId="0EF2F229" w14:textId="7AE33B82" w:rsidR="003B2422" w:rsidRPr="004658D6" w:rsidRDefault="003B2422" w:rsidP="00A71E93">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Delegatarul </w:t>
      </w:r>
      <w:r w:rsidR="007410BB" w:rsidRPr="004658D6">
        <w:rPr>
          <w:rFonts w:asciiTheme="minorBidi" w:hAnsiTheme="minorBidi" w:cstheme="minorBidi"/>
          <w:sz w:val="24"/>
          <w:szCs w:val="24"/>
        </w:rPr>
        <w:t xml:space="preserve">are dreptul să </w:t>
      </w:r>
      <w:r w:rsidRPr="004658D6">
        <w:rPr>
          <w:rFonts w:asciiTheme="minorBidi" w:hAnsiTheme="minorBidi" w:cstheme="minorBidi"/>
          <w:sz w:val="24"/>
          <w:szCs w:val="24"/>
        </w:rPr>
        <w:t>monitoriz</w:t>
      </w:r>
      <w:r w:rsidR="00D871D7" w:rsidRPr="004658D6">
        <w:rPr>
          <w:rFonts w:asciiTheme="minorBidi" w:hAnsiTheme="minorBidi" w:cstheme="minorBidi"/>
          <w:sz w:val="24"/>
          <w:szCs w:val="24"/>
        </w:rPr>
        <w:t>e</w:t>
      </w:r>
      <w:r w:rsidR="007410BB" w:rsidRPr="004658D6">
        <w:rPr>
          <w:rFonts w:asciiTheme="minorBidi" w:hAnsiTheme="minorBidi" w:cstheme="minorBidi"/>
          <w:sz w:val="24"/>
          <w:szCs w:val="24"/>
        </w:rPr>
        <w:t>ze</w:t>
      </w:r>
      <w:r w:rsidRPr="004658D6">
        <w:rPr>
          <w:rFonts w:asciiTheme="minorBidi" w:hAnsiTheme="minorBidi" w:cstheme="minorBidi"/>
          <w:sz w:val="24"/>
          <w:szCs w:val="24"/>
        </w:rPr>
        <w:t xml:space="preserve"> </w:t>
      </w:r>
      <w:r w:rsidR="00D871D7" w:rsidRPr="004658D6">
        <w:rPr>
          <w:rFonts w:asciiTheme="minorBidi" w:hAnsiTheme="minorBidi" w:cstheme="minorBidi"/>
          <w:sz w:val="24"/>
          <w:szCs w:val="24"/>
        </w:rPr>
        <w:t xml:space="preserve">continuitatea </w:t>
      </w:r>
      <w:r w:rsidR="0016653A" w:rsidRPr="004658D6">
        <w:rPr>
          <w:rFonts w:asciiTheme="minorBidi" w:hAnsiTheme="minorBidi" w:cstheme="minorBidi"/>
          <w:sz w:val="24"/>
          <w:szCs w:val="24"/>
        </w:rPr>
        <w:t>ș</w:t>
      </w:r>
      <w:r w:rsidR="00D871D7" w:rsidRPr="004658D6">
        <w:rPr>
          <w:rFonts w:asciiTheme="minorBidi" w:hAnsiTheme="minorBidi" w:cstheme="minorBidi"/>
          <w:sz w:val="24"/>
          <w:szCs w:val="24"/>
        </w:rPr>
        <w:t xml:space="preserve">i calitatea </w:t>
      </w:r>
      <w:r w:rsidRPr="004658D6">
        <w:rPr>
          <w:rFonts w:asciiTheme="minorBidi" w:hAnsiTheme="minorBidi" w:cstheme="minorBidi"/>
          <w:sz w:val="24"/>
          <w:szCs w:val="24"/>
        </w:rPr>
        <w:t>activit</w:t>
      </w:r>
      <w:r w:rsidR="00D871D7" w:rsidRPr="004658D6">
        <w:rPr>
          <w:rFonts w:asciiTheme="minorBidi" w:hAnsiTheme="minorBidi" w:cstheme="minorBidi"/>
          <w:sz w:val="24"/>
          <w:szCs w:val="24"/>
        </w:rPr>
        <w:t>ă</w:t>
      </w:r>
      <w:r w:rsidR="0016653A" w:rsidRPr="004658D6">
        <w:rPr>
          <w:rFonts w:asciiTheme="minorBidi" w:hAnsiTheme="minorBidi" w:cstheme="minorBidi"/>
          <w:sz w:val="24"/>
          <w:szCs w:val="24"/>
        </w:rPr>
        <w:t>ț</w:t>
      </w:r>
      <w:r w:rsidR="00D871D7" w:rsidRPr="004658D6">
        <w:rPr>
          <w:rFonts w:asciiTheme="minorBidi" w:hAnsiTheme="minorBidi" w:cstheme="minorBidi"/>
          <w:sz w:val="24"/>
          <w:szCs w:val="24"/>
        </w:rPr>
        <w:t>ii prestate de</w:t>
      </w:r>
      <w:r w:rsidRPr="004658D6">
        <w:rPr>
          <w:rFonts w:asciiTheme="minorBidi" w:hAnsiTheme="minorBidi" w:cstheme="minorBidi"/>
          <w:sz w:val="24"/>
          <w:szCs w:val="24"/>
        </w:rPr>
        <w:t xml:space="preserve"> operator</w:t>
      </w:r>
      <w:r w:rsidR="007410BB" w:rsidRPr="004658D6">
        <w:rPr>
          <w:rFonts w:asciiTheme="minorBidi" w:hAnsiTheme="minorBidi" w:cstheme="minorBidi"/>
          <w:sz w:val="24"/>
          <w:szCs w:val="24"/>
        </w:rPr>
        <w:t xml:space="preserve"> pentru a</w:t>
      </w:r>
      <w:r w:rsidR="00D871D7" w:rsidRPr="004658D6">
        <w:rPr>
          <w:rFonts w:asciiTheme="minorBidi" w:hAnsiTheme="minorBidi" w:cstheme="minorBidi"/>
          <w:sz w:val="24"/>
          <w:szCs w:val="24"/>
        </w:rPr>
        <w:t xml:space="preserve"> fi</w:t>
      </w:r>
      <w:r w:rsidRPr="004658D6">
        <w:rPr>
          <w:rFonts w:asciiTheme="minorBidi" w:hAnsiTheme="minorBidi" w:cstheme="minorBidi"/>
          <w:sz w:val="24"/>
          <w:szCs w:val="24"/>
        </w:rPr>
        <w:t xml:space="preserve"> lua</w:t>
      </w:r>
      <w:r w:rsidR="00D871D7" w:rsidRPr="004658D6">
        <w:rPr>
          <w:rFonts w:asciiTheme="minorBidi" w:hAnsiTheme="minorBidi" w:cstheme="minorBidi"/>
          <w:sz w:val="24"/>
          <w:szCs w:val="24"/>
        </w:rPr>
        <w:t>te</w:t>
      </w:r>
      <w:r w:rsidRPr="004658D6">
        <w:rPr>
          <w:rFonts w:asciiTheme="minorBidi" w:hAnsiTheme="minorBidi" w:cstheme="minorBidi"/>
          <w:sz w:val="24"/>
          <w:szCs w:val="24"/>
        </w:rPr>
        <w:t xml:space="preserve"> în considerare la certificarea plă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către operator</w:t>
      </w:r>
      <w:r w:rsidR="007410BB" w:rsidRPr="004658D6">
        <w:rPr>
          <w:rFonts w:asciiTheme="minorBidi" w:hAnsiTheme="minorBidi" w:cstheme="minorBidi"/>
          <w:sz w:val="24"/>
          <w:szCs w:val="24"/>
        </w:rPr>
        <w:t>,</w:t>
      </w:r>
      <w:r w:rsidRPr="004658D6">
        <w:rPr>
          <w:rFonts w:asciiTheme="minorBidi" w:hAnsiTheme="minorBidi" w:cstheme="minorBidi"/>
          <w:sz w:val="24"/>
          <w:szCs w:val="24"/>
        </w:rPr>
        <w:t xml:space="preserve">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w:t>
      </w:r>
      <w:r w:rsidR="00D871D7" w:rsidRPr="004658D6">
        <w:rPr>
          <w:rFonts w:asciiTheme="minorBidi" w:hAnsiTheme="minorBidi" w:cstheme="minorBidi"/>
          <w:sz w:val="24"/>
          <w:szCs w:val="24"/>
        </w:rPr>
        <w:t xml:space="preserve">prevăzute în </w:t>
      </w:r>
      <w:r w:rsidR="00212B44" w:rsidRPr="004658D6">
        <w:rPr>
          <w:rFonts w:asciiTheme="minorBidi" w:hAnsiTheme="minorBidi" w:cstheme="minorBidi"/>
          <w:sz w:val="24"/>
          <w:szCs w:val="24"/>
        </w:rPr>
        <w:t>contractul de delegare</w:t>
      </w:r>
      <w:r w:rsidRPr="004658D6">
        <w:rPr>
          <w:rFonts w:asciiTheme="minorBidi" w:hAnsiTheme="minorBidi" w:cstheme="minorBidi"/>
          <w:sz w:val="24"/>
          <w:szCs w:val="24"/>
        </w:rPr>
        <w:t>.</w:t>
      </w:r>
    </w:p>
    <w:p w14:paraId="3FD13CDB" w14:textId="77777777" w:rsidR="007410BB" w:rsidRPr="004658D6" w:rsidRDefault="007410BB" w:rsidP="00A71E93">
      <w:pPr>
        <w:keepNext w:val="0"/>
        <w:keepLines w:val="0"/>
        <w:widowControl w:val="0"/>
        <w:numPr>
          <w:ilvl w:val="0"/>
          <w:numId w:val="2"/>
        </w:numPr>
        <w:spacing w:line="276" w:lineRule="auto"/>
        <w:ind w:left="709" w:hanging="709"/>
        <w:rPr>
          <w:rFonts w:asciiTheme="minorBidi" w:hAnsiTheme="minorBidi" w:cstheme="minorBidi"/>
          <w:sz w:val="24"/>
          <w:szCs w:val="24"/>
        </w:rPr>
      </w:pPr>
    </w:p>
    <w:p w14:paraId="1940CE36" w14:textId="136BFF32" w:rsidR="003B2422" w:rsidRPr="004658D6" w:rsidRDefault="003B2422">
      <w:pPr>
        <w:pStyle w:val="Listparagraf"/>
        <w:keepNext w:val="0"/>
        <w:keepLines w:val="0"/>
        <w:widowControl w:val="0"/>
        <w:numPr>
          <w:ilvl w:val="0"/>
          <w:numId w:val="5"/>
        </w:numPr>
        <w:spacing w:line="276" w:lineRule="auto"/>
        <w:ind w:left="567" w:hanging="427"/>
        <w:rPr>
          <w:rFonts w:asciiTheme="minorBidi" w:hAnsiTheme="minorBidi" w:cstheme="minorBidi"/>
          <w:sz w:val="24"/>
          <w:szCs w:val="24"/>
        </w:rPr>
      </w:pPr>
      <w:r w:rsidRPr="004658D6">
        <w:rPr>
          <w:rFonts w:asciiTheme="minorBidi" w:hAnsiTheme="minorBidi" w:cstheme="minorBidi"/>
          <w:sz w:val="24"/>
          <w:szCs w:val="24"/>
        </w:rPr>
        <w:t xml:space="preserve">Operatorul </w:t>
      </w:r>
      <w:r w:rsidR="007410BB" w:rsidRPr="004658D6">
        <w:rPr>
          <w:rFonts w:asciiTheme="minorBidi" w:hAnsiTheme="minorBidi" w:cstheme="minorBidi"/>
          <w:sz w:val="24"/>
          <w:szCs w:val="24"/>
        </w:rPr>
        <w:t>are obliga</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ia să coopereze</w:t>
      </w:r>
      <w:r w:rsidRPr="004658D6">
        <w:rPr>
          <w:rFonts w:asciiTheme="minorBidi" w:hAnsiTheme="minorBidi" w:cstheme="minorBidi"/>
          <w:sz w:val="24"/>
          <w:szCs w:val="24"/>
        </w:rPr>
        <w:t xml:space="preserve"> pe deplin cu delegatarul </w:t>
      </w:r>
      <w:r w:rsidR="007410BB" w:rsidRPr="004658D6">
        <w:rPr>
          <w:rFonts w:asciiTheme="minorBidi" w:hAnsiTheme="minorBidi" w:cstheme="minorBidi"/>
          <w:sz w:val="24"/>
          <w:szCs w:val="24"/>
        </w:rPr>
        <w:t>în scopul</w:t>
      </w:r>
      <w:r w:rsidRPr="004658D6">
        <w:rPr>
          <w:rFonts w:asciiTheme="minorBidi" w:hAnsiTheme="minorBidi" w:cstheme="minorBidi"/>
          <w:sz w:val="24"/>
          <w:szCs w:val="24"/>
        </w:rPr>
        <w:t xml:space="preserve"> monitoriz</w:t>
      </w:r>
      <w:r w:rsidR="007410BB" w:rsidRPr="004658D6">
        <w:rPr>
          <w:rFonts w:asciiTheme="minorBidi" w:hAnsiTheme="minorBidi" w:cstheme="minorBidi"/>
          <w:sz w:val="24"/>
          <w:szCs w:val="24"/>
        </w:rPr>
        <w:t>ării</w:t>
      </w:r>
      <w:r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control</w:t>
      </w:r>
      <w:r w:rsidR="007410BB" w:rsidRPr="004658D6">
        <w:rPr>
          <w:rFonts w:asciiTheme="minorBidi" w:hAnsiTheme="minorBidi" w:cstheme="minorBidi"/>
          <w:sz w:val="24"/>
          <w:szCs w:val="24"/>
        </w:rPr>
        <w:t>ului</w:t>
      </w:r>
      <w:r w:rsidRPr="004658D6">
        <w:rPr>
          <w:rFonts w:asciiTheme="minorBidi" w:hAnsiTheme="minorBidi" w:cstheme="minorBidi"/>
          <w:sz w:val="24"/>
          <w:szCs w:val="24"/>
        </w:rPr>
        <w:t xml:space="preserve"> </w:t>
      </w:r>
      <w:r w:rsidR="007410BB" w:rsidRPr="004658D6">
        <w:rPr>
          <w:rFonts w:asciiTheme="minorBidi" w:hAnsiTheme="minorBidi" w:cstheme="minorBidi"/>
          <w:sz w:val="24"/>
          <w:szCs w:val="24"/>
        </w:rPr>
        <w:t>activită</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ilor prestate</w:t>
      </w:r>
      <w:r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w:t>
      </w:r>
      <w:r w:rsidR="007410BB" w:rsidRPr="004658D6">
        <w:rPr>
          <w:rFonts w:asciiTheme="minorBidi" w:hAnsiTheme="minorBidi" w:cstheme="minorBidi"/>
          <w:sz w:val="24"/>
          <w:szCs w:val="24"/>
        </w:rPr>
        <w:t>să</w:t>
      </w:r>
      <w:r w:rsidRPr="004658D6">
        <w:rPr>
          <w:rFonts w:asciiTheme="minorBidi" w:hAnsiTheme="minorBidi" w:cstheme="minorBidi"/>
          <w:sz w:val="24"/>
          <w:szCs w:val="24"/>
        </w:rPr>
        <w:t xml:space="preserve"> permit</w:t>
      </w:r>
      <w:r w:rsidR="007410BB" w:rsidRPr="004658D6">
        <w:rPr>
          <w:rFonts w:asciiTheme="minorBidi" w:hAnsiTheme="minorBidi" w:cstheme="minorBidi"/>
          <w:sz w:val="24"/>
          <w:szCs w:val="24"/>
        </w:rPr>
        <w:t>ă</w:t>
      </w:r>
      <w:r w:rsidRPr="004658D6">
        <w:rPr>
          <w:rFonts w:asciiTheme="minorBidi" w:hAnsiTheme="minorBidi" w:cstheme="minorBidi"/>
          <w:sz w:val="24"/>
          <w:szCs w:val="24"/>
        </w:rPr>
        <w:t xml:space="preserve"> delegatarului să inspecteze toate înregistrările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documentele</w:t>
      </w:r>
      <w:r w:rsidR="007410BB" w:rsidRPr="004658D6">
        <w:rPr>
          <w:rFonts w:asciiTheme="minorBidi" w:hAnsiTheme="minorBidi" w:cstheme="minorBidi"/>
          <w:sz w:val="24"/>
          <w:szCs w:val="24"/>
        </w:rPr>
        <w:t>, inclusiv cele contabile,</w:t>
      </w:r>
      <w:r w:rsidR="009047DE" w:rsidRPr="004658D6">
        <w:rPr>
          <w:rFonts w:asciiTheme="minorBidi" w:hAnsiTheme="minorBidi" w:cstheme="minorBidi"/>
          <w:sz w:val="24"/>
          <w:szCs w:val="24"/>
        </w:rPr>
        <w:t xml:space="preserve"> </w:t>
      </w:r>
      <w:r w:rsidR="007410BB" w:rsidRPr="004658D6">
        <w:rPr>
          <w:rFonts w:asciiTheme="minorBidi" w:hAnsiTheme="minorBidi" w:cstheme="minorBidi"/>
          <w:sz w:val="24"/>
          <w:szCs w:val="24"/>
        </w:rPr>
        <w:t>în legătură cu activită</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ile de salubrizare atribuite</w:t>
      </w:r>
      <w:r w:rsidRPr="004658D6">
        <w:rPr>
          <w:rFonts w:asciiTheme="minorBidi" w:hAnsiTheme="minorBidi" w:cstheme="minorBidi"/>
          <w:sz w:val="24"/>
          <w:szCs w:val="24"/>
        </w:rPr>
        <w:t xml:space="preserve">. </w:t>
      </w:r>
    </w:p>
    <w:p w14:paraId="6633B3C0" w14:textId="3089BE51" w:rsidR="003B2422" w:rsidRPr="004658D6" w:rsidRDefault="003B2422">
      <w:pPr>
        <w:pStyle w:val="Listparagraf"/>
        <w:keepNext w:val="0"/>
        <w:keepLines w:val="0"/>
        <w:widowControl w:val="0"/>
        <w:numPr>
          <w:ilvl w:val="0"/>
          <w:numId w:val="5"/>
        </w:numPr>
        <w:spacing w:line="276" w:lineRule="auto"/>
        <w:ind w:left="567" w:hanging="425"/>
        <w:rPr>
          <w:rFonts w:asciiTheme="minorBidi" w:hAnsiTheme="minorBidi" w:cstheme="minorBidi"/>
          <w:sz w:val="24"/>
          <w:szCs w:val="24"/>
        </w:rPr>
      </w:pPr>
      <w:r w:rsidRPr="004658D6">
        <w:rPr>
          <w:rFonts w:asciiTheme="minorBidi" w:hAnsiTheme="minorBidi" w:cstheme="minorBidi"/>
          <w:sz w:val="24"/>
          <w:szCs w:val="24"/>
        </w:rPr>
        <w:t xml:space="preserve">Operatorul </w:t>
      </w:r>
      <w:r w:rsidR="007410BB" w:rsidRPr="004658D6">
        <w:rPr>
          <w:rFonts w:asciiTheme="minorBidi" w:hAnsiTheme="minorBidi" w:cstheme="minorBidi"/>
          <w:sz w:val="24"/>
          <w:szCs w:val="24"/>
        </w:rPr>
        <w:t>are obliga</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ia să</w:t>
      </w:r>
      <w:r w:rsidRPr="004658D6">
        <w:rPr>
          <w:rFonts w:asciiTheme="minorBidi" w:hAnsiTheme="minorBidi" w:cstheme="minorBidi"/>
          <w:sz w:val="24"/>
          <w:szCs w:val="24"/>
        </w:rPr>
        <w:t xml:space="preserve"> permit</w:t>
      </w:r>
      <w:r w:rsidR="007410BB" w:rsidRPr="004658D6">
        <w:rPr>
          <w:rFonts w:asciiTheme="minorBidi" w:hAnsiTheme="minorBidi" w:cstheme="minorBidi"/>
          <w:sz w:val="24"/>
          <w:szCs w:val="24"/>
        </w:rPr>
        <w:t>ă</w:t>
      </w:r>
      <w:r w:rsidRPr="004658D6">
        <w:rPr>
          <w:rFonts w:asciiTheme="minorBidi" w:hAnsiTheme="minorBidi" w:cstheme="minorBidi"/>
          <w:sz w:val="24"/>
          <w:szCs w:val="24"/>
        </w:rPr>
        <w:t xml:space="preserve"> delegatarului să inspecteze </w:t>
      </w:r>
      <w:r w:rsidR="007410BB" w:rsidRPr="004658D6">
        <w:rPr>
          <w:rFonts w:asciiTheme="minorBidi" w:hAnsiTheme="minorBidi" w:cstheme="minorBidi"/>
          <w:sz w:val="24"/>
          <w:szCs w:val="24"/>
        </w:rPr>
        <w:t>toate instala</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 xml:space="preserve">iile, echipamentele </w:t>
      </w:r>
      <w:r w:rsidR="0016653A" w:rsidRPr="004658D6">
        <w:rPr>
          <w:rFonts w:asciiTheme="minorBidi" w:hAnsiTheme="minorBidi" w:cstheme="minorBidi"/>
          <w:sz w:val="24"/>
          <w:szCs w:val="24"/>
        </w:rPr>
        <w:t>ș</w:t>
      </w:r>
      <w:r w:rsidR="007410BB" w:rsidRPr="004658D6">
        <w:rPr>
          <w:rFonts w:asciiTheme="minorBidi" w:hAnsiTheme="minorBidi" w:cstheme="minorBidi"/>
          <w:sz w:val="24"/>
          <w:szCs w:val="24"/>
        </w:rPr>
        <w:t>i vehiculele utilizate la prestarea activită</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ii/activită</w:t>
      </w:r>
      <w:r w:rsidR="0016653A" w:rsidRPr="004658D6">
        <w:rPr>
          <w:rFonts w:asciiTheme="minorBidi" w:hAnsiTheme="minorBidi" w:cstheme="minorBidi"/>
          <w:sz w:val="24"/>
          <w:szCs w:val="24"/>
        </w:rPr>
        <w:t>ț</w:t>
      </w:r>
      <w:r w:rsidR="007410BB" w:rsidRPr="004658D6">
        <w:rPr>
          <w:rFonts w:asciiTheme="minorBidi" w:hAnsiTheme="minorBidi" w:cstheme="minorBidi"/>
          <w:sz w:val="24"/>
          <w:szCs w:val="24"/>
        </w:rPr>
        <w:t>ilor de salubrizare atribuite.</w:t>
      </w:r>
    </w:p>
    <w:p w14:paraId="6883A730" w14:textId="3442861F" w:rsidR="003B2422" w:rsidRPr="004658D6" w:rsidRDefault="003B2422" w:rsidP="00453820">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Delegatarul </w:t>
      </w:r>
      <w:r w:rsidR="005A3991" w:rsidRPr="004658D6">
        <w:rPr>
          <w:rFonts w:asciiTheme="minorBidi" w:hAnsiTheme="minorBidi" w:cstheme="minorBidi"/>
          <w:sz w:val="24"/>
          <w:szCs w:val="24"/>
        </w:rPr>
        <w:t>este</w:t>
      </w:r>
      <w:r w:rsidRPr="004658D6">
        <w:rPr>
          <w:rFonts w:asciiTheme="minorBidi" w:hAnsiTheme="minorBidi" w:cstheme="minorBidi"/>
          <w:sz w:val="24"/>
          <w:szCs w:val="24"/>
        </w:rPr>
        <w:t xml:space="preserve"> informat despre orice inspec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ie/control programată</w:t>
      </w:r>
      <w:r w:rsidR="006D7017" w:rsidRPr="004658D6">
        <w:rPr>
          <w:rFonts w:asciiTheme="minorBidi" w:hAnsiTheme="minorBidi" w:cstheme="minorBidi"/>
          <w:sz w:val="24"/>
          <w:szCs w:val="24"/>
        </w:rPr>
        <w:t xml:space="preserve">/programat </w:t>
      </w:r>
      <w:r w:rsidRPr="004658D6">
        <w:rPr>
          <w:rFonts w:asciiTheme="minorBidi" w:hAnsiTheme="minorBidi" w:cstheme="minorBidi"/>
          <w:sz w:val="24"/>
          <w:szCs w:val="24"/>
        </w:rPr>
        <w:t>de alte autorită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va putea participa la acestea.</w:t>
      </w:r>
    </w:p>
    <w:p w14:paraId="1DB1BF7F" w14:textId="4C090A40" w:rsidR="003B2422" w:rsidRPr="004658D6" w:rsidRDefault="003B2422" w:rsidP="00453820">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Delegatarul </w:t>
      </w:r>
      <w:r w:rsidR="005A3991" w:rsidRPr="004658D6">
        <w:rPr>
          <w:rFonts w:asciiTheme="minorBidi" w:hAnsiTheme="minorBidi" w:cstheme="minorBidi"/>
          <w:sz w:val="24"/>
          <w:szCs w:val="24"/>
        </w:rPr>
        <w:t>are dreptul să</w:t>
      </w:r>
      <w:r w:rsidRPr="004658D6">
        <w:rPr>
          <w:rFonts w:asciiTheme="minorBidi" w:hAnsiTheme="minorBidi" w:cstheme="minorBidi"/>
          <w:sz w:val="24"/>
          <w:szCs w:val="24"/>
        </w:rPr>
        <w:t xml:space="preserve"> organiz</w:t>
      </w:r>
      <w:r w:rsidR="005A3991" w:rsidRPr="004658D6">
        <w:rPr>
          <w:rFonts w:asciiTheme="minorBidi" w:hAnsiTheme="minorBidi" w:cstheme="minorBidi"/>
          <w:sz w:val="24"/>
          <w:szCs w:val="24"/>
        </w:rPr>
        <w:t>eze</w:t>
      </w:r>
      <w:r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edin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ele de management al serviciilor cu participarea operatorului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dacă este cazul, a altor operatori care gestionează pe fluxul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de valorificare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i/sau eliminare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w:t>
      </w:r>
    </w:p>
    <w:p w14:paraId="470C238F" w14:textId="77777777" w:rsidR="003B2422" w:rsidRPr="004658D6" w:rsidRDefault="003B2422"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673CCBED" w14:textId="6AF4BCE9" w:rsidR="003B2422" w:rsidRPr="004658D6" w:rsidRDefault="003B2422" w:rsidP="00823344">
      <w:pPr>
        <w:pStyle w:val="ANRSC"/>
        <w:spacing w:before="0" w:after="120" w:line="276" w:lineRule="auto"/>
        <w:rPr>
          <w:rFonts w:asciiTheme="minorBidi" w:hAnsiTheme="minorBidi" w:cstheme="minorBidi"/>
        </w:rPr>
      </w:pPr>
      <w:bookmarkStart w:id="16" w:name="_Toc167280823"/>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DB76B3" w:rsidRPr="004658D6">
        <w:rPr>
          <w:rFonts w:asciiTheme="minorBidi" w:hAnsiTheme="minorBidi" w:cstheme="minorBidi"/>
        </w:rPr>
        <w:t>1</w:t>
      </w:r>
      <w:r w:rsidR="000209A1">
        <w:rPr>
          <w:rFonts w:asciiTheme="minorBidi" w:hAnsiTheme="minorBidi" w:cstheme="minorBidi"/>
        </w:rPr>
        <w:t>0</w:t>
      </w:r>
      <w:r w:rsidR="00357F5F" w:rsidRPr="004658D6">
        <w:rPr>
          <w:rFonts w:asciiTheme="minorBidi" w:hAnsiTheme="minorBidi" w:cstheme="minorBidi"/>
        </w:rPr>
        <w:t xml:space="preserve"> </w:t>
      </w:r>
      <w:r w:rsidRPr="004658D6">
        <w:rPr>
          <w:rFonts w:asciiTheme="minorBidi" w:hAnsiTheme="minorBidi" w:cstheme="minorBidi"/>
        </w:rPr>
        <w:t xml:space="preserve">Securitatea obiectivelor </w:t>
      </w:r>
      <w:r w:rsidR="0016653A" w:rsidRPr="004658D6">
        <w:rPr>
          <w:rFonts w:asciiTheme="minorBidi" w:hAnsiTheme="minorBidi" w:cstheme="minorBidi"/>
        </w:rPr>
        <w:t>ș</w:t>
      </w:r>
      <w:r w:rsidRPr="004658D6">
        <w:rPr>
          <w:rFonts w:asciiTheme="minorBidi" w:hAnsiTheme="minorBidi" w:cstheme="minorBidi"/>
        </w:rPr>
        <w:t>i instala</w:t>
      </w:r>
      <w:r w:rsidR="0016653A" w:rsidRPr="004658D6">
        <w:rPr>
          <w:rFonts w:asciiTheme="minorBidi" w:hAnsiTheme="minorBidi" w:cstheme="minorBidi"/>
        </w:rPr>
        <w:t>ț</w:t>
      </w:r>
      <w:r w:rsidRPr="004658D6">
        <w:rPr>
          <w:rFonts w:asciiTheme="minorBidi" w:hAnsiTheme="minorBidi" w:cstheme="minorBidi"/>
        </w:rPr>
        <w:t>iilor</w:t>
      </w:r>
      <w:bookmarkEnd w:id="16"/>
    </w:p>
    <w:p w14:paraId="6655D18C" w14:textId="77777777" w:rsidR="005A3991" w:rsidRPr="004658D6" w:rsidRDefault="005A3991" w:rsidP="00823344">
      <w:pPr>
        <w:keepNext w:val="0"/>
        <w:keepLines w:val="0"/>
        <w:widowControl w:val="0"/>
        <w:numPr>
          <w:ilvl w:val="0"/>
          <w:numId w:val="2"/>
        </w:numPr>
        <w:spacing w:line="276" w:lineRule="auto"/>
        <w:rPr>
          <w:rFonts w:asciiTheme="minorBidi" w:hAnsiTheme="minorBidi" w:cstheme="minorBidi"/>
          <w:sz w:val="24"/>
          <w:szCs w:val="24"/>
        </w:rPr>
      </w:pPr>
    </w:p>
    <w:p w14:paraId="22682A0D" w14:textId="3FD0BF6D" w:rsidR="003B2422" w:rsidRPr="004658D6" w:rsidRDefault="003B2422">
      <w:pPr>
        <w:pStyle w:val="Listparagraf"/>
        <w:keepNext w:val="0"/>
        <w:keepLines w:val="0"/>
        <w:widowControl w:val="0"/>
        <w:numPr>
          <w:ilvl w:val="0"/>
          <w:numId w:val="6"/>
        </w:numPr>
        <w:spacing w:line="276" w:lineRule="auto"/>
        <w:ind w:left="567" w:hanging="425"/>
        <w:rPr>
          <w:rFonts w:asciiTheme="minorBidi" w:hAnsiTheme="minorBidi" w:cstheme="minorBidi"/>
          <w:sz w:val="24"/>
          <w:szCs w:val="24"/>
        </w:rPr>
      </w:pPr>
      <w:r w:rsidRPr="004658D6">
        <w:rPr>
          <w:rFonts w:asciiTheme="minorBidi" w:hAnsiTheme="minorBidi" w:cstheme="minorBidi"/>
          <w:sz w:val="24"/>
          <w:szCs w:val="24"/>
        </w:rPr>
        <w:t xml:space="preserve">Intrarea în obiectivele administrate de operator </w:t>
      </w:r>
      <w:r w:rsidR="005A3991" w:rsidRPr="004658D6">
        <w:rPr>
          <w:rFonts w:asciiTheme="minorBidi" w:hAnsiTheme="minorBidi" w:cstheme="minorBidi"/>
          <w:sz w:val="24"/>
          <w:szCs w:val="24"/>
        </w:rPr>
        <w:t>este</w:t>
      </w:r>
      <w:r w:rsidRPr="004658D6">
        <w:rPr>
          <w:rFonts w:asciiTheme="minorBidi" w:hAnsiTheme="minorBidi" w:cstheme="minorBidi"/>
          <w:sz w:val="24"/>
          <w:szCs w:val="24"/>
        </w:rPr>
        <w:t xml:space="preserve"> controlată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limitată de către acesta la persoanele autorizate să intre în incintă pentru motive asociate cu operarea,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inerea, controlul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monitorizarea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Alte persoane, cum ar fi vizitatori sau grupuri organizate în scopuri educative, vor fi admise </w:t>
      </w:r>
      <w:r w:rsidR="005A3991" w:rsidRPr="004658D6">
        <w:rPr>
          <w:rFonts w:asciiTheme="minorBidi" w:hAnsiTheme="minorBidi" w:cstheme="minorBidi"/>
          <w:sz w:val="24"/>
          <w:szCs w:val="24"/>
        </w:rPr>
        <w:t xml:space="preserve">doar </w:t>
      </w:r>
      <w:r w:rsidRPr="004658D6">
        <w:rPr>
          <w:rFonts w:asciiTheme="minorBidi" w:hAnsiTheme="minorBidi" w:cstheme="minorBidi"/>
          <w:sz w:val="24"/>
          <w:szCs w:val="24"/>
        </w:rPr>
        <w:t>cu acceptul operatorului.</w:t>
      </w:r>
    </w:p>
    <w:p w14:paraId="1121FE3B" w14:textId="038C1980" w:rsidR="003B2422" w:rsidRPr="004658D6" w:rsidRDefault="003B2422">
      <w:pPr>
        <w:pStyle w:val="Listparagraf"/>
        <w:keepNext w:val="0"/>
        <w:keepLines w:val="0"/>
        <w:widowControl w:val="0"/>
        <w:numPr>
          <w:ilvl w:val="0"/>
          <w:numId w:val="6"/>
        </w:numPr>
        <w:spacing w:line="276" w:lineRule="auto"/>
        <w:ind w:left="567" w:hanging="427"/>
        <w:rPr>
          <w:rFonts w:asciiTheme="minorBidi" w:hAnsiTheme="minorBidi" w:cstheme="minorBidi"/>
          <w:sz w:val="24"/>
          <w:szCs w:val="24"/>
        </w:rPr>
      </w:pPr>
      <w:r w:rsidRPr="004658D6">
        <w:rPr>
          <w:rFonts w:asciiTheme="minorBidi" w:hAnsiTheme="minorBidi" w:cstheme="minorBidi"/>
          <w:sz w:val="24"/>
          <w:szCs w:val="24"/>
        </w:rPr>
        <w:t xml:space="preserve">Regulile privind accesul la obiective </w:t>
      </w:r>
      <w:r w:rsidR="005A3991" w:rsidRPr="004658D6">
        <w:rPr>
          <w:rFonts w:asciiTheme="minorBidi" w:hAnsiTheme="minorBidi" w:cstheme="minorBidi"/>
          <w:sz w:val="24"/>
          <w:szCs w:val="24"/>
        </w:rPr>
        <w:t>se</w:t>
      </w:r>
      <w:r w:rsidRPr="004658D6">
        <w:rPr>
          <w:rFonts w:asciiTheme="minorBidi" w:hAnsiTheme="minorBidi" w:cstheme="minorBidi"/>
          <w:sz w:val="24"/>
          <w:szCs w:val="24"/>
        </w:rPr>
        <w:t xml:space="preserve"> stabil</w:t>
      </w:r>
      <w:r w:rsidR="005A3991" w:rsidRPr="004658D6">
        <w:rPr>
          <w:rFonts w:asciiTheme="minorBidi" w:hAnsiTheme="minorBidi" w:cstheme="minorBidi"/>
          <w:sz w:val="24"/>
          <w:szCs w:val="24"/>
        </w:rPr>
        <w:t>esc</w:t>
      </w:r>
      <w:r w:rsidRPr="004658D6">
        <w:rPr>
          <w:rFonts w:asciiTheme="minorBidi" w:hAnsiTheme="minorBidi" w:cstheme="minorBidi"/>
          <w:sz w:val="24"/>
          <w:szCs w:val="24"/>
        </w:rPr>
        <w:t xml:space="preserve"> de către operator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w:t>
      </w:r>
      <w:r w:rsidR="005A3991" w:rsidRPr="004658D6">
        <w:rPr>
          <w:rFonts w:asciiTheme="minorBidi" w:hAnsiTheme="minorBidi" w:cstheme="minorBidi"/>
          <w:sz w:val="24"/>
          <w:szCs w:val="24"/>
        </w:rPr>
        <w:t>se</w:t>
      </w:r>
      <w:r w:rsidRPr="004658D6">
        <w:rPr>
          <w:rFonts w:asciiTheme="minorBidi" w:hAnsiTheme="minorBidi" w:cstheme="minorBidi"/>
          <w:sz w:val="24"/>
          <w:szCs w:val="24"/>
        </w:rPr>
        <w:t xml:space="preserve"> comunic</w:t>
      </w:r>
      <w:r w:rsidR="005A3991" w:rsidRPr="004658D6">
        <w:rPr>
          <w:rFonts w:asciiTheme="minorBidi" w:hAnsiTheme="minorBidi" w:cstheme="minorBidi"/>
          <w:sz w:val="24"/>
          <w:szCs w:val="24"/>
        </w:rPr>
        <w:t>ă</w:t>
      </w:r>
      <w:r w:rsidRPr="004658D6">
        <w:rPr>
          <w:rFonts w:asciiTheme="minorBidi" w:hAnsiTheme="minorBidi" w:cstheme="minorBidi"/>
          <w:sz w:val="24"/>
          <w:szCs w:val="24"/>
        </w:rPr>
        <w:t xml:space="preserve"> delegatarului.</w:t>
      </w:r>
    </w:p>
    <w:p w14:paraId="6022D82D" w14:textId="0F6DE8D3" w:rsidR="003B2422" w:rsidRPr="004658D6" w:rsidRDefault="003B2422" w:rsidP="00CE54A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este pe deplin responsabil cu asigurarea pazei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integrită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iei perimetrale pentru toate obiectivele.</w:t>
      </w:r>
    </w:p>
    <w:p w14:paraId="33CC1FC6" w14:textId="78D6FC30" w:rsidR="003B2422" w:rsidRPr="004658D6" w:rsidRDefault="003B2422" w:rsidP="00CE54A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Orice incident neobi</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nuit privind securitatea </w:t>
      </w:r>
      <w:r w:rsidR="00063932" w:rsidRPr="004658D6">
        <w:rPr>
          <w:rFonts w:asciiTheme="minorBidi" w:hAnsiTheme="minorBidi" w:cstheme="minorBidi"/>
          <w:sz w:val="24"/>
          <w:szCs w:val="24"/>
        </w:rPr>
        <w:t>este</w:t>
      </w:r>
      <w:r w:rsidRPr="004658D6">
        <w:rPr>
          <w:rFonts w:asciiTheme="minorBidi" w:hAnsiTheme="minorBidi" w:cstheme="minorBidi"/>
          <w:sz w:val="24"/>
          <w:szCs w:val="24"/>
        </w:rPr>
        <w:t xml:space="preserve"> notificat autorită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ilor competente de ordine publică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înregistrat în baza de date a operatorului. Operatorul raport</w:t>
      </w:r>
      <w:r w:rsidR="00063932" w:rsidRPr="004658D6">
        <w:rPr>
          <w:rFonts w:asciiTheme="minorBidi" w:hAnsiTheme="minorBidi" w:cstheme="minorBidi"/>
          <w:sz w:val="24"/>
          <w:szCs w:val="24"/>
        </w:rPr>
        <w:t>ează</w:t>
      </w:r>
      <w:r w:rsidRPr="004658D6">
        <w:rPr>
          <w:rFonts w:asciiTheme="minorBidi" w:hAnsiTheme="minorBidi" w:cstheme="minorBidi"/>
          <w:sz w:val="24"/>
          <w:szCs w:val="24"/>
        </w:rPr>
        <w:t xml:space="preserve"> </w:t>
      </w:r>
      <w:r w:rsidR="00063932" w:rsidRPr="004658D6">
        <w:rPr>
          <w:rFonts w:asciiTheme="minorBidi" w:hAnsiTheme="minorBidi" w:cstheme="minorBidi"/>
          <w:sz w:val="24"/>
          <w:szCs w:val="24"/>
        </w:rPr>
        <w:t>delegatarului</w:t>
      </w:r>
      <w:r w:rsidRPr="004658D6">
        <w:rPr>
          <w:rFonts w:asciiTheme="minorBidi" w:hAnsiTheme="minorBidi" w:cstheme="minorBidi"/>
          <w:sz w:val="24"/>
          <w:szCs w:val="24"/>
        </w:rPr>
        <w:t xml:space="preserve"> orice incident semnificativ legat de </w:t>
      </w:r>
      <w:r w:rsidRPr="004658D6">
        <w:rPr>
          <w:rFonts w:asciiTheme="minorBidi" w:hAnsiTheme="minorBidi" w:cstheme="minorBidi"/>
          <w:sz w:val="24"/>
          <w:szCs w:val="24"/>
        </w:rPr>
        <w:lastRenderedPageBreak/>
        <w:t xml:space="preserve">pătrunderi, stricăciuni sau pierderi. Operatorul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delegatarul </w:t>
      </w:r>
      <w:r w:rsidR="00063932" w:rsidRPr="004658D6">
        <w:rPr>
          <w:rFonts w:asciiTheme="minorBidi" w:hAnsiTheme="minorBidi" w:cstheme="minorBidi"/>
          <w:sz w:val="24"/>
          <w:szCs w:val="24"/>
        </w:rPr>
        <w:t>analizează</w:t>
      </w:r>
      <w:r w:rsidRPr="004658D6">
        <w:rPr>
          <w:rFonts w:asciiTheme="minorBidi" w:hAnsiTheme="minorBidi" w:cstheme="minorBidi"/>
          <w:sz w:val="24"/>
          <w:szCs w:val="24"/>
        </w:rPr>
        <w:t xml:space="preserve"> orice astfel de incident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evalu</w:t>
      </w:r>
      <w:r w:rsidR="00063932" w:rsidRPr="004658D6">
        <w:rPr>
          <w:rFonts w:asciiTheme="minorBidi" w:hAnsiTheme="minorBidi" w:cstheme="minorBidi"/>
          <w:sz w:val="24"/>
          <w:szCs w:val="24"/>
        </w:rPr>
        <w:t>ează</w:t>
      </w:r>
      <w:r w:rsidRPr="004658D6">
        <w:rPr>
          <w:rFonts w:asciiTheme="minorBidi" w:hAnsiTheme="minorBidi" w:cstheme="minorBidi"/>
          <w:sz w:val="24"/>
          <w:szCs w:val="24"/>
        </w:rPr>
        <w:t xml:space="preserve"> caracterul adecvat al măsurilor de securitate</w:t>
      </w:r>
      <w:r w:rsidR="00063932" w:rsidRPr="004658D6">
        <w:rPr>
          <w:rFonts w:asciiTheme="minorBidi" w:hAnsiTheme="minorBidi" w:cstheme="minorBidi"/>
          <w:sz w:val="24"/>
          <w:szCs w:val="24"/>
        </w:rPr>
        <w:t xml:space="preserve"> ce trebuie</w:t>
      </w:r>
      <w:r w:rsidRPr="004658D6">
        <w:rPr>
          <w:rFonts w:asciiTheme="minorBidi" w:hAnsiTheme="minorBidi" w:cstheme="minorBidi"/>
          <w:sz w:val="24"/>
          <w:szCs w:val="24"/>
        </w:rPr>
        <w:t xml:space="preserve"> luate pentru evitarea apari</w:t>
      </w:r>
      <w:r w:rsidR="0016653A" w:rsidRPr="004658D6">
        <w:rPr>
          <w:rFonts w:asciiTheme="minorBidi" w:hAnsiTheme="minorBidi" w:cstheme="minorBidi"/>
          <w:sz w:val="24"/>
          <w:szCs w:val="24"/>
        </w:rPr>
        <w:t>ț</w:t>
      </w:r>
      <w:r w:rsidRPr="004658D6">
        <w:rPr>
          <w:rFonts w:asciiTheme="minorBidi" w:hAnsiTheme="minorBidi" w:cstheme="minorBidi"/>
          <w:sz w:val="24"/>
          <w:szCs w:val="24"/>
        </w:rPr>
        <w:t>iei unor evenimente asemănătoare pe viitor.</w:t>
      </w:r>
    </w:p>
    <w:p w14:paraId="38EBB836" w14:textId="4AC63252" w:rsidR="003B2422" w:rsidRPr="004658D6" w:rsidRDefault="003B2422" w:rsidP="00CE54AD">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Operatorul </w:t>
      </w:r>
      <w:r w:rsidR="00063932" w:rsidRPr="004658D6">
        <w:rPr>
          <w:rFonts w:asciiTheme="minorBidi" w:hAnsiTheme="minorBidi" w:cstheme="minorBidi"/>
          <w:sz w:val="24"/>
          <w:szCs w:val="24"/>
        </w:rPr>
        <w:t>are obliga</w:t>
      </w:r>
      <w:r w:rsidR="0016653A" w:rsidRPr="004658D6">
        <w:rPr>
          <w:rFonts w:asciiTheme="minorBidi" w:hAnsiTheme="minorBidi" w:cstheme="minorBidi"/>
          <w:sz w:val="24"/>
          <w:szCs w:val="24"/>
        </w:rPr>
        <w:t>ț</w:t>
      </w:r>
      <w:r w:rsidR="00063932" w:rsidRPr="004658D6">
        <w:rPr>
          <w:rFonts w:asciiTheme="minorBidi" w:hAnsiTheme="minorBidi" w:cstheme="minorBidi"/>
          <w:sz w:val="24"/>
          <w:szCs w:val="24"/>
        </w:rPr>
        <w:t>ia să</w:t>
      </w:r>
      <w:r w:rsidRPr="004658D6">
        <w:rPr>
          <w:rFonts w:asciiTheme="minorBidi" w:hAnsiTheme="minorBidi" w:cstheme="minorBidi"/>
          <w:sz w:val="24"/>
          <w:szCs w:val="24"/>
        </w:rPr>
        <w:t xml:space="preserve"> </w:t>
      </w:r>
      <w:r w:rsidR="00063932" w:rsidRPr="004658D6">
        <w:rPr>
          <w:rFonts w:asciiTheme="minorBidi" w:hAnsiTheme="minorBidi" w:cstheme="minorBidi"/>
          <w:sz w:val="24"/>
          <w:szCs w:val="24"/>
        </w:rPr>
        <w:t>implementeze</w:t>
      </w:r>
      <w:r w:rsidRPr="004658D6">
        <w:rPr>
          <w:rFonts w:asciiTheme="minorBidi" w:hAnsiTheme="minorBidi" w:cstheme="minorBidi"/>
          <w:sz w:val="24"/>
          <w:szCs w:val="24"/>
        </w:rPr>
        <w:t xml:space="preserve"> un plan de interven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în caz de evenimente neprevăzute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w:t>
      </w:r>
      <w:r w:rsidR="00063932" w:rsidRPr="004658D6">
        <w:rPr>
          <w:rFonts w:asciiTheme="minorBidi" w:hAnsiTheme="minorBidi" w:cstheme="minorBidi"/>
          <w:sz w:val="24"/>
          <w:szCs w:val="24"/>
        </w:rPr>
        <w:t>să</w:t>
      </w:r>
      <w:r w:rsidRPr="004658D6">
        <w:rPr>
          <w:rFonts w:asciiTheme="minorBidi" w:hAnsiTheme="minorBidi" w:cstheme="minorBidi"/>
          <w:sz w:val="24"/>
          <w:szCs w:val="24"/>
        </w:rPr>
        <w:t xml:space="preserve"> </w:t>
      </w:r>
      <w:r w:rsidR="00063932" w:rsidRPr="004658D6">
        <w:rPr>
          <w:rFonts w:asciiTheme="minorBidi" w:hAnsiTheme="minorBidi" w:cstheme="minorBidi"/>
          <w:sz w:val="24"/>
          <w:szCs w:val="24"/>
        </w:rPr>
        <w:t>instruiască</w:t>
      </w:r>
      <w:r w:rsidRPr="004658D6">
        <w:rPr>
          <w:rFonts w:asciiTheme="minorBidi" w:hAnsiTheme="minorBidi" w:cstheme="minorBidi"/>
          <w:sz w:val="24"/>
          <w:szCs w:val="24"/>
        </w:rPr>
        <w:t xml:space="preserve"> personalul</w:t>
      </w:r>
      <w:r w:rsidR="006F30D6" w:rsidRPr="004658D6">
        <w:rPr>
          <w:rFonts w:asciiTheme="minorBidi" w:hAnsiTheme="minorBidi" w:cstheme="minorBidi"/>
          <w:sz w:val="24"/>
          <w:szCs w:val="24"/>
        </w:rPr>
        <w:t xml:space="preserve"> pentru a fi pregăti</w:t>
      </w:r>
      <w:r w:rsidR="00063932" w:rsidRPr="004658D6">
        <w:rPr>
          <w:rFonts w:asciiTheme="minorBidi" w:hAnsiTheme="minorBidi" w:cstheme="minorBidi"/>
          <w:sz w:val="24"/>
          <w:szCs w:val="24"/>
        </w:rPr>
        <w:t>t să intervină</w:t>
      </w:r>
      <w:r w:rsidR="006F30D6" w:rsidRPr="004658D6">
        <w:rPr>
          <w:rFonts w:asciiTheme="minorBidi" w:hAnsiTheme="minorBidi" w:cstheme="minorBidi"/>
          <w:sz w:val="24"/>
          <w:szCs w:val="24"/>
        </w:rPr>
        <w:t xml:space="preserve"> în</w:t>
      </w:r>
      <w:r w:rsidRPr="004658D6">
        <w:rPr>
          <w:rFonts w:asciiTheme="minorBidi" w:hAnsiTheme="minorBidi" w:cstheme="minorBidi"/>
          <w:sz w:val="24"/>
          <w:szCs w:val="24"/>
        </w:rPr>
        <w:t xml:space="preserve"> cazul situa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de urgen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ă, cum ar fi incendii, fum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scurgeri de materiale periculoase. </w:t>
      </w:r>
    </w:p>
    <w:p w14:paraId="383B6631" w14:textId="77777777" w:rsidR="00E27989" w:rsidRPr="004658D6" w:rsidRDefault="00E27989"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0B6036B7" w14:textId="25F04D5A" w:rsidR="003B2422" w:rsidRPr="004658D6" w:rsidRDefault="003B2422" w:rsidP="00823344">
      <w:pPr>
        <w:pStyle w:val="ANRSC"/>
        <w:spacing w:before="0" w:after="120" w:line="276" w:lineRule="auto"/>
        <w:rPr>
          <w:rFonts w:asciiTheme="minorBidi" w:hAnsiTheme="minorBidi" w:cstheme="minorBidi"/>
        </w:rPr>
      </w:pPr>
      <w:bookmarkStart w:id="17" w:name="_Toc167280825"/>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DB76B3" w:rsidRPr="004658D6">
        <w:rPr>
          <w:rFonts w:asciiTheme="minorBidi" w:hAnsiTheme="minorBidi" w:cstheme="minorBidi"/>
        </w:rPr>
        <w:t>1</w:t>
      </w:r>
      <w:r w:rsidR="000209A1">
        <w:rPr>
          <w:rFonts w:asciiTheme="minorBidi" w:hAnsiTheme="minorBidi" w:cstheme="minorBidi"/>
        </w:rPr>
        <w:t xml:space="preserve">1 </w:t>
      </w:r>
      <w:r w:rsidR="00F73788" w:rsidRPr="004658D6">
        <w:rPr>
          <w:rFonts w:asciiTheme="minorBidi" w:hAnsiTheme="minorBidi" w:cstheme="minorBidi"/>
        </w:rPr>
        <w:t xml:space="preserve"> </w:t>
      </w:r>
      <w:r w:rsidRPr="004658D6">
        <w:rPr>
          <w:rFonts w:asciiTheme="minorBidi" w:hAnsiTheme="minorBidi" w:cstheme="minorBidi"/>
        </w:rPr>
        <w:t xml:space="preserve">Sistemul informatic </w:t>
      </w:r>
      <w:r w:rsidR="0016653A" w:rsidRPr="004658D6">
        <w:rPr>
          <w:rFonts w:asciiTheme="minorBidi" w:hAnsiTheme="minorBidi" w:cstheme="minorBidi"/>
        </w:rPr>
        <w:t>ș</w:t>
      </w:r>
      <w:r w:rsidRPr="004658D6">
        <w:rPr>
          <w:rFonts w:asciiTheme="minorBidi" w:hAnsiTheme="minorBidi" w:cstheme="minorBidi"/>
        </w:rPr>
        <w:t>i baza de date a opera</w:t>
      </w:r>
      <w:r w:rsidR="0016653A" w:rsidRPr="004658D6">
        <w:rPr>
          <w:rFonts w:asciiTheme="minorBidi" w:hAnsiTheme="minorBidi" w:cstheme="minorBidi"/>
        </w:rPr>
        <w:t>ț</w:t>
      </w:r>
      <w:r w:rsidRPr="004658D6">
        <w:rPr>
          <w:rFonts w:asciiTheme="minorBidi" w:hAnsiTheme="minorBidi" w:cstheme="minorBidi"/>
        </w:rPr>
        <w:t>iunilor</w:t>
      </w:r>
      <w:bookmarkEnd w:id="17"/>
    </w:p>
    <w:p w14:paraId="0A64D898" w14:textId="77777777" w:rsidR="00063932" w:rsidRPr="004658D6" w:rsidRDefault="00063932" w:rsidP="00823344">
      <w:pPr>
        <w:keepNext w:val="0"/>
        <w:keepLines w:val="0"/>
        <w:widowControl w:val="0"/>
        <w:numPr>
          <w:ilvl w:val="0"/>
          <w:numId w:val="2"/>
        </w:numPr>
        <w:spacing w:line="276" w:lineRule="auto"/>
        <w:rPr>
          <w:rFonts w:asciiTheme="minorBidi" w:hAnsiTheme="minorBidi" w:cstheme="minorBidi"/>
          <w:sz w:val="24"/>
          <w:szCs w:val="24"/>
        </w:rPr>
      </w:pPr>
    </w:p>
    <w:p w14:paraId="051FD2A4" w14:textId="337CEC4A" w:rsidR="003B2422" w:rsidRPr="004658D6" w:rsidRDefault="003B2422">
      <w:pPr>
        <w:pStyle w:val="Listparagraf"/>
        <w:keepNext w:val="0"/>
        <w:keepLines w:val="0"/>
        <w:widowControl w:val="0"/>
        <w:numPr>
          <w:ilvl w:val="0"/>
          <w:numId w:val="7"/>
        </w:numPr>
        <w:spacing w:line="276" w:lineRule="auto"/>
        <w:ind w:left="602" w:hanging="434"/>
        <w:rPr>
          <w:rFonts w:asciiTheme="minorBidi" w:hAnsiTheme="minorBidi" w:cstheme="minorBidi"/>
          <w:sz w:val="24"/>
          <w:szCs w:val="24"/>
        </w:rPr>
      </w:pPr>
      <w:r w:rsidRPr="004658D6">
        <w:rPr>
          <w:rFonts w:asciiTheme="minorBidi" w:hAnsiTheme="minorBidi" w:cstheme="minorBidi"/>
          <w:sz w:val="24"/>
          <w:szCs w:val="24"/>
        </w:rPr>
        <w:t xml:space="preserve">Operatorul </w:t>
      </w:r>
      <w:r w:rsidR="00FD2066" w:rsidRPr="004658D6">
        <w:rPr>
          <w:rFonts w:asciiTheme="minorBidi" w:hAnsiTheme="minorBidi" w:cstheme="minorBidi"/>
          <w:sz w:val="24"/>
          <w:szCs w:val="24"/>
        </w:rPr>
        <w:t>are obliga</w:t>
      </w:r>
      <w:r w:rsidR="0016653A" w:rsidRPr="004658D6">
        <w:rPr>
          <w:rFonts w:asciiTheme="minorBidi" w:hAnsiTheme="minorBidi" w:cstheme="minorBidi"/>
          <w:sz w:val="24"/>
          <w:szCs w:val="24"/>
        </w:rPr>
        <w:t>ț</w:t>
      </w:r>
      <w:r w:rsidR="00FD2066" w:rsidRPr="004658D6">
        <w:rPr>
          <w:rFonts w:asciiTheme="minorBidi" w:hAnsiTheme="minorBidi" w:cstheme="minorBidi"/>
          <w:sz w:val="24"/>
          <w:szCs w:val="24"/>
        </w:rPr>
        <w:t>ia să implementeze</w:t>
      </w:r>
      <w:r w:rsidRPr="004658D6">
        <w:rPr>
          <w:rFonts w:asciiTheme="minorBidi" w:hAnsiTheme="minorBidi" w:cstheme="minorBidi"/>
          <w:sz w:val="24"/>
          <w:szCs w:val="24"/>
        </w:rPr>
        <w:t xml:space="preserve"> un sistem informatic</w:t>
      </w:r>
      <w:r w:rsidR="00FD2066"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FD2066" w:rsidRPr="004658D6">
        <w:rPr>
          <w:rFonts w:asciiTheme="minorBidi" w:hAnsiTheme="minorBidi" w:cstheme="minorBidi"/>
          <w:sz w:val="24"/>
          <w:szCs w:val="24"/>
        </w:rPr>
        <w:t>i</w:t>
      </w:r>
      <w:r w:rsidRPr="004658D6">
        <w:rPr>
          <w:rFonts w:asciiTheme="minorBidi" w:hAnsiTheme="minorBidi" w:cstheme="minorBidi"/>
          <w:sz w:val="24"/>
          <w:szCs w:val="24"/>
        </w:rPr>
        <w:t xml:space="preserve"> </w:t>
      </w:r>
      <w:r w:rsidR="00FD2066" w:rsidRPr="004658D6">
        <w:rPr>
          <w:rFonts w:asciiTheme="minorBidi" w:hAnsiTheme="minorBidi" w:cstheme="minorBidi"/>
          <w:sz w:val="24"/>
          <w:szCs w:val="24"/>
        </w:rPr>
        <w:t>o bază electronică de date a opera</w:t>
      </w:r>
      <w:r w:rsidR="0016653A" w:rsidRPr="004658D6">
        <w:rPr>
          <w:rFonts w:asciiTheme="minorBidi" w:hAnsiTheme="minorBidi" w:cstheme="minorBidi"/>
          <w:sz w:val="24"/>
          <w:szCs w:val="24"/>
        </w:rPr>
        <w:t>ț</w:t>
      </w:r>
      <w:r w:rsidR="00FD2066" w:rsidRPr="004658D6">
        <w:rPr>
          <w:rFonts w:asciiTheme="minorBidi" w:hAnsiTheme="minorBidi" w:cstheme="minorBidi"/>
          <w:sz w:val="24"/>
          <w:szCs w:val="24"/>
        </w:rPr>
        <w:t>iunilor desfă</w:t>
      </w:r>
      <w:r w:rsidR="0016653A" w:rsidRPr="004658D6">
        <w:rPr>
          <w:rFonts w:asciiTheme="minorBidi" w:hAnsiTheme="minorBidi" w:cstheme="minorBidi"/>
          <w:sz w:val="24"/>
          <w:szCs w:val="24"/>
        </w:rPr>
        <w:t>ș</w:t>
      </w:r>
      <w:r w:rsidR="00FD2066" w:rsidRPr="004658D6">
        <w:rPr>
          <w:rFonts w:asciiTheme="minorBidi" w:hAnsiTheme="minorBidi" w:cstheme="minorBidi"/>
          <w:sz w:val="24"/>
          <w:szCs w:val="24"/>
        </w:rPr>
        <w:t>urate</w:t>
      </w:r>
      <w:r w:rsidRPr="004658D6">
        <w:rPr>
          <w:rFonts w:asciiTheme="minorBidi" w:hAnsiTheme="minorBidi" w:cstheme="minorBidi"/>
          <w:sz w:val="24"/>
          <w:szCs w:val="24"/>
        </w:rPr>
        <w:t xml:space="preserve">, unde vor fi </w:t>
      </w:r>
      <w:r w:rsidR="00FD2066" w:rsidRPr="004658D6">
        <w:rPr>
          <w:rFonts w:asciiTheme="minorBidi" w:hAnsiTheme="minorBidi" w:cstheme="minorBidi"/>
          <w:sz w:val="24"/>
          <w:szCs w:val="24"/>
        </w:rPr>
        <w:t xml:space="preserve">înregistrate, </w:t>
      </w:r>
      <w:r w:rsidRPr="004658D6">
        <w:rPr>
          <w:rFonts w:asciiTheme="minorBidi" w:hAnsiTheme="minorBidi" w:cstheme="minorBidi"/>
          <w:sz w:val="24"/>
          <w:szCs w:val="24"/>
        </w:rPr>
        <w:t xml:space="preserve">stocate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procesate </w:t>
      </w:r>
      <w:r w:rsidR="00FD2066" w:rsidRPr="004658D6">
        <w:rPr>
          <w:rFonts w:asciiTheme="minorBidi" w:hAnsiTheme="minorBidi" w:cstheme="minorBidi"/>
          <w:sz w:val="24"/>
          <w:szCs w:val="24"/>
        </w:rPr>
        <w:t xml:space="preserve">toate </w:t>
      </w:r>
      <w:r w:rsidRPr="004658D6">
        <w:rPr>
          <w:rFonts w:asciiTheme="minorBidi" w:hAnsiTheme="minorBidi" w:cstheme="minorBidi"/>
          <w:sz w:val="24"/>
          <w:szCs w:val="24"/>
        </w:rPr>
        <w:t xml:space="preserve">datele legate de </w:t>
      </w:r>
      <w:r w:rsidR="00FD2066" w:rsidRPr="004658D6">
        <w:rPr>
          <w:rFonts w:asciiTheme="minorBidi" w:hAnsiTheme="minorBidi" w:cstheme="minorBidi"/>
          <w:sz w:val="24"/>
          <w:szCs w:val="24"/>
        </w:rPr>
        <w:t>activitatea</w:t>
      </w:r>
      <w:r w:rsidRPr="004658D6">
        <w:rPr>
          <w:rFonts w:asciiTheme="minorBidi" w:hAnsiTheme="minorBidi" w:cstheme="minorBidi"/>
          <w:sz w:val="24"/>
          <w:szCs w:val="24"/>
        </w:rPr>
        <w:t xml:space="preserve"> acestuia.</w:t>
      </w:r>
    </w:p>
    <w:p w14:paraId="31B3BD10" w14:textId="396A86EC" w:rsidR="003B2422" w:rsidRPr="004658D6" w:rsidRDefault="003B2422">
      <w:pPr>
        <w:pStyle w:val="Listparagraf"/>
        <w:keepNext w:val="0"/>
        <w:keepLines w:val="0"/>
        <w:widowControl w:val="0"/>
        <w:numPr>
          <w:ilvl w:val="0"/>
          <w:numId w:val="7"/>
        </w:numPr>
        <w:spacing w:line="276" w:lineRule="auto"/>
        <w:ind w:left="567" w:hanging="425"/>
        <w:rPr>
          <w:rFonts w:asciiTheme="minorBidi" w:hAnsiTheme="minorBidi" w:cstheme="minorBidi"/>
          <w:sz w:val="24"/>
          <w:szCs w:val="24"/>
        </w:rPr>
      </w:pPr>
      <w:r w:rsidRPr="004658D6">
        <w:rPr>
          <w:rFonts w:asciiTheme="minorBidi" w:hAnsiTheme="minorBidi" w:cstheme="minorBidi"/>
          <w:sz w:val="24"/>
          <w:szCs w:val="24"/>
        </w:rPr>
        <w:t>Sistemul informa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ional trebuie să poată genera rapoarte zilnice, lunare, trimestriale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anuale prin agregarea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procesarea numărului mare de înregistrări primite zilnic pentru fiecare </w:t>
      </w:r>
      <w:r w:rsidR="00185E66" w:rsidRPr="004658D6">
        <w:rPr>
          <w:rFonts w:asciiTheme="minorBidi" w:hAnsiTheme="minorBidi" w:cstheme="minorBidi"/>
          <w:sz w:val="24"/>
          <w:szCs w:val="24"/>
        </w:rPr>
        <w:t>activitate a serviciului/</w:t>
      </w:r>
      <w:r w:rsidRPr="004658D6">
        <w:rPr>
          <w:rFonts w:asciiTheme="minorBidi" w:hAnsiTheme="minorBidi" w:cstheme="minorBidi"/>
          <w:sz w:val="24"/>
          <w:szCs w:val="24"/>
        </w:rPr>
        <w:t xml:space="preserve">obiectiv în parte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per total.</w:t>
      </w:r>
    </w:p>
    <w:p w14:paraId="4B04DF00" w14:textId="0A8614A0" w:rsidR="003B2422" w:rsidRPr="004658D6" w:rsidRDefault="003B2422" w:rsidP="00C20FC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este liber să aleagă solu</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hardware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software de realizare a sistemului informatic, </w:t>
      </w:r>
      <w:r w:rsidR="0016653A" w:rsidRPr="004658D6">
        <w:rPr>
          <w:rFonts w:asciiTheme="minorBidi" w:hAnsiTheme="minorBidi" w:cstheme="minorBidi"/>
          <w:sz w:val="24"/>
          <w:szCs w:val="24"/>
        </w:rPr>
        <w:t>ț</w:t>
      </w:r>
      <w:r w:rsidRPr="004658D6">
        <w:rPr>
          <w:rFonts w:asciiTheme="minorBidi" w:hAnsiTheme="minorBidi" w:cstheme="minorBidi"/>
          <w:sz w:val="24"/>
          <w:szCs w:val="24"/>
        </w:rPr>
        <w:t>inând seama de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w:t>
      </w:r>
      <w:r w:rsidR="006D7017" w:rsidRPr="004658D6">
        <w:rPr>
          <w:rFonts w:asciiTheme="minorBidi" w:hAnsiTheme="minorBidi" w:cstheme="minorBidi"/>
          <w:sz w:val="24"/>
          <w:szCs w:val="24"/>
        </w:rPr>
        <w:t>le</w:t>
      </w:r>
      <w:r w:rsidRPr="004658D6">
        <w:rPr>
          <w:rFonts w:asciiTheme="minorBidi" w:hAnsiTheme="minorBidi" w:cstheme="minorBidi"/>
          <w:sz w:val="24"/>
          <w:szCs w:val="24"/>
        </w:rPr>
        <w:t xml:space="preserve"> minime privind raportarea.</w:t>
      </w:r>
    </w:p>
    <w:p w14:paraId="68029E6A" w14:textId="77777777" w:rsidR="00621557" w:rsidRPr="004658D6" w:rsidRDefault="00621557" w:rsidP="00823344">
      <w:pPr>
        <w:keepNext w:val="0"/>
        <w:keepLines w:val="0"/>
        <w:widowControl w:val="0"/>
        <w:numPr>
          <w:ilvl w:val="0"/>
          <w:numId w:val="2"/>
        </w:numPr>
        <w:spacing w:line="276" w:lineRule="auto"/>
        <w:rPr>
          <w:rFonts w:asciiTheme="minorBidi" w:hAnsiTheme="minorBidi" w:cstheme="minorBidi"/>
          <w:i/>
          <w:iCs/>
          <w:sz w:val="24"/>
          <w:szCs w:val="24"/>
        </w:rPr>
      </w:pPr>
    </w:p>
    <w:p w14:paraId="14EBCFF4" w14:textId="0ED44FB0" w:rsidR="003B2422" w:rsidRPr="004658D6" w:rsidRDefault="003B2422">
      <w:pPr>
        <w:pStyle w:val="Listparagraf"/>
        <w:keepNext w:val="0"/>
        <w:keepLines w:val="0"/>
        <w:widowControl w:val="0"/>
        <w:numPr>
          <w:ilvl w:val="0"/>
          <w:numId w:val="8"/>
        </w:numPr>
        <w:spacing w:line="276" w:lineRule="auto"/>
        <w:ind w:left="602" w:hanging="462"/>
        <w:rPr>
          <w:rFonts w:asciiTheme="minorBidi" w:hAnsiTheme="minorBidi" w:cstheme="minorBidi"/>
          <w:sz w:val="24"/>
          <w:szCs w:val="24"/>
        </w:rPr>
      </w:pPr>
      <w:r w:rsidRPr="004658D6">
        <w:rPr>
          <w:rFonts w:asciiTheme="minorBidi" w:hAnsiTheme="minorBidi" w:cstheme="minorBidi"/>
          <w:sz w:val="24"/>
          <w:szCs w:val="24"/>
        </w:rPr>
        <w:t xml:space="preserve">Operatorul </w:t>
      </w:r>
      <w:r w:rsidR="00C915AC" w:rsidRPr="004658D6">
        <w:rPr>
          <w:rFonts w:asciiTheme="minorBidi" w:hAnsiTheme="minorBidi" w:cstheme="minorBidi"/>
          <w:sz w:val="24"/>
          <w:szCs w:val="24"/>
        </w:rPr>
        <w:t>actualizează</w:t>
      </w:r>
      <w:r w:rsidRPr="004658D6">
        <w:rPr>
          <w:rFonts w:asciiTheme="minorBidi" w:hAnsiTheme="minorBidi" w:cstheme="minorBidi"/>
          <w:sz w:val="24"/>
          <w:szCs w:val="24"/>
        </w:rPr>
        <w:t xml:space="preserve"> zilnic baz</w:t>
      </w:r>
      <w:r w:rsidR="00C915AC" w:rsidRPr="004658D6">
        <w:rPr>
          <w:rFonts w:asciiTheme="minorBidi" w:hAnsiTheme="minorBidi" w:cstheme="minorBidi"/>
          <w:sz w:val="24"/>
          <w:szCs w:val="24"/>
        </w:rPr>
        <w:t>a</w:t>
      </w:r>
      <w:r w:rsidRPr="004658D6">
        <w:rPr>
          <w:rFonts w:asciiTheme="minorBidi" w:hAnsiTheme="minorBidi" w:cstheme="minorBidi"/>
          <w:sz w:val="24"/>
          <w:szCs w:val="24"/>
        </w:rPr>
        <w:t xml:space="preserve"> de date a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iunilor</w:t>
      </w:r>
      <w:r w:rsidR="00C915AC" w:rsidRPr="004658D6">
        <w:rPr>
          <w:rFonts w:asciiTheme="minorBidi" w:hAnsiTheme="minorBidi" w:cstheme="minorBidi"/>
          <w:sz w:val="24"/>
          <w:szCs w:val="24"/>
        </w:rPr>
        <w:t>, cel pu</w:t>
      </w:r>
      <w:r w:rsidR="0016653A" w:rsidRPr="004658D6">
        <w:rPr>
          <w:rFonts w:asciiTheme="minorBidi" w:hAnsiTheme="minorBidi" w:cstheme="minorBidi"/>
          <w:sz w:val="24"/>
          <w:szCs w:val="24"/>
        </w:rPr>
        <w:t>ț</w:t>
      </w:r>
      <w:r w:rsidR="00C915AC" w:rsidRPr="004658D6">
        <w:rPr>
          <w:rFonts w:asciiTheme="minorBidi" w:hAnsiTheme="minorBidi" w:cstheme="minorBidi"/>
          <w:sz w:val="24"/>
          <w:szCs w:val="24"/>
        </w:rPr>
        <w:t>in cu următoarele date</w:t>
      </w:r>
      <w:r w:rsidR="00C31EF7" w:rsidRPr="004658D6">
        <w:rPr>
          <w:rFonts w:asciiTheme="minorBidi" w:hAnsiTheme="minorBidi" w:cstheme="minorBidi"/>
          <w:sz w:val="24"/>
          <w:szCs w:val="24"/>
        </w:rPr>
        <w:t>:</w:t>
      </w:r>
    </w:p>
    <w:p w14:paraId="55AD8E23" w14:textId="141DC907" w:rsidR="005B7792" w:rsidRPr="004658D6" w:rsidRDefault="003B242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cantit</w:t>
      </w:r>
      <w:r w:rsidR="005B7792" w:rsidRPr="004658D6">
        <w:rPr>
          <w:rFonts w:asciiTheme="minorBidi" w:hAnsiTheme="minorBidi" w:cstheme="minorBidi"/>
          <w:sz w:val="24"/>
          <w:szCs w:val="24"/>
        </w:rPr>
        <w:t xml:space="preserve">atea </w:t>
      </w:r>
      <w:r w:rsidRPr="004658D6">
        <w:rPr>
          <w:rFonts w:asciiTheme="minorBidi" w:hAnsiTheme="minorBidi" w:cstheme="minorBidi"/>
          <w:sz w:val="24"/>
          <w:szCs w:val="24"/>
        </w:rPr>
        <w:t>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 </w:t>
      </w:r>
      <w:r w:rsidR="00621557" w:rsidRPr="004658D6">
        <w:rPr>
          <w:rFonts w:asciiTheme="minorBidi" w:hAnsiTheme="minorBidi" w:cstheme="minorBidi"/>
          <w:sz w:val="24"/>
          <w:szCs w:val="24"/>
        </w:rPr>
        <w:t>intrată în</w:t>
      </w:r>
      <w:r w:rsidRPr="004658D6">
        <w:rPr>
          <w:rFonts w:asciiTheme="minorBidi" w:hAnsiTheme="minorBidi" w:cstheme="minorBidi"/>
          <w:sz w:val="24"/>
          <w:szCs w:val="24"/>
        </w:rPr>
        <w:t xml:space="preserve"> sta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sortare</w:t>
      </w:r>
      <w:r w:rsidR="00CC2B89" w:rsidRPr="004658D6">
        <w:rPr>
          <w:rFonts w:asciiTheme="minorBidi" w:hAnsiTheme="minorBidi" w:cstheme="minorBidi"/>
          <w:sz w:val="24"/>
          <w:szCs w:val="24"/>
        </w:rPr>
        <w:t>, defalcat pe fiecare unitate administrativ-teritorială din care au fost colectate</w:t>
      </w:r>
      <w:r w:rsidR="005B7792" w:rsidRPr="004658D6">
        <w:rPr>
          <w:rFonts w:asciiTheme="minorBidi" w:hAnsiTheme="minorBidi" w:cstheme="minorBidi"/>
          <w:sz w:val="24"/>
          <w:szCs w:val="24"/>
        </w:rPr>
        <w:t>;</w:t>
      </w:r>
    </w:p>
    <w:p w14:paraId="4529877D" w14:textId="6A73396F" w:rsidR="003B2422" w:rsidRPr="004658D6" w:rsidRDefault="00621557"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cantită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ile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sortate</w:t>
      </w:r>
      <w:r w:rsidR="003B2422" w:rsidRPr="004658D6">
        <w:rPr>
          <w:rFonts w:asciiTheme="minorBidi" w:hAnsiTheme="minorBidi" w:cstheme="minorBidi"/>
          <w:sz w:val="24"/>
          <w:szCs w:val="24"/>
        </w:rPr>
        <w:t xml:space="preserve"> pe </w:t>
      </w:r>
      <w:r w:rsidRPr="004658D6">
        <w:rPr>
          <w:rFonts w:asciiTheme="minorBidi" w:hAnsiTheme="minorBidi" w:cstheme="minorBidi"/>
          <w:sz w:val="24"/>
          <w:szCs w:val="24"/>
        </w:rPr>
        <w:t xml:space="preserve">tipuri de </w:t>
      </w:r>
      <w:r w:rsidR="003B2422" w:rsidRPr="004658D6">
        <w:rPr>
          <w:rFonts w:asciiTheme="minorBidi" w:hAnsiTheme="minorBidi" w:cstheme="minorBidi"/>
          <w:sz w:val="24"/>
          <w:szCs w:val="24"/>
        </w:rPr>
        <w:t>materiale</w:t>
      </w:r>
      <w:r w:rsidRPr="004658D6">
        <w:rPr>
          <w:rFonts w:asciiTheme="minorBidi" w:hAnsiTheme="minorBidi" w:cstheme="minorBidi"/>
          <w:sz w:val="24"/>
          <w:szCs w:val="24"/>
        </w:rPr>
        <w:t>, cel pu</w:t>
      </w:r>
      <w:r w:rsidR="0016653A" w:rsidRPr="004658D6">
        <w:rPr>
          <w:rFonts w:asciiTheme="minorBidi" w:hAnsiTheme="minorBidi" w:cstheme="minorBidi"/>
          <w:sz w:val="24"/>
          <w:szCs w:val="24"/>
        </w:rPr>
        <w:t>ț</w:t>
      </w:r>
      <w:r w:rsidRPr="004658D6">
        <w:rPr>
          <w:rFonts w:asciiTheme="minorBidi" w:hAnsiTheme="minorBidi" w:cstheme="minorBidi"/>
          <w:sz w:val="24"/>
          <w:szCs w:val="24"/>
        </w:rPr>
        <w:t>in pentru</w:t>
      </w:r>
      <w:r w:rsidR="003B2422" w:rsidRPr="004658D6">
        <w:rPr>
          <w:rFonts w:asciiTheme="minorBidi" w:hAnsiTheme="minorBidi" w:cstheme="minorBidi"/>
          <w:sz w:val="24"/>
          <w:szCs w:val="24"/>
        </w:rPr>
        <w:t xml:space="preserve"> hârtie</w:t>
      </w:r>
      <w:r w:rsidRPr="004658D6">
        <w:rPr>
          <w:rFonts w:asciiTheme="minorBidi" w:hAnsiTheme="minorBidi" w:cstheme="minorBidi"/>
          <w:sz w:val="24"/>
          <w:szCs w:val="24"/>
        </w:rPr>
        <w:t xml:space="preserve">, </w:t>
      </w:r>
      <w:r w:rsidR="003B2422" w:rsidRPr="004658D6">
        <w:rPr>
          <w:rFonts w:asciiTheme="minorBidi" w:hAnsiTheme="minorBidi" w:cstheme="minorBidi"/>
          <w:sz w:val="24"/>
          <w:szCs w:val="24"/>
        </w:rPr>
        <w:t>carton, metal, plastic</w:t>
      </w:r>
      <w:r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sticlă</w:t>
      </w:r>
      <w:r w:rsidR="003B2422" w:rsidRPr="004658D6">
        <w:rPr>
          <w:rFonts w:asciiTheme="minorBidi" w:hAnsiTheme="minorBidi" w:cstheme="minorBidi"/>
          <w:sz w:val="24"/>
          <w:szCs w:val="24"/>
        </w:rPr>
        <w:t>;</w:t>
      </w:r>
    </w:p>
    <w:p w14:paraId="7D5321BB" w14:textId="71A10652" w:rsidR="005B7792" w:rsidRPr="004658D6" w:rsidRDefault="005B779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cantită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ile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sortate comercializate</w:t>
      </w:r>
      <w:r w:rsidR="00064931"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064931" w:rsidRPr="004658D6">
        <w:rPr>
          <w:rFonts w:asciiTheme="minorBidi" w:hAnsiTheme="minorBidi" w:cstheme="minorBidi"/>
          <w:sz w:val="24"/>
          <w:szCs w:val="24"/>
        </w:rPr>
        <w:t>i pre</w:t>
      </w:r>
      <w:r w:rsidR="0016653A" w:rsidRPr="004658D6">
        <w:rPr>
          <w:rFonts w:asciiTheme="minorBidi" w:hAnsiTheme="minorBidi" w:cstheme="minorBidi"/>
          <w:sz w:val="24"/>
          <w:szCs w:val="24"/>
        </w:rPr>
        <w:t>ț</w:t>
      </w:r>
      <w:r w:rsidR="00064931" w:rsidRPr="004658D6">
        <w:rPr>
          <w:rFonts w:asciiTheme="minorBidi" w:hAnsiTheme="minorBidi" w:cstheme="minorBidi"/>
          <w:sz w:val="24"/>
          <w:szCs w:val="24"/>
        </w:rPr>
        <w:t>ul de comercializare</w:t>
      </w:r>
      <w:r w:rsidRPr="004658D6">
        <w:rPr>
          <w:rFonts w:asciiTheme="minorBidi" w:hAnsiTheme="minorBidi" w:cstheme="minorBidi"/>
          <w:sz w:val="24"/>
          <w:szCs w:val="24"/>
        </w:rPr>
        <w:t>;</w:t>
      </w:r>
    </w:p>
    <w:p w14:paraId="653FA0EC" w14:textId="42A685BF" w:rsidR="003B2422" w:rsidRPr="004658D6" w:rsidRDefault="003B242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cantitatea de </w:t>
      </w:r>
      <w:r w:rsidR="00621557" w:rsidRPr="004658D6">
        <w:rPr>
          <w:rFonts w:asciiTheme="minorBidi" w:hAnsiTheme="minorBidi" w:cstheme="minorBidi"/>
          <w:sz w:val="24"/>
          <w:szCs w:val="24"/>
        </w:rPr>
        <w:t>reziduuri</w:t>
      </w:r>
      <w:r w:rsidRPr="004658D6">
        <w:rPr>
          <w:rFonts w:asciiTheme="minorBidi" w:hAnsiTheme="minorBidi" w:cstheme="minorBidi"/>
          <w:sz w:val="24"/>
          <w:szCs w:val="24"/>
        </w:rPr>
        <w:t xml:space="preserve"> rezultat</w:t>
      </w:r>
      <w:r w:rsidR="00621557" w:rsidRPr="004658D6">
        <w:rPr>
          <w:rFonts w:asciiTheme="minorBidi" w:hAnsiTheme="minorBidi" w:cstheme="minorBidi"/>
          <w:sz w:val="24"/>
          <w:szCs w:val="24"/>
        </w:rPr>
        <w:t>ă</w:t>
      </w:r>
      <w:r w:rsidRPr="004658D6">
        <w:rPr>
          <w:rFonts w:asciiTheme="minorBidi" w:hAnsiTheme="minorBidi" w:cstheme="minorBidi"/>
          <w:sz w:val="24"/>
          <w:szCs w:val="24"/>
        </w:rPr>
        <w:t xml:space="preserve"> din</w:t>
      </w:r>
      <w:r w:rsidR="00621557" w:rsidRPr="004658D6">
        <w:rPr>
          <w:rFonts w:asciiTheme="minorBidi" w:hAnsiTheme="minorBidi" w:cstheme="minorBidi"/>
          <w:sz w:val="24"/>
          <w:szCs w:val="24"/>
        </w:rPr>
        <w:t xml:space="preserve"> procesul de</w:t>
      </w:r>
      <w:r w:rsidRPr="004658D6">
        <w:rPr>
          <w:rFonts w:asciiTheme="minorBidi" w:hAnsiTheme="minorBidi" w:cstheme="minorBidi"/>
          <w:sz w:val="24"/>
          <w:szCs w:val="24"/>
        </w:rPr>
        <w:t xml:space="preserve"> sortare</w:t>
      </w:r>
      <w:r w:rsidR="005B7792"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5B7792" w:rsidRPr="004658D6">
        <w:rPr>
          <w:rFonts w:asciiTheme="minorBidi" w:hAnsiTheme="minorBidi" w:cstheme="minorBidi"/>
          <w:sz w:val="24"/>
          <w:szCs w:val="24"/>
        </w:rPr>
        <w:t>i cantită</w:t>
      </w:r>
      <w:r w:rsidR="0016653A" w:rsidRPr="004658D6">
        <w:rPr>
          <w:rFonts w:asciiTheme="minorBidi" w:hAnsiTheme="minorBidi" w:cstheme="minorBidi"/>
          <w:sz w:val="24"/>
          <w:szCs w:val="24"/>
        </w:rPr>
        <w:t>ț</w:t>
      </w:r>
      <w:r w:rsidR="005B7792" w:rsidRPr="004658D6">
        <w:rPr>
          <w:rFonts w:asciiTheme="minorBidi" w:hAnsiTheme="minorBidi" w:cstheme="minorBidi"/>
          <w:sz w:val="24"/>
          <w:szCs w:val="24"/>
        </w:rPr>
        <w:t xml:space="preserve">ile de reziduuri eliminate </w:t>
      </w:r>
      <w:r w:rsidR="00F204ED" w:rsidRPr="004658D6">
        <w:rPr>
          <w:rFonts w:asciiTheme="minorBidi" w:hAnsiTheme="minorBidi" w:cstheme="minorBidi"/>
          <w:sz w:val="24"/>
          <w:szCs w:val="24"/>
        </w:rPr>
        <w:t>la depozit</w:t>
      </w:r>
      <w:r w:rsidR="005B7792"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5B7792" w:rsidRPr="004658D6">
        <w:rPr>
          <w:rFonts w:asciiTheme="minorBidi" w:hAnsiTheme="minorBidi" w:cstheme="minorBidi"/>
          <w:sz w:val="24"/>
          <w:szCs w:val="24"/>
        </w:rPr>
        <w:t>i/sau valorificate energetic</w:t>
      </w:r>
      <w:r w:rsidRPr="004658D6">
        <w:rPr>
          <w:rFonts w:asciiTheme="minorBidi" w:hAnsiTheme="minorBidi" w:cstheme="minorBidi"/>
          <w:sz w:val="24"/>
          <w:szCs w:val="24"/>
        </w:rPr>
        <w:t>;</w:t>
      </w:r>
    </w:p>
    <w:p w14:paraId="550D67C2" w14:textId="21CC7C14" w:rsidR="003B2422" w:rsidRPr="004658D6" w:rsidRDefault="00F204ED"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cantitatea de biode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intrată în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w:t>
      </w:r>
      <w:r w:rsidR="009E036D" w:rsidRPr="004658D6">
        <w:rPr>
          <w:rFonts w:asciiTheme="minorBidi" w:hAnsiTheme="minorBidi" w:cstheme="minorBidi"/>
          <w:sz w:val="24"/>
          <w:szCs w:val="24"/>
        </w:rPr>
        <w:t>a</w:t>
      </w:r>
      <w:r w:rsidRPr="004658D6">
        <w:rPr>
          <w:rFonts w:asciiTheme="minorBidi" w:hAnsiTheme="minorBidi" w:cstheme="minorBidi"/>
          <w:sz w:val="24"/>
          <w:szCs w:val="24"/>
        </w:rPr>
        <w:t xml:space="preserve"> de compostare</w:t>
      </w:r>
      <w:r w:rsidR="000907AA" w:rsidRPr="004658D6">
        <w:rPr>
          <w:rFonts w:asciiTheme="minorBidi" w:hAnsiTheme="minorBidi" w:cstheme="minorBidi"/>
          <w:sz w:val="24"/>
          <w:szCs w:val="24"/>
        </w:rPr>
        <w:t>/</w:t>
      </w:r>
      <w:r w:rsidR="00DE46EC" w:rsidRPr="004658D6">
        <w:rPr>
          <w:rFonts w:asciiTheme="minorBidi" w:hAnsiTheme="minorBidi" w:cstheme="minorBidi"/>
          <w:sz w:val="24"/>
          <w:szCs w:val="24"/>
        </w:rPr>
        <w:t>tratare</w:t>
      </w:r>
      <w:r w:rsidR="006C6C0E" w:rsidRPr="004658D6">
        <w:rPr>
          <w:rFonts w:asciiTheme="minorBidi" w:hAnsiTheme="minorBidi" w:cstheme="minorBidi"/>
          <w:sz w:val="24"/>
          <w:szCs w:val="24"/>
        </w:rPr>
        <w:t xml:space="preserve"> aerobă, </w:t>
      </w:r>
      <w:r w:rsidR="000C53E8" w:rsidRPr="004658D6">
        <w:rPr>
          <w:rFonts w:asciiTheme="minorBidi" w:hAnsiTheme="minorBidi" w:cstheme="minorBidi"/>
          <w:sz w:val="24"/>
          <w:szCs w:val="24"/>
        </w:rPr>
        <w:t>defalcat pe fiecare unitate administrativ-teritorială din care au fost colectate</w:t>
      </w:r>
      <w:r w:rsidR="003B2422" w:rsidRPr="004658D6">
        <w:rPr>
          <w:rFonts w:asciiTheme="minorBidi" w:hAnsiTheme="minorBidi" w:cstheme="minorBidi"/>
          <w:sz w:val="24"/>
          <w:szCs w:val="24"/>
        </w:rPr>
        <w:t>;</w:t>
      </w:r>
    </w:p>
    <w:p w14:paraId="2B041DF8" w14:textId="58ACF25E" w:rsidR="00B64057" w:rsidRPr="004658D6" w:rsidRDefault="00B64057"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cantitatea de materiale suport intrată în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compostare/tratare aerobă, utilizate în fabricarea diferitelor tipuri de compost/pământ de flori, pe tip de material;</w:t>
      </w:r>
    </w:p>
    <w:p w14:paraId="380C2EAD" w14:textId="714A476E" w:rsidR="003B2422" w:rsidRPr="004658D6" w:rsidRDefault="003B242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cantitatea de compost rezultată din </w:t>
      </w:r>
      <w:r w:rsidR="00F204ED" w:rsidRPr="004658D6">
        <w:rPr>
          <w:rFonts w:asciiTheme="minorBidi" w:hAnsiTheme="minorBidi" w:cstheme="minorBidi"/>
          <w:sz w:val="24"/>
          <w:szCs w:val="24"/>
        </w:rPr>
        <w:t>procesul de</w:t>
      </w:r>
      <w:r w:rsidRPr="004658D6">
        <w:rPr>
          <w:rFonts w:asciiTheme="minorBidi" w:hAnsiTheme="minorBidi" w:cstheme="minorBidi"/>
          <w:sz w:val="24"/>
          <w:szCs w:val="24"/>
        </w:rPr>
        <w:t xml:space="preserve"> compostare</w:t>
      </w:r>
      <w:r w:rsidR="00F204ED"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F204ED" w:rsidRPr="004658D6">
        <w:rPr>
          <w:rFonts w:asciiTheme="minorBidi" w:hAnsiTheme="minorBidi" w:cstheme="minorBidi"/>
          <w:sz w:val="24"/>
          <w:szCs w:val="24"/>
        </w:rPr>
        <w:t>i cantitatea de compost valorificată</w:t>
      </w:r>
      <w:r w:rsidR="00064931"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064931" w:rsidRPr="004658D6">
        <w:rPr>
          <w:rFonts w:asciiTheme="minorBidi" w:hAnsiTheme="minorBidi" w:cstheme="minorBidi"/>
          <w:sz w:val="24"/>
          <w:szCs w:val="24"/>
        </w:rPr>
        <w:t>i pre</w:t>
      </w:r>
      <w:r w:rsidR="0016653A" w:rsidRPr="004658D6">
        <w:rPr>
          <w:rFonts w:asciiTheme="minorBidi" w:hAnsiTheme="minorBidi" w:cstheme="minorBidi"/>
          <w:sz w:val="24"/>
          <w:szCs w:val="24"/>
        </w:rPr>
        <w:t>ț</w:t>
      </w:r>
      <w:r w:rsidR="00064931" w:rsidRPr="004658D6">
        <w:rPr>
          <w:rFonts w:asciiTheme="minorBidi" w:hAnsiTheme="minorBidi" w:cstheme="minorBidi"/>
          <w:sz w:val="24"/>
          <w:szCs w:val="24"/>
        </w:rPr>
        <w:t>ul de comercializare</w:t>
      </w:r>
      <w:r w:rsidR="00A52A61" w:rsidRPr="004658D6">
        <w:rPr>
          <w:rFonts w:asciiTheme="minorBidi" w:hAnsiTheme="minorBidi" w:cstheme="minorBidi"/>
          <w:sz w:val="24"/>
          <w:szCs w:val="24"/>
        </w:rPr>
        <w:t xml:space="preserve"> mediu</w:t>
      </w:r>
      <w:r w:rsidRPr="004658D6">
        <w:rPr>
          <w:rFonts w:asciiTheme="minorBidi" w:hAnsiTheme="minorBidi" w:cstheme="minorBidi"/>
          <w:sz w:val="24"/>
          <w:szCs w:val="24"/>
        </w:rPr>
        <w:t>;</w:t>
      </w:r>
    </w:p>
    <w:p w14:paraId="6B7472B4" w14:textId="5D6906D9" w:rsidR="001C17EB" w:rsidRPr="004658D6" w:rsidRDefault="003B242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cantitatea de </w:t>
      </w:r>
      <w:r w:rsidR="00F204ED" w:rsidRPr="004658D6">
        <w:rPr>
          <w:rFonts w:asciiTheme="minorBidi" w:hAnsiTheme="minorBidi" w:cstheme="minorBidi"/>
          <w:sz w:val="24"/>
          <w:szCs w:val="24"/>
        </w:rPr>
        <w:t>reziduuri rezultată din procesul de compostare</w:t>
      </w:r>
      <w:r w:rsidR="001C17EB"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1C17EB" w:rsidRPr="004658D6">
        <w:rPr>
          <w:rFonts w:asciiTheme="minorBidi" w:hAnsiTheme="minorBidi" w:cstheme="minorBidi"/>
          <w:sz w:val="24"/>
          <w:szCs w:val="24"/>
        </w:rPr>
        <w:t>i cantită</w:t>
      </w:r>
      <w:r w:rsidR="0016653A" w:rsidRPr="004658D6">
        <w:rPr>
          <w:rFonts w:asciiTheme="minorBidi" w:hAnsiTheme="minorBidi" w:cstheme="minorBidi"/>
          <w:sz w:val="24"/>
          <w:szCs w:val="24"/>
        </w:rPr>
        <w:t>ț</w:t>
      </w:r>
      <w:r w:rsidR="001C17EB" w:rsidRPr="004658D6">
        <w:rPr>
          <w:rFonts w:asciiTheme="minorBidi" w:hAnsiTheme="minorBidi" w:cstheme="minorBidi"/>
          <w:sz w:val="24"/>
          <w:szCs w:val="24"/>
        </w:rPr>
        <w:t xml:space="preserve">ile </w:t>
      </w:r>
      <w:r w:rsidR="001C17EB" w:rsidRPr="004658D6">
        <w:rPr>
          <w:rFonts w:asciiTheme="minorBidi" w:hAnsiTheme="minorBidi" w:cstheme="minorBidi"/>
          <w:sz w:val="24"/>
          <w:szCs w:val="24"/>
        </w:rPr>
        <w:lastRenderedPageBreak/>
        <w:t xml:space="preserve">de reziduuri eliminate la depozit </w:t>
      </w:r>
      <w:r w:rsidR="0016653A" w:rsidRPr="004658D6">
        <w:rPr>
          <w:rFonts w:asciiTheme="minorBidi" w:hAnsiTheme="minorBidi" w:cstheme="minorBidi"/>
          <w:sz w:val="24"/>
          <w:szCs w:val="24"/>
        </w:rPr>
        <w:t>ș</w:t>
      </w:r>
      <w:r w:rsidR="001C17EB" w:rsidRPr="004658D6">
        <w:rPr>
          <w:rFonts w:asciiTheme="minorBidi" w:hAnsiTheme="minorBidi" w:cstheme="minorBidi"/>
          <w:sz w:val="24"/>
          <w:szCs w:val="24"/>
        </w:rPr>
        <w:t>i/sau valorificate energetic;</w:t>
      </w:r>
    </w:p>
    <w:p w14:paraId="5175772A" w14:textId="366ED854" w:rsidR="003B2422" w:rsidRPr="004658D6" w:rsidRDefault="003B242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cantitatea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 </w:t>
      </w:r>
      <w:r w:rsidR="001C17EB" w:rsidRPr="004658D6">
        <w:rPr>
          <w:rFonts w:asciiTheme="minorBidi" w:hAnsiTheme="minorBidi" w:cstheme="minorBidi"/>
          <w:sz w:val="24"/>
          <w:szCs w:val="24"/>
        </w:rPr>
        <w:t>intrată în depozit</w:t>
      </w:r>
      <w:r w:rsidRPr="004658D6">
        <w:rPr>
          <w:rFonts w:asciiTheme="minorBidi" w:hAnsiTheme="minorBidi" w:cstheme="minorBidi"/>
          <w:sz w:val="24"/>
          <w:szCs w:val="24"/>
        </w:rPr>
        <w:t xml:space="preserve">, pe categorii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surse de provenien</w:t>
      </w:r>
      <w:r w:rsidR="0016653A" w:rsidRPr="004658D6">
        <w:rPr>
          <w:rFonts w:asciiTheme="minorBidi" w:hAnsiTheme="minorBidi" w:cstheme="minorBidi"/>
          <w:sz w:val="24"/>
          <w:szCs w:val="24"/>
        </w:rPr>
        <w:t>ț</w:t>
      </w:r>
      <w:r w:rsidRPr="004658D6">
        <w:rPr>
          <w:rFonts w:asciiTheme="minorBidi" w:hAnsiTheme="minorBidi" w:cstheme="minorBidi"/>
          <w:sz w:val="24"/>
          <w:szCs w:val="24"/>
        </w:rPr>
        <w:t>ă;</w:t>
      </w:r>
    </w:p>
    <w:p w14:paraId="0ABBA64D" w14:textId="6B7594E5" w:rsidR="003B2422" w:rsidRPr="004658D6" w:rsidRDefault="003B2422" w:rsidP="00165DF2">
      <w:pPr>
        <w:keepNext w:val="0"/>
        <w:keepLines w:val="0"/>
        <w:widowControl w:val="0"/>
        <w:numPr>
          <w:ilvl w:val="2"/>
          <w:numId w:val="2"/>
        </w:numPr>
        <w:tabs>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tipuri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cantită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neconforme, neacceptate la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pentru fiecare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în parte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originea lor</w:t>
      </w:r>
      <w:r w:rsidR="00C91738" w:rsidRPr="004658D6">
        <w:rPr>
          <w:rFonts w:asciiTheme="minorBidi" w:hAnsiTheme="minorBidi" w:cstheme="minorBidi"/>
          <w:sz w:val="24"/>
          <w:szCs w:val="24"/>
        </w:rPr>
        <w:t>.</w:t>
      </w:r>
    </w:p>
    <w:p w14:paraId="75B04681" w14:textId="6A307FD1" w:rsidR="00C91738" w:rsidRPr="004658D6" w:rsidRDefault="00C91738">
      <w:pPr>
        <w:pStyle w:val="Listparagraf"/>
        <w:keepNext w:val="0"/>
        <w:keepLines w:val="0"/>
        <w:widowControl w:val="0"/>
        <w:numPr>
          <w:ilvl w:val="0"/>
          <w:numId w:val="8"/>
        </w:numPr>
        <w:spacing w:line="276" w:lineRule="auto"/>
        <w:ind w:left="709" w:hanging="425"/>
        <w:rPr>
          <w:rFonts w:asciiTheme="minorBidi" w:hAnsiTheme="minorBidi" w:cstheme="minorBidi"/>
          <w:sz w:val="24"/>
          <w:szCs w:val="24"/>
        </w:rPr>
      </w:pPr>
      <w:r w:rsidRPr="004658D6">
        <w:rPr>
          <w:rFonts w:asciiTheme="minorBidi" w:hAnsiTheme="minorBidi" w:cstheme="minorBidi"/>
          <w:sz w:val="24"/>
          <w:szCs w:val="24"/>
        </w:rPr>
        <w:t>Baza de date a opera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iunilor trebuie să genereze rapoarte inclusiv cu privire la:</w:t>
      </w:r>
    </w:p>
    <w:p w14:paraId="07F4995F" w14:textId="17443F58" w:rsidR="00C91738" w:rsidRPr="004658D6" w:rsidRDefault="0068112E">
      <w:pPr>
        <w:keepNext w:val="0"/>
        <w:keepLines w:val="0"/>
        <w:widowControl w:val="0"/>
        <w:numPr>
          <w:ilvl w:val="2"/>
          <w:numId w:val="9"/>
        </w:numPr>
        <w:tabs>
          <w:tab w:val="left" w:pos="1276"/>
        </w:tabs>
        <w:spacing w:line="276" w:lineRule="auto"/>
        <w:ind w:left="1316" w:hanging="522"/>
        <w:rPr>
          <w:rFonts w:asciiTheme="minorBidi" w:hAnsiTheme="minorBidi" w:cstheme="minorBidi"/>
          <w:sz w:val="24"/>
          <w:szCs w:val="24"/>
        </w:rPr>
      </w:pPr>
      <w:r w:rsidRPr="004658D6">
        <w:rPr>
          <w:rFonts w:asciiTheme="minorBidi" w:hAnsiTheme="minorBidi" w:cstheme="minorBidi"/>
          <w:sz w:val="24"/>
          <w:szCs w:val="24"/>
        </w:rPr>
        <w:t>valorile lunare ale</w:t>
      </w:r>
      <w:r w:rsidR="00C91738" w:rsidRPr="004658D6">
        <w:rPr>
          <w:rFonts w:asciiTheme="minorBidi" w:hAnsiTheme="minorBidi" w:cstheme="minorBidi"/>
          <w:sz w:val="24"/>
          <w:szCs w:val="24"/>
        </w:rPr>
        <w:t xml:space="preserve"> indicatorilor de performan</w:t>
      </w:r>
      <w:r w:rsidR="0016653A" w:rsidRPr="004658D6">
        <w:rPr>
          <w:rFonts w:asciiTheme="minorBidi" w:hAnsiTheme="minorBidi" w:cstheme="minorBidi"/>
          <w:sz w:val="24"/>
          <w:szCs w:val="24"/>
        </w:rPr>
        <w:t>ț</w:t>
      </w:r>
      <w:r w:rsidR="00C91738" w:rsidRPr="004658D6">
        <w:rPr>
          <w:rFonts w:asciiTheme="minorBidi" w:hAnsiTheme="minorBidi" w:cstheme="minorBidi"/>
          <w:sz w:val="24"/>
          <w:szCs w:val="24"/>
        </w:rPr>
        <w:t>ă realiza</w:t>
      </w:r>
      <w:r w:rsidR="0016653A" w:rsidRPr="004658D6">
        <w:rPr>
          <w:rFonts w:asciiTheme="minorBidi" w:hAnsiTheme="minorBidi" w:cstheme="minorBidi"/>
          <w:sz w:val="24"/>
          <w:szCs w:val="24"/>
        </w:rPr>
        <w:t>ț</w:t>
      </w:r>
      <w:r w:rsidR="00C91738" w:rsidRPr="004658D6">
        <w:rPr>
          <w:rFonts w:asciiTheme="minorBidi" w:hAnsiTheme="minorBidi" w:cstheme="minorBidi"/>
          <w:sz w:val="24"/>
          <w:szCs w:val="24"/>
        </w:rPr>
        <w:t>i</w:t>
      </w:r>
      <w:r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compararea acestora cu valorile admise;</w:t>
      </w:r>
    </w:p>
    <w:p w14:paraId="5BE78561" w14:textId="732A76C4" w:rsidR="003B2422" w:rsidRPr="004658D6" w:rsidRDefault="003B2422">
      <w:pPr>
        <w:keepNext w:val="0"/>
        <w:keepLines w:val="0"/>
        <w:widowControl w:val="0"/>
        <w:numPr>
          <w:ilvl w:val="2"/>
          <w:numId w:val="9"/>
        </w:numPr>
        <w:tabs>
          <w:tab w:val="clear" w:pos="1531"/>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consumu</w:t>
      </w:r>
      <w:r w:rsidR="00EA6D08" w:rsidRPr="004658D6">
        <w:rPr>
          <w:rFonts w:asciiTheme="minorBidi" w:hAnsiTheme="minorBidi" w:cstheme="minorBidi"/>
          <w:sz w:val="24"/>
          <w:szCs w:val="24"/>
        </w:rPr>
        <w:t>ri</w:t>
      </w:r>
      <w:r w:rsidRPr="004658D6">
        <w:rPr>
          <w:rFonts w:asciiTheme="minorBidi" w:hAnsiTheme="minorBidi" w:cstheme="minorBidi"/>
          <w:sz w:val="24"/>
          <w:szCs w:val="24"/>
        </w:rPr>
        <w:t xml:space="preserve"> de materiale</w:t>
      </w:r>
      <w:r w:rsidR="0068112E"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68112E" w:rsidRPr="004658D6">
        <w:rPr>
          <w:rFonts w:asciiTheme="minorBidi" w:hAnsiTheme="minorBidi" w:cstheme="minorBidi"/>
          <w:sz w:val="24"/>
          <w:szCs w:val="24"/>
        </w:rPr>
        <w:t>i utilită</w:t>
      </w:r>
      <w:r w:rsidR="0016653A" w:rsidRPr="004658D6">
        <w:rPr>
          <w:rFonts w:asciiTheme="minorBidi" w:hAnsiTheme="minorBidi" w:cstheme="minorBidi"/>
          <w:sz w:val="24"/>
          <w:szCs w:val="24"/>
        </w:rPr>
        <w:t>ț</w:t>
      </w:r>
      <w:r w:rsidR="0068112E" w:rsidRPr="004658D6">
        <w:rPr>
          <w:rFonts w:asciiTheme="minorBidi" w:hAnsiTheme="minorBidi" w:cstheme="minorBidi"/>
          <w:sz w:val="24"/>
          <w:szCs w:val="24"/>
        </w:rPr>
        <w:t>i;</w:t>
      </w:r>
      <w:r w:rsidRPr="004658D6">
        <w:rPr>
          <w:rFonts w:asciiTheme="minorBidi" w:hAnsiTheme="minorBidi" w:cstheme="minorBidi"/>
          <w:sz w:val="24"/>
          <w:szCs w:val="24"/>
        </w:rPr>
        <w:t xml:space="preserve"> </w:t>
      </w:r>
    </w:p>
    <w:p w14:paraId="7630BA69" w14:textId="425B3584" w:rsidR="00AB2CE5" w:rsidRPr="004658D6" w:rsidRDefault="00AB2CE5">
      <w:pPr>
        <w:keepNext w:val="0"/>
        <w:keepLines w:val="0"/>
        <w:widowControl w:val="0"/>
        <w:numPr>
          <w:ilvl w:val="2"/>
          <w:numId w:val="9"/>
        </w:numPr>
        <w:tabs>
          <w:tab w:val="clear" w:pos="1531"/>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personal utilizat; </w:t>
      </w:r>
    </w:p>
    <w:p w14:paraId="5EB0D316" w14:textId="477FFEC3" w:rsidR="0068112E" w:rsidRPr="004658D6" w:rsidRDefault="0068112E">
      <w:pPr>
        <w:keepNext w:val="0"/>
        <w:keepLines w:val="0"/>
        <w:widowControl w:val="0"/>
        <w:numPr>
          <w:ilvl w:val="2"/>
          <w:numId w:val="9"/>
        </w:numPr>
        <w:tabs>
          <w:tab w:val="clear" w:pos="1531"/>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lucrările de între</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inere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repara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realizate la fiecare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echipament;</w:t>
      </w:r>
    </w:p>
    <w:p w14:paraId="561A7006" w14:textId="64E476B3" w:rsidR="003B2422" w:rsidRPr="004658D6" w:rsidRDefault="003B2422">
      <w:pPr>
        <w:keepNext w:val="0"/>
        <w:keepLines w:val="0"/>
        <w:widowControl w:val="0"/>
        <w:numPr>
          <w:ilvl w:val="2"/>
          <w:numId w:val="9"/>
        </w:numPr>
        <w:tabs>
          <w:tab w:val="clear" w:pos="1531"/>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incidente</w:t>
      </w:r>
      <w:r w:rsidR="00EA6D08"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EA6D08" w:rsidRPr="004658D6">
        <w:rPr>
          <w:rFonts w:asciiTheme="minorBidi" w:hAnsiTheme="minorBidi" w:cstheme="minorBidi"/>
          <w:sz w:val="24"/>
          <w:szCs w:val="24"/>
        </w:rPr>
        <w:t>i avarii la instala</w:t>
      </w:r>
      <w:r w:rsidR="0016653A" w:rsidRPr="004658D6">
        <w:rPr>
          <w:rFonts w:asciiTheme="minorBidi" w:hAnsiTheme="minorBidi" w:cstheme="minorBidi"/>
          <w:sz w:val="24"/>
          <w:szCs w:val="24"/>
        </w:rPr>
        <w:t>ț</w:t>
      </w:r>
      <w:r w:rsidR="00EA6D08" w:rsidRPr="004658D6">
        <w:rPr>
          <w:rFonts w:asciiTheme="minorBidi" w:hAnsiTheme="minorBidi" w:cstheme="minorBidi"/>
          <w:sz w:val="24"/>
          <w:szCs w:val="24"/>
        </w:rPr>
        <w:t xml:space="preserve">iile, echipamentele </w:t>
      </w:r>
      <w:r w:rsidR="0016653A" w:rsidRPr="004658D6">
        <w:rPr>
          <w:rFonts w:asciiTheme="minorBidi" w:hAnsiTheme="minorBidi" w:cstheme="minorBidi"/>
          <w:sz w:val="24"/>
          <w:szCs w:val="24"/>
        </w:rPr>
        <w:t>ș</w:t>
      </w:r>
      <w:r w:rsidR="00EA6D08" w:rsidRPr="004658D6">
        <w:rPr>
          <w:rFonts w:asciiTheme="minorBidi" w:hAnsiTheme="minorBidi" w:cstheme="minorBidi"/>
          <w:sz w:val="24"/>
          <w:szCs w:val="24"/>
        </w:rPr>
        <w:t>i vehiculele destinate prestării activită</w:t>
      </w:r>
      <w:r w:rsidR="0016653A" w:rsidRPr="004658D6">
        <w:rPr>
          <w:rFonts w:asciiTheme="minorBidi" w:hAnsiTheme="minorBidi" w:cstheme="minorBidi"/>
          <w:sz w:val="24"/>
          <w:szCs w:val="24"/>
        </w:rPr>
        <w:t>ț</w:t>
      </w:r>
      <w:r w:rsidR="00EA6D08" w:rsidRPr="004658D6">
        <w:rPr>
          <w:rFonts w:asciiTheme="minorBidi" w:hAnsiTheme="minorBidi" w:cstheme="minorBidi"/>
          <w:sz w:val="24"/>
          <w:szCs w:val="24"/>
        </w:rPr>
        <w:t>ii,</w:t>
      </w:r>
      <w:r w:rsidRPr="004658D6">
        <w:rPr>
          <w:rFonts w:asciiTheme="minorBidi" w:hAnsiTheme="minorBidi" w:cstheme="minorBidi"/>
          <w:sz w:val="24"/>
          <w:szCs w:val="24"/>
        </w:rPr>
        <w:t xml:space="preserve"> întreruperi programate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neprogramate, </w:t>
      </w:r>
      <w:r w:rsidR="00EA6D08" w:rsidRPr="004658D6">
        <w:rPr>
          <w:rFonts w:asciiTheme="minorBidi" w:hAnsiTheme="minorBidi" w:cstheme="minorBidi"/>
          <w:sz w:val="24"/>
          <w:szCs w:val="24"/>
        </w:rPr>
        <w:t>inclusiv durata acestora;</w:t>
      </w:r>
    </w:p>
    <w:p w14:paraId="0FEF570D" w14:textId="4DD11C71" w:rsidR="003B2422" w:rsidRPr="004658D6" w:rsidRDefault="001B2AC8">
      <w:pPr>
        <w:keepNext w:val="0"/>
        <w:keepLines w:val="0"/>
        <w:widowControl w:val="0"/>
        <w:numPr>
          <w:ilvl w:val="2"/>
          <w:numId w:val="9"/>
        </w:numPr>
        <w:tabs>
          <w:tab w:val="clear" w:pos="1531"/>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reclama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w:t>
      </w:r>
      <w:r w:rsidR="003B2422"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3B2422" w:rsidRPr="004658D6">
        <w:rPr>
          <w:rFonts w:asciiTheme="minorBidi" w:hAnsiTheme="minorBidi" w:cstheme="minorBidi"/>
          <w:sz w:val="24"/>
          <w:szCs w:val="24"/>
        </w:rPr>
        <w:t>i notificări</w:t>
      </w:r>
      <w:r w:rsidRPr="004658D6">
        <w:rPr>
          <w:rFonts w:asciiTheme="minorBidi" w:hAnsiTheme="minorBidi" w:cstheme="minorBidi"/>
          <w:sz w:val="24"/>
          <w:szCs w:val="24"/>
        </w:rPr>
        <w:t>le</w:t>
      </w:r>
      <w:r w:rsidR="003B2422" w:rsidRPr="004658D6">
        <w:rPr>
          <w:rFonts w:asciiTheme="minorBidi" w:hAnsiTheme="minorBidi" w:cstheme="minorBidi"/>
          <w:sz w:val="24"/>
          <w:szCs w:val="24"/>
        </w:rPr>
        <w:t xml:space="preserve"> primite</w:t>
      </w:r>
      <w:r w:rsidRPr="004658D6">
        <w:rPr>
          <w:rFonts w:asciiTheme="minorBidi" w:hAnsiTheme="minorBidi" w:cstheme="minorBidi"/>
          <w:sz w:val="24"/>
          <w:szCs w:val="24"/>
        </w:rPr>
        <w:t>, inclusiv</w:t>
      </w:r>
      <w:r w:rsidR="003B2422" w:rsidRPr="004658D6">
        <w:rPr>
          <w:rFonts w:asciiTheme="minorBidi" w:hAnsiTheme="minorBidi" w:cstheme="minorBidi"/>
          <w:sz w:val="24"/>
          <w:szCs w:val="24"/>
        </w:rPr>
        <w:t xml:space="preserve"> răspunsurile </w:t>
      </w:r>
      <w:r w:rsidRPr="004658D6">
        <w:rPr>
          <w:rFonts w:asciiTheme="minorBidi" w:hAnsiTheme="minorBidi" w:cstheme="minorBidi"/>
          <w:sz w:val="24"/>
          <w:szCs w:val="24"/>
        </w:rPr>
        <w:t>furnizate</w:t>
      </w:r>
      <w:r w:rsidR="003B2422" w:rsidRPr="004658D6">
        <w:rPr>
          <w:rFonts w:asciiTheme="minorBidi" w:hAnsiTheme="minorBidi" w:cstheme="minorBidi"/>
          <w:sz w:val="24"/>
          <w:szCs w:val="24"/>
        </w:rPr>
        <w:t>;</w:t>
      </w:r>
    </w:p>
    <w:p w14:paraId="3C816412" w14:textId="08288193" w:rsidR="003B2422" w:rsidRPr="004658D6" w:rsidRDefault="003B2422">
      <w:pPr>
        <w:keepNext w:val="0"/>
        <w:keepLines w:val="0"/>
        <w:widowControl w:val="0"/>
        <w:numPr>
          <w:ilvl w:val="2"/>
          <w:numId w:val="9"/>
        </w:numPr>
        <w:tabs>
          <w:tab w:val="clear" w:pos="1531"/>
          <w:tab w:val="left" w:pos="1276"/>
        </w:tabs>
        <w:spacing w:line="276" w:lineRule="auto"/>
        <w:ind w:left="1276" w:hanging="425"/>
        <w:rPr>
          <w:rFonts w:asciiTheme="minorBidi" w:hAnsiTheme="minorBidi" w:cstheme="minorBidi"/>
          <w:sz w:val="24"/>
          <w:szCs w:val="24"/>
        </w:rPr>
      </w:pPr>
      <w:r w:rsidRPr="004658D6">
        <w:rPr>
          <w:rFonts w:asciiTheme="minorBidi" w:hAnsiTheme="minorBidi" w:cstheme="minorBidi"/>
          <w:sz w:val="24"/>
          <w:szCs w:val="24"/>
        </w:rPr>
        <w:t xml:space="preserve">orice alte date înregistrate solicitate de </w:t>
      </w:r>
      <w:r w:rsidR="00EA6D08" w:rsidRPr="004658D6">
        <w:rPr>
          <w:rFonts w:asciiTheme="minorBidi" w:hAnsiTheme="minorBidi" w:cstheme="minorBidi"/>
          <w:sz w:val="24"/>
          <w:szCs w:val="24"/>
        </w:rPr>
        <w:t>d</w:t>
      </w:r>
      <w:r w:rsidRPr="004658D6">
        <w:rPr>
          <w:rFonts w:asciiTheme="minorBidi" w:hAnsiTheme="minorBidi" w:cstheme="minorBidi"/>
          <w:sz w:val="24"/>
          <w:szCs w:val="24"/>
        </w:rPr>
        <w:t>elegatar.</w:t>
      </w:r>
    </w:p>
    <w:p w14:paraId="19AEECAF" w14:textId="77777777" w:rsidR="00B66B3E" w:rsidRPr="004658D6" w:rsidRDefault="00B66B3E" w:rsidP="00130246">
      <w:pPr>
        <w:keepNext w:val="0"/>
        <w:keepLines w:val="0"/>
        <w:widowControl w:val="0"/>
        <w:numPr>
          <w:ilvl w:val="0"/>
          <w:numId w:val="2"/>
        </w:numPr>
        <w:spacing w:line="276" w:lineRule="auto"/>
        <w:rPr>
          <w:rFonts w:asciiTheme="minorBidi" w:hAnsiTheme="minorBidi" w:cstheme="minorBidi"/>
          <w:i/>
          <w:iCs/>
          <w:sz w:val="24"/>
          <w:szCs w:val="24"/>
        </w:rPr>
      </w:pPr>
    </w:p>
    <w:p w14:paraId="5FA1E130" w14:textId="40FE6FD1" w:rsidR="003B2422" w:rsidRPr="004658D6" w:rsidRDefault="003B2422">
      <w:pPr>
        <w:pStyle w:val="Listparagraf"/>
        <w:keepNext w:val="0"/>
        <w:keepLines w:val="0"/>
        <w:widowControl w:val="0"/>
        <w:numPr>
          <w:ilvl w:val="0"/>
          <w:numId w:val="10"/>
        </w:numPr>
        <w:spacing w:line="276" w:lineRule="auto"/>
        <w:ind w:left="567" w:hanging="399"/>
        <w:rPr>
          <w:rFonts w:asciiTheme="minorBidi" w:hAnsiTheme="minorBidi" w:cstheme="minorBidi"/>
          <w:sz w:val="24"/>
          <w:szCs w:val="24"/>
        </w:rPr>
      </w:pPr>
      <w:r w:rsidRPr="004658D6">
        <w:rPr>
          <w:rFonts w:asciiTheme="minorBidi" w:hAnsiTheme="minorBidi" w:cstheme="minorBidi"/>
          <w:sz w:val="24"/>
          <w:szCs w:val="24"/>
        </w:rPr>
        <w:t>La cerere</w:t>
      </w:r>
      <w:r w:rsidR="00B66B3E" w:rsidRPr="004658D6">
        <w:rPr>
          <w:rFonts w:asciiTheme="minorBidi" w:hAnsiTheme="minorBidi" w:cstheme="minorBidi"/>
          <w:sz w:val="24"/>
          <w:szCs w:val="24"/>
        </w:rPr>
        <w:t>a delegatarului</w:t>
      </w:r>
      <w:r w:rsidRPr="004658D6">
        <w:rPr>
          <w:rFonts w:asciiTheme="minorBidi" w:hAnsiTheme="minorBidi" w:cstheme="minorBidi"/>
          <w:sz w:val="24"/>
          <w:szCs w:val="24"/>
        </w:rPr>
        <w:t xml:space="preserve">, operatorul va prezenta un raport privind serviciile </w:t>
      </w:r>
      <w:r w:rsidR="00B872A1" w:rsidRPr="004658D6">
        <w:rPr>
          <w:rFonts w:asciiTheme="minorBidi" w:hAnsiTheme="minorBidi" w:cstheme="minorBidi"/>
          <w:sz w:val="24"/>
          <w:szCs w:val="24"/>
        </w:rPr>
        <w:t xml:space="preserve">similare </w:t>
      </w:r>
      <w:r w:rsidRPr="004658D6">
        <w:rPr>
          <w:rFonts w:asciiTheme="minorBidi" w:hAnsiTheme="minorBidi" w:cstheme="minorBidi"/>
          <w:sz w:val="24"/>
          <w:szCs w:val="24"/>
        </w:rPr>
        <w:t xml:space="preserve">prestate pentru </w:t>
      </w:r>
      <w:r w:rsidR="00B872A1" w:rsidRPr="004658D6">
        <w:rPr>
          <w:rFonts w:asciiTheme="minorBidi" w:hAnsiTheme="minorBidi" w:cstheme="minorBidi"/>
          <w:sz w:val="24"/>
          <w:szCs w:val="24"/>
        </w:rPr>
        <w:t>al</w:t>
      </w:r>
      <w:r w:rsidR="0016653A" w:rsidRPr="004658D6">
        <w:rPr>
          <w:rFonts w:asciiTheme="minorBidi" w:hAnsiTheme="minorBidi" w:cstheme="minorBidi"/>
          <w:sz w:val="24"/>
          <w:szCs w:val="24"/>
        </w:rPr>
        <w:t>ț</w:t>
      </w:r>
      <w:r w:rsidR="00B872A1" w:rsidRPr="004658D6">
        <w:rPr>
          <w:rFonts w:asciiTheme="minorBidi" w:hAnsiTheme="minorBidi" w:cstheme="minorBidi"/>
          <w:sz w:val="24"/>
          <w:szCs w:val="24"/>
        </w:rPr>
        <w:t xml:space="preserve">i </w:t>
      </w:r>
      <w:r w:rsidRPr="004658D6">
        <w:rPr>
          <w:rFonts w:asciiTheme="minorBidi" w:hAnsiTheme="minorBidi" w:cstheme="minorBidi"/>
          <w:sz w:val="24"/>
          <w:szCs w:val="24"/>
        </w:rPr>
        <w:t>operatori</w:t>
      </w:r>
      <w:r w:rsidR="00B872A1"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B872A1" w:rsidRPr="004658D6">
        <w:rPr>
          <w:rFonts w:asciiTheme="minorBidi" w:hAnsiTheme="minorBidi" w:cstheme="minorBidi"/>
          <w:sz w:val="24"/>
          <w:szCs w:val="24"/>
        </w:rPr>
        <w:t>i operatori economici cu care se află în raporturi contractuale</w:t>
      </w:r>
      <w:r w:rsidRPr="004658D6">
        <w:rPr>
          <w:rFonts w:asciiTheme="minorBidi" w:hAnsiTheme="minorBidi" w:cstheme="minorBidi"/>
          <w:sz w:val="24"/>
          <w:szCs w:val="24"/>
        </w:rPr>
        <w:t>.</w:t>
      </w:r>
    </w:p>
    <w:p w14:paraId="6048E665" w14:textId="4E24B2E2" w:rsidR="003B2422" w:rsidRPr="004658D6" w:rsidRDefault="003B2422">
      <w:pPr>
        <w:pStyle w:val="Listparagraf"/>
        <w:keepNext w:val="0"/>
        <w:keepLines w:val="0"/>
        <w:widowControl w:val="0"/>
        <w:numPr>
          <w:ilvl w:val="0"/>
          <w:numId w:val="10"/>
        </w:numPr>
        <w:spacing w:line="276" w:lineRule="auto"/>
        <w:ind w:left="602" w:hanging="434"/>
        <w:rPr>
          <w:rFonts w:asciiTheme="minorBidi" w:hAnsiTheme="minorBidi" w:cstheme="minorBidi"/>
          <w:sz w:val="24"/>
          <w:szCs w:val="24"/>
        </w:rPr>
      </w:pPr>
      <w:r w:rsidRPr="004658D6">
        <w:rPr>
          <w:rFonts w:asciiTheme="minorBidi" w:hAnsiTheme="minorBidi" w:cstheme="minorBidi"/>
          <w:sz w:val="24"/>
          <w:szCs w:val="24"/>
        </w:rPr>
        <w:t>Raportul va cuprinde pentru fiecare operator în parte cantitatea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 </w:t>
      </w:r>
      <w:r w:rsidR="00B872A1" w:rsidRPr="004658D6">
        <w:rPr>
          <w:rFonts w:asciiTheme="minorBidi" w:hAnsiTheme="minorBidi" w:cstheme="minorBidi"/>
          <w:sz w:val="24"/>
          <w:szCs w:val="24"/>
        </w:rPr>
        <w:t>colectată/</w:t>
      </w:r>
      <w:r w:rsidRPr="004658D6">
        <w:rPr>
          <w:rFonts w:asciiTheme="minorBidi" w:hAnsiTheme="minorBidi" w:cstheme="minorBidi"/>
          <w:sz w:val="24"/>
          <w:szCs w:val="24"/>
        </w:rPr>
        <w:t xml:space="preserve">acceptată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contravaloarea serviciilor prestate.</w:t>
      </w:r>
    </w:p>
    <w:p w14:paraId="054E6F4E" w14:textId="77777777" w:rsidR="00326EED" w:rsidRPr="004658D6" w:rsidRDefault="00326EED" w:rsidP="00823344">
      <w:pPr>
        <w:pStyle w:val="Corptext"/>
        <w:keepNext w:val="0"/>
        <w:keepLines w:val="0"/>
        <w:numPr>
          <w:ilvl w:val="0"/>
          <w:numId w:val="0"/>
        </w:numPr>
        <w:spacing w:line="276" w:lineRule="auto"/>
        <w:ind w:left="709"/>
        <w:jc w:val="center"/>
        <w:rPr>
          <w:rFonts w:asciiTheme="minorBidi" w:hAnsiTheme="minorBidi" w:cstheme="minorBidi"/>
          <w:b/>
          <w:bCs/>
          <w:i/>
          <w:iCs/>
          <w:sz w:val="24"/>
          <w:szCs w:val="24"/>
        </w:rPr>
      </w:pPr>
    </w:p>
    <w:p w14:paraId="1CC7FFBD" w14:textId="0201CC30" w:rsidR="0063552A" w:rsidRPr="004658D6" w:rsidRDefault="0063552A" w:rsidP="00823344">
      <w:pPr>
        <w:pStyle w:val="ANRSC"/>
        <w:spacing w:before="0" w:after="120" w:line="276" w:lineRule="auto"/>
        <w:rPr>
          <w:rFonts w:asciiTheme="minorBidi" w:hAnsiTheme="minorBidi" w:cstheme="minorBidi"/>
        </w:rPr>
      </w:pPr>
      <w:bookmarkStart w:id="18" w:name="_Toc167280828"/>
      <w:r w:rsidRPr="004658D6">
        <w:rPr>
          <w:rFonts w:asciiTheme="minorBidi" w:hAnsiTheme="minorBidi" w:cstheme="minorBidi"/>
        </w:rPr>
        <w:t>SEC</w:t>
      </w:r>
      <w:r w:rsidR="0016653A" w:rsidRPr="004658D6">
        <w:rPr>
          <w:rFonts w:asciiTheme="minorBidi" w:hAnsiTheme="minorBidi" w:cstheme="minorBidi"/>
        </w:rPr>
        <w:t>Ț</w:t>
      </w:r>
      <w:r w:rsidRPr="004658D6">
        <w:rPr>
          <w:rFonts w:asciiTheme="minorBidi" w:hAnsiTheme="minorBidi" w:cstheme="minorBidi"/>
        </w:rPr>
        <w:t xml:space="preserve">IUNEA </w:t>
      </w:r>
      <w:r w:rsidR="000209A1">
        <w:rPr>
          <w:rFonts w:asciiTheme="minorBidi" w:hAnsiTheme="minorBidi" w:cstheme="minorBidi"/>
        </w:rPr>
        <w:t>1</w:t>
      </w:r>
      <w:r w:rsidRPr="004658D6">
        <w:rPr>
          <w:rFonts w:asciiTheme="minorBidi" w:hAnsiTheme="minorBidi" w:cstheme="minorBidi"/>
        </w:rPr>
        <w:t>2</w:t>
      </w:r>
      <w:r w:rsidR="004D1AD4" w:rsidRPr="004658D6">
        <w:rPr>
          <w:rFonts w:asciiTheme="minorBidi" w:hAnsiTheme="minorBidi" w:cstheme="minorBidi"/>
        </w:rPr>
        <w:t xml:space="preserve"> </w:t>
      </w:r>
      <w:r w:rsidRPr="004658D6">
        <w:rPr>
          <w:rFonts w:asciiTheme="minorBidi" w:hAnsiTheme="minorBidi" w:cstheme="minorBidi"/>
        </w:rPr>
        <w:t>Determinări privind compozi</w:t>
      </w:r>
      <w:r w:rsidR="0016653A" w:rsidRPr="004658D6">
        <w:rPr>
          <w:rFonts w:asciiTheme="minorBidi" w:hAnsiTheme="minorBidi" w:cstheme="minorBidi"/>
        </w:rPr>
        <w:t>ț</w:t>
      </w:r>
      <w:r w:rsidRPr="004658D6">
        <w:rPr>
          <w:rFonts w:asciiTheme="minorBidi" w:hAnsiTheme="minorBidi" w:cstheme="minorBidi"/>
        </w:rPr>
        <w:t>ia de</w:t>
      </w:r>
      <w:r w:rsidR="0016653A" w:rsidRPr="004658D6">
        <w:rPr>
          <w:rFonts w:asciiTheme="minorBidi" w:hAnsiTheme="minorBidi" w:cstheme="minorBidi"/>
        </w:rPr>
        <w:t>ș</w:t>
      </w:r>
      <w:r w:rsidRPr="004658D6">
        <w:rPr>
          <w:rFonts w:asciiTheme="minorBidi" w:hAnsiTheme="minorBidi" w:cstheme="minorBidi"/>
        </w:rPr>
        <w:t>eurilor</w:t>
      </w:r>
      <w:bookmarkEnd w:id="18"/>
    </w:p>
    <w:p w14:paraId="3FAAB832" w14:textId="566EB79C" w:rsidR="0063552A" w:rsidRPr="004658D6" w:rsidRDefault="0063552A" w:rsidP="00E5008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va realiza determinări privind compozi</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w:t>
      </w:r>
      <w:r w:rsidR="00FA268A">
        <w:rPr>
          <w:rFonts w:asciiTheme="minorBidi" w:hAnsiTheme="minorBidi" w:cstheme="minorBidi"/>
          <w:sz w:val="24"/>
          <w:szCs w:val="24"/>
        </w:rPr>
        <w:t>menajere,</w:t>
      </w:r>
      <w:r w:rsidR="00B471EC" w:rsidRPr="004658D6">
        <w:rPr>
          <w:rFonts w:asciiTheme="minorBidi" w:hAnsiTheme="minorBidi" w:cstheme="minorBidi"/>
          <w:sz w:val="24"/>
          <w:szCs w:val="24"/>
        </w:rPr>
        <w:t xml:space="preserve"> </w:t>
      </w:r>
      <w:r w:rsidRPr="004658D6">
        <w:rPr>
          <w:rFonts w:asciiTheme="minorBidi" w:hAnsiTheme="minorBidi" w:cstheme="minorBidi"/>
          <w:sz w:val="24"/>
          <w:szCs w:val="24"/>
        </w:rPr>
        <w:t>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similare</w:t>
      </w:r>
      <w:r w:rsidR="00B155D9"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B155D9" w:rsidRPr="004658D6">
        <w:rPr>
          <w:rFonts w:asciiTheme="minorBidi" w:hAnsiTheme="minorBidi" w:cstheme="minorBidi"/>
          <w:sz w:val="24"/>
          <w:szCs w:val="24"/>
        </w:rPr>
        <w:t>i a de</w:t>
      </w:r>
      <w:r w:rsidR="0016653A" w:rsidRPr="004658D6">
        <w:rPr>
          <w:rFonts w:asciiTheme="minorBidi" w:hAnsiTheme="minorBidi" w:cstheme="minorBidi"/>
          <w:sz w:val="24"/>
          <w:szCs w:val="24"/>
        </w:rPr>
        <w:t>ș</w:t>
      </w:r>
      <w:r w:rsidR="00B155D9" w:rsidRPr="004658D6">
        <w:rPr>
          <w:rFonts w:asciiTheme="minorBidi" w:hAnsiTheme="minorBidi" w:cstheme="minorBidi"/>
          <w:sz w:val="24"/>
          <w:szCs w:val="24"/>
        </w:rPr>
        <w:t xml:space="preserve">eurilor din </w:t>
      </w:r>
      <w:r w:rsidR="00FA268A">
        <w:rPr>
          <w:rFonts w:asciiTheme="minorBidi" w:hAnsiTheme="minorBidi" w:cstheme="minorBidi"/>
          <w:sz w:val="24"/>
          <w:szCs w:val="24"/>
        </w:rPr>
        <w:t>sortabile și compostabile, după caz.</w:t>
      </w:r>
    </w:p>
    <w:p w14:paraId="13693B65" w14:textId="3F10B711" w:rsidR="0063552A" w:rsidRPr="004658D6" w:rsidRDefault="0063552A" w:rsidP="00E50087">
      <w:pPr>
        <w:keepNext w:val="0"/>
        <w:keepLines w:val="0"/>
        <w:widowControl w:val="0"/>
        <w:numPr>
          <w:ilvl w:val="0"/>
          <w:numId w:val="2"/>
        </w:numPr>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Determinările vor fi realizate </w:t>
      </w:r>
      <w:r w:rsidR="00F817A1" w:rsidRPr="004658D6">
        <w:rPr>
          <w:rFonts w:asciiTheme="minorBidi" w:hAnsiTheme="minorBidi" w:cstheme="minorBidi"/>
          <w:sz w:val="24"/>
          <w:szCs w:val="24"/>
        </w:rPr>
        <w:t>prin aplicarea de metode adecvate, conform recomandărilor Comisiei Europene din „</w:t>
      </w:r>
      <w:r w:rsidR="00F817A1" w:rsidRPr="004658D6">
        <w:rPr>
          <w:rFonts w:asciiTheme="minorBidi" w:hAnsiTheme="minorBidi" w:cstheme="minorBidi"/>
          <w:i/>
          <w:iCs/>
          <w:sz w:val="24"/>
          <w:szCs w:val="24"/>
        </w:rPr>
        <w:t>Metodologia pentru analiza de</w:t>
      </w:r>
      <w:r w:rsidR="0016653A" w:rsidRPr="004658D6">
        <w:rPr>
          <w:rFonts w:asciiTheme="minorBidi" w:hAnsiTheme="minorBidi" w:cstheme="minorBidi"/>
          <w:i/>
          <w:iCs/>
          <w:sz w:val="24"/>
          <w:szCs w:val="24"/>
        </w:rPr>
        <w:t>ș</w:t>
      </w:r>
      <w:r w:rsidR="00F817A1" w:rsidRPr="004658D6">
        <w:rPr>
          <w:rFonts w:asciiTheme="minorBidi" w:hAnsiTheme="minorBidi" w:cstheme="minorBidi"/>
          <w:i/>
          <w:iCs/>
          <w:sz w:val="24"/>
          <w:szCs w:val="24"/>
        </w:rPr>
        <w:t>eurilor solide – SWA-</w:t>
      </w:r>
      <w:proofErr w:type="spellStart"/>
      <w:r w:rsidR="00F817A1" w:rsidRPr="004658D6">
        <w:rPr>
          <w:rFonts w:asciiTheme="minorBidi" w:hAnsiTheme="minorBidi" w:cstheme="minorBidi"/>
          <w:i/>
          <w:iCs/>
          <w:sz w:val="24"/>
          <w:szCs w:val="24"/>
        </w:rPr>
        <w:t>Tool</w:t>
      </w:r>
      <w:proofErr w:type="spellEnd"/>
      <w:r w:rsidR="00F817A1" w:rsidRPr="004658D6">
        <w:rPr>
          <w:rFonts w:asciiTheme="minorBidi" w:hAnsiTheme="minorBidi" w:cstheme="minorBidi"/>
          <w:sz w:val="24"/>
          <w:szCs w:val="24"/>
        </w:rPr>
        <w:t>” sau a unui standard na</w:t>
      </w:r>
      <w:r w:rsidR="0016653A" w:rsidRPr="004658D6">
        <w:rPr>
          <w:rFonts w:asciiTheme="minorBidi" w:hAnsiTheme="minorBidi" w:cstheme="minorBidi"/>
          <w:sz w:val="24"/>
          <w:szCs w:val="24"/>
        </w:rPr>
        <w:t>ț</w:t>
      </w:r>
      <w:r w:rsidR="00F817A1" w:rsidRPr="004658D6">
        <w:rPr>
          <w:rFonts w:asciiTheme="minorBidi" w:hAnsiTheme="minorBidi" w:cstheme="minorBidi"/>
          <w:sz w:val="24"/>
          <w:szCs w:val="24"/>
        </w:rPr>
        <w:t xml:space="preserve">ional </w:t>
      </w:r>
      <w:r w:rsidR="0016653A" w:rsidRPr="004658D6">
        <w:rPr>
          <w:rFonts w:asciiTheme="minorBidi" w:hAnsiTheme="minorBidi" w:cstheme="minorBidi"/>
          <w:sz w:val="24"/>
          <w:szCs w:val="24"/>
        </w:rPr>
        <w:t>ș</w:t>
      </w:r>
      <w:r w:rsidR="00F817A1" w:rsidRPr="004658D6">
        <w:rPr>
          <w:rFonts w:asciiTheme="minorBidi" w:hAnsiTheme="minorBidi" w:cstheme="minorBidi"/>
          <w:sz w:val="24"/>
          <w:szCs w:val="24"/>
        </w:rPr>
        <w:t>i/sau european în vigoare (</w:t>
      </w:r>
      <w:r w:rsidR="00F817A1" w:rsidRPr="004658D6">
        <w:rPr>
          <w:rFonts w:asciiTheme="minorBidi" w:hAnsiTheme="minorBidi" w:cstheme="minorBidi"/>
          <w:i/>
          <w:iCs/>
          <w:sz w:val="24"/>
          <w:szCs w:val="24"/>
        </w:rPr>
        <w:t>de exemplu:</w:t>
      </w:r>
      <w:r w:rsidRPr="004658D6">
        <w:rPr>
          <w:rFonts w:asciiTheme="minorBidi" w:hAnsiTheme="minorBidi" w:cstheme="minorBidi"/>
          <w:i/>
          <w:iCs/>
          <w:sz w:val="24"/>
          <w:szCs w:val="24"/>
        </w:rPr>
        <w:t xml:space="preserve"> standardul SR 134</w:t>
      </w:r>
      <w:r w:rsidR="008654A1" w:rsidRPr="004658D6">
        <w:rPr>
          <w:rFonts w:asciiTheme="minorBidi" w:hAnsiTheme="minorBidi" w:cstheme="minorBidi"/>
          <w:i/>
          <w:iCs/>
          <w:sz w:val="24"/>
          <w:szCs w:val="24"/>
        </w:rPr>
        <w:t>93</w:t>
      </w:r>
      <w:r w:rsidRPr="004658D6">
        <w:rPr>
          <w:rFonts w:asciiTheme="minorBidi" w:hAnsiTheme="minorBidi" w:cstheme="minorBidi"/>
          <w:i/>
          <w:iCs/>
          <w:sz w:val="24"/>
          <w:szCs w:val="24"/>
        </w:rPr>
        <w:t>:200</w:t>
      </w:r>
      <w:r w:rsidR="008654A1" w:rsidRPr="004658D6">
        <w:rPr>
          <w:rFonts w:asciiTheme="minorBidi" w:hAnsiTheme="minorBidi" w:cstheme="minorBidi"/>
          <w:i/>
          <w:iCs/>
          <w:sz w:val="24"/>
          <w:szCs w:val="24"/>
        </w:rPr>
        <w:t>4</w:t>
      </w:r>
      <w:r w:rsidRPr="004658D6">
        <w:rPr>
          <w:rFonts w:asciiTheme="minorBidi" w:hAnsiTheme="minorBidi" w:cstheme="minorBidi"/>
          <w:i/>
          <w:iCs/>
          <w:sz w:val="24"/>
          <w:szCs w:val="24"/>
        </w:rPr>
        <w:t xml:space="preserve"> </w:t>
      </w:r>
      <w:r w:rsidR="008654A1" w:rsidRPr="004658D6">
        <w:rPr>
          <w:rFonts w:asciiTheme="minorBidi" w:hAnsiTheme="minorBidi" w:cstheme="minorBidi"/>
          <w:i/>
          <w:iCs/>
          <w:sz w:val="24"/>
          <w:szCs w:val="24"/>
        </w:rPr>
        <w:t>Caracterizarea de</w:t>
      </w:r>
      <w:r w:rsidR="0016653A" w:rsidRPr="004658D6">
        <w:rPr>
          <w:rFonts w:asciiTheme="minorBidi" w:hAnsiTheme="minorBidi" w:cstheme="minorBidi"/>
          <w:i/>
          <w:iCs/>
          <w:sz w:val="24"/>
          <w:szCs w:val="24"/>
        </w:rPr>
        <w:t>ș</w:t>
      </w:r>
      <w:r w:rsidR="008654A1" w:rsidRPr="004658D6">
        <w:rPr>
          <w:rFonts w:asciiTheme="minorBidi" w:hAnsiTheme="minorBidi" w:cstheme="minorBidi"/>
          <w:i/>
          <w:iCs/>
          <w:sz w:val="24"/>
          <w:szCs w:val="24"/>
        </w:rPr>
        <w:t>eurilor. Metodologie de caracterizare a de</w:t>
      </w:r>
      <w:r w:rsidR="0016653A" w:rsidRPr="004658D6">
        <w:rPr>
          <w:rFonts w:asciiTheme="minorBidi" w:hAnsiTheme="minorBidi" w:cstheme="minorBidi"/>
          <w:i/>
          <w:iCs/>
          <w:sz w:val="24"/>
          <w:szCs w:val="24"/>
        </w:rPr>
        <w:t>ș</w:t>
      </w:r>
      <w:r w:rsidR="008654A1" w:rsidRPr="004658D6">
        <w:rPr>
          <w:rFonts w:asciiTheme="minorBidi" w:hAnsiTheme="minorBidi" w:cstheme="minorBidi"/>
          <w:i/>
          <w:iCs/>
          <w:sz w:val="24"/>
          <w:szCs w:val="24"/>
        </w:rPr>
        <w:t xml:space="preserve">eurilor menajere </w:t>
      </w:r>
      <w:r w:rsidR="00F817A1" w:rsidRPr="004658D6">
        <w:rPr>
          <w:rFonts w:asciiTheme="minorBidi" w:hAnsiTheme="minorBidi" w:cstheme="minorBidi"/>
          <w:i/>
          <w:iCs/>
          <w:sz w:val="24"/>
          <w:szCs w:val="24"/>
        </w:rPr>
        <w:t>–</w:t>
      </w:r>
      <w:r w:rsidR="008654A1" w:rsidRPr="004658D6">
        <w:rPr>
          <w:rFonts w:asciiTheme="minorBidi" w:hAnsiTheme="minorBidi" w:cstheme="minorBidi"/>
          <w:i/>
          <w:iCs/>
          <w:sz w:val="24"/>
          <w:szCs w:val="24"/>
        </w:rPr>
        <w:t xml:space="preserve"> ROMECOM</w:t>
      </w:r>
      <w:r w:rsidR="00F817A1" w:rsidRPr="004658D6">
        <w:rPr>
          <w:rFonts w:asciiTheme="minorBidi" w:hAnsiTheme="minorBidi" w:cstheme="minorBidi"/>
          <w:sz w:val="24"/>
          <w:szCs w:val="24"/>
        </w:rPr>
        <w:t>)</w:t>
      </w:r>
      <w:r w:rsidR="00E50087" w:rsidRPr="004658D6">
        <w:rPr>
          <w:rFonts w:asciiTheme="minorBidi" w:hAnsiTheme="minorBidi" w:cstheme="minorBidi"/>
          <w:sz w:val="24"/>
          <w:szCs w:val="24"/>
        </w:rPr>
        <w:t xml:space="preserve"> sau a unui ghid acceptat la nivel na</w:t>
      </w:r>
      <w:r w:rsidR="0016653A" w:rsidRPr="004658D6">
        <w:rPr>
          <w:rFonts w:asciiTheme="minorBidi" w:hAnsiTheme="minorBidi" w:cstheme="minorBidi"/>
          <w:sz w:val="24"/>
          <w:szCs w:val="24"/>
        </w:rPr>
        <w:t>ț</w:t>
      </w:r>
      <w:r w:rsidR="00E50087" w:rsidRPr="004658D6">
        <w:rPr>
          <w:rFonts w:asciiTheme="minorBidi" w:hAnsiTheme="minorBidi" w:cstheme="minorBidi"/>
          <w:sz w:val="24"/>
          <w:szCs w:val="24"/>
        </w:rPr>
        <w:t xml:space="preserve">ional, </w:t>
      </w:r>
      <w:r w:rsidR="00F817A1" w:rsidRPr="004658D6">
        <w:rPr>
          <w:rFonts w:asciiTheme="minorBidi" w:hAnsiTheme="minorBidi" w:cstheme="minorBidi"/>
          <w:sz w:val="24"/>
          <w:szCs w:val="24"/>
        </w:rPr>
        <w:t>convenite cu autorită</w:t>
      </w:r>
      <w:r w:rsidR="0016653A" w:rsidRPr="004658D6">
        <w:rPr>
          <w:rFonts w:asciiTheme="minorBidi" w:hAnsiTheme="minorBidi" w:cstheme="minorBidi"/>
          <w:sz w:val="24"/>
          <w:szCs w:val="24"/>
        </w:rPr>
        <w:t>ț</w:t>
      </w:r>
      <w:r w:rsidR="00F817A1" w:rsidRPr="004658D6">
        <w:rPr>
          <w:rFonts w:asciiTheme="minorBidi" w:hAnsiTheme="minorBidi" w:cstheme="minorBidi"/>
          <w:sz w:val="24"/>
          <w:szCs w:val="24"/>
        </w:rPr>
        <w:t>ile administra</w:t>
      </w:r>
      <w:r w:rsidR="0016653A" w:rsidRPr="004658D6">
        <w:rPr>
          <w:rFonts w:asciiTheme="minorBidi" w:hAnsiTheme="minorBidi" w:cstheme="minorBidi"/>
          <w:sz w:val="24"/>
          <w:szCs w:val="24"/>
        </w:rPr>
        <w:t>ț</w:t>
      </w:r>
      <w:r w:rsidR="00F817A1" w:rsidRPr="004658D6">
        <w:rPr>
          <w:rFonts w:asciiTheme="minorBidi" w:hAnsiTheme="minorBidi" w:cstheme="minorBidi"/>
          <w:sz w:val="24"/>
          <w:szCs w:val="24"/>
        </w:rPr>
        <w:t>iei publice locale sau asocia</w:t>
      </w:r>
      <w:r w:rsidR="0016653A" w:rsidRPr="004658D6">
        <w:rPr>
          <w:rFonts w:asciiTheme="minorBidi" w:hAnsiTheme="minorBidi" w:cstheme="minorBidi"/>
          <w:sz w:val="24"/>
          <w:szCs w:val="24"/>
        </w:rPr>
        <w:t>ț</w:t>
      </w:r>
      <w:r w:rsidR="00F817A1" w:rsidRPr="004658D6">
        <w:rPr>
          <w:rFonts w:asciiTheme="minorBidi" w:hAnsiTheme="minorBidi" w:cstheme="minorBidi"/>
          <w:sz w:val="24"/>
          <w:szCs w:val="24"/>
        </w:rPr>
        <w:t>ia de dezvoltare intercomunitară</w:t>
      </w:r>
      <w:r w:rsidRPr="004658D6">
        <w:rPr>
          <w:rFonts w:asciiTheme="minorBidi" w:hAnsiTheme="minorBidi" w:cstheme="minorBidi"/>
          <w:sz w:val="24"/>
          <w:szCs w:val="24"/>
        </w:rPr>
        <w:t>.</w:t>
      </w:r>
    </w:p>
    <w:p w14:paraId="13A5AAC2" w14:textId="77777777" w:rsidR="007531CA" w:rsidRPr="004658D6" w:rsidRDefault="007531CA" w:rsidP="00823344">
      <w:pPr>
        <w:keepNext w:val="0"/>
        <w:keepLines w:val="0"/>
        <w:widowControl w:val="0"/>
        <w:spacing w:line="276" w:lineRule="auto"/>
        <w:rPr>
          <w:rFonts w:asciiTheme="minorBidi" w:hAnsiTheme="minorBidi" w:cstheme="minorBidi"/>
          <w:sz w:val="24"/>
          <w:szCs w:val="24"/>
        </w:rPr>
      </w:pPr>
    </w:p>
    <w:p w14:paraId="6B44EF6B" w14:textId="47C8D194" w:rsidR="005F3E82" w:rsidRPr="004658D6" w:rsidRDefault="005F3E82" w:rsidP="00823344">
      <w:pPr>
        <w:pStyle w:val="ANRSC"/>
        <w:spacing w:before="0" w:after="120" w:line="276" w:lineRule="auto"/>
        <w:rPr>
          <w:rFonts w:asciiTheme="minorBidi" w:hAnsiTheme="minorBidi" w:cstheme="minorBidi"/>
        </w:rPr>
      </w:pPr>
      <w:bookmarkStart w:id="19" w:name="_Toc167280834"/>
      <w:r w:rsidRPr="004658D6">
        <w:rPr>
          <w:rFonts w:asciiTheme="minorBidi" w:hAnsiTheme="minorBidi" w:cstheme="minorBidi"/>
        </w:rPr>
        <w:lastRenderedPageBreak/>
        <w:t xml:space="preserve">CAPITOLUL </w:t>
      </w:r>
      <w:r w:rsidR="009801A8" w:rsidRPr="004658D6">
        <w:rPr>
          <w:rFonts w:asciiTheme="minorBidi" w:hAnsiTheme="minorBidi" w:cstheme="minorBidi"/>
        </w:rPr>
        <w:t>I</w:t>
      </w:r>
      <w:r w:rsidR="00FA268A">
        <w:rPr>
          <w:rFonts w:asciiTheme="minorBidi" w:hAnsiTheme="minorBidi" w:cstheme="minorBidi"/>
        </w:rPr>
        <w:t>V</w:t>
      </w:r>
      <w:r w:rsidR="00E20398" w:rsidRPr="004658D6">
        <w:rPr>
          <w:rFonts w:asciiTheme="minorBidi" w:hAnsiTheme="minorBidi" w:cstheme="minorBidi"/>
        </w:rPr>
        <w:t xml:space="preserve"> </w:t>
      </w:r>
      <w:r w:rsidR="00424229" w:rsidRPr="004658D6">
        <w:rPr>
          <w:rFonts w:asciiTheme="minorBidi" w:hAnsiTheme="minorBidi" w:cstheme="minorBidi"/>
        </w:rPr>
        <w:t>Sortarea de</w:t>
      </w:r>
      <w:r w:rsidR="0016653A" w:rsidRPr="004658D6">
        <w:rPr>
          <w:rFonts w:asciiTheme="minorBidi" w:hAnsiTheme="minorBidi" w:cstheme="minorBidi"/>
        </w:rPr>
        <w:t>ș</w:t>
      </w:r>
      <w:r w:rsidR="00424229" w:rsidRPr="004658D6">
        <w:rPr>
          <w:rFonts w:asciiTheme="minorBidi" w:hAnsiTheme="minorBidi" w:cstheme="minorBidi"/>
        </w:rPr>
        <w:t xml:space="preserve">eurilor de hârtie, carton, metal, plastic </w:t>
      </w:r>
      <w:r w:rsidR="0016653A" w:rsidRPr="004658D6">
        <w:rPr>
          <w:rFonts w:asciiTheme="minorBidi" w:hAnsiTheme="minorBidi" w:cstheme="minorBidi"/>
        </w:rPr>
        <w:t>ș</w:t>
      </w:r>
      <w:r w:rsidR="00424229" w:rsidRPr="004658D6">
        <w:rPr>
          <w:rFonts w:asciiTheme="minorBidi" w:hAnsiTheme="minorBidi" w:cstheme="minorBidi"/>
        </w:rPr>
        <w:t>i sticlă colectate separat din de</w:t>
      </w:r>
      <w:r w:rsidR="0016653A" w:rsidRPr="004658D6">
        <w:rPr>
          <w:rFonts w:asciiTheme="minorBidi" w:hAnsiTheme="minorBidi" w:cstheme="minorBidi"/>
        </w:rPr>
        <w:t>ș</w:t>
      </w:r>
      <w:r w:rsidR="00424229" w:rsidRPr="004658D6">
        <w:rPr>
          <w:rFonts w:asciiTheme="minorBidi" w:hAnsiTheme="minorBidi" w:cstheme="minorBidi"/>
        </w:rPr>
        <w:t>eurile municipale în sta</w:t>
      </w:r>
      <w:r w:rsidR="0016653A" w:rsidRPr="004658D6">
        <w:rPr>
          <w:rFonts w:asciiTheme="minorBidi" w:hAnsiTheme="minorBidi" w:cstheme="minorBidi"/>
        </w:rPr>
        <w:t>ț</w:t>
      </w:r>
      <w:r w:rsidR="00424229" w:rsidRPr="004658D6">
        <w:rPr>
          <w:rFonts w:asciiTheme="minorBidi" w:hAnsiTheme="minorBidi" w:cstheme="minorBidi"/>
        </w:rPr>
        <w:t>ii de sortare, inclusiv transportul reziduurilor rezultate din sortare la depozitele de de</w:t>
      </w:r>
      <w:r w:rsidR="0016653A" w:rsidRPr="004658D6">
        <w:rPr>
          <w:rFonts w:asciiTheme="minorBidi" w:hAnsiTheme="minorBidi" w:cstheme="minorBidi"/>
        </w:rPr>
        <w:t>ș</w:t>
      </w:r>
      <w:r w:rsidR="00424229" w:rsidRPr="004658D6">
        <w:rPr>
          <w:rFonts w:asciiTheme="minorBidi" w:hAnsiTheme="minorBidi" w:cstheme="minorBidi"/>
        </w:rPr>
        <w:t xml:space="preserve">euri </w:t>
      </w:r>
      <w:r w:rsidR="0016653A" w:rsidRPr="004658D6">
        <w:rPr>
          <w:rFonts w:asciiTheme="minorBidi" w:hAnsiTheme="minorBidi" w:cstheme="minorBidi"/>
        </w:rPr>
        <w:t>ș</w:t>
      </w:r>
      <w:r w:rsidR="00424229" w:rsidRPr="004658D6">
        <w:rPr>
          <w:rFonts w:asciiTheme="minorBidi" w:hAnsiTheme="minorBidi" w:cstheme="minorBidi"/>
        </w:rPr>
        <w:t>i/sau la instala</w:t>
      </w:r>
      <w:r w:rsidR="0016653A" w:rsidRPr="004658D6">
        <w:rPr>
          <w:rFonts w:asciiTheme="minorBidi" w:hAnsiTheme="minorBidi" w:cstheme="minorBidi"/>
        </w:rPr>
        <w:t>ț</w:t>
      </w:r>
      <w:r w:rsidR="00424229" w:rsidRPr="004658D6">
        <w:rPr>
          <w:rFonts w:asciiTheme="minorBidi" w:hAnsiTheme="minorBidi" w:cstheme="minorBidi"/>
        </w:rPr>
        <w:t>iile de valorificare energetică</w:t>
      </w:r>
      <w:bookmarkEnd w:id="19"/>
    </w:p>
    <w:p w14:paraId="021B04F1" w14:textId="2751F322" w:rsidR="00191ED9" w:rsidRPr="004658D6" w:rsidRDefault="00191ED9" w:rsidP="00823344">
      <w:pPr>
        <w:keepNext w:val="0"/>
        <w:keepLines w:val="0"/>
        <w:widowControl w:val="0"/>
        <w:spacing w:line="276" w:lineRule="auto"/>
        <w:rPr>
          <w:rFonts w:asciiTheme="minorBidi" w:hAnsiTheme="minorBidi" w:cstheme="minorBidi"/>
          <w:i/>
          <w:iCs/>
          <w:sz w:val="24"/>
          <w:szCs w:val="24"/>
        </w:rPr>
      </w:pPr>
    </w:p>
    <w:p w14:paraId="4F11F1C0" w14:textId="1D9CD4A2" w:rsidR="005F3E82" w:rsidRPr="004658D6" w:rsidRDefault="005F3E82" w:rsidP="00FA268A">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are 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a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ura activitatea de sortare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w:t>
      </w:r>
      <w:r w:rsidR="00424229" w:rsidRPr="004658D6">
        <w:rPr>
          <w:rFonts w:asciiTheme="minorBidi" w:hAnsiTheme="minorBidi" w:cstheme="minorBidi"/>
          <w:sz w:val="24"/>
          <w:szCs w:val="24"/>
        </w:rPr>
        <w:t xml:space="preserve">de hârtie, carton, metal, plastic </w:t>
      </w:r>
      <w:r w:rsidR="0016653A" w:rsidRPr="004658D6">
        <w:rPr>
          <w:rFonts w:asciiTheme="minorBidi" w:hAnsiTheme="minorBidi" w:cstheme="minorBidi"/>
          <w:sz w:val="24"/>
          <w:szCs w:val="24"/>
        </w:rPr>
        <w:t>ș</w:t>
      </w:r>
      <w:r w:rsidR="00424229" w:rsidRPr="004658D6">
        <w:rPr>
          <w:rFonts w:asciiTheme="minorBidi" w:hAnsiTheme="minorBidi" w:cstheme="minorBidi"/>
          <w:sz w:val="24"/>
          <w:szCs w:val="24"/>
        </w:rPr>
        <w:t>i sticlă colectate separat din de</w:t>
      </w:r>
      <w:r w:rsidR="0016653A" w:rsidRPr="004658D6">
        <w:rPr>
          <w:rFonts w:asciiTheme="minorBidi" w:hAnsiTheme="minorBidi" w:cstheme="minorBidi"/>
          <w:sz w:val="24"/>
          <w:szCs w:val="24"/>
        </w:rPr>
        <w:t>ș</w:t>
      </w:r>
      <w:r w:rsidR="00424229" w:rsidRPr="004658D6">
        <w:rPr>
          <w:rFonts w:asciiTheme="minorBidi" w:hAnsiTheme="minorBidi" w:cstheme="minorBidi"/>
          <w:sz w:val="24"/>
          <w:szCs w:val="24"/>
        </w:rPr>
        <w:t>eurile municipale</w:t>
      </w:r>
      <w:r w:rsidRPr="004658D6">
        <w:rPr>
          <w:rFonts w:asciiTheme="minorBidi" w:hAnsiTheme="minorBidi" w:cstheme="minorBidi"/>
          <w:sz w:val="24"/>
          <w:szCs w:val="24"/>
        </w:rPr>
        <w:t>,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legii</w:t>
      </w:r>
      <w:r w:rsidR="00FA268A">
        <w:rPr>
          <w:rFonts w:asciiTheme="minorBidi" w:hAnsiTheme="minorBidi" w:cstheme="minorBidi"/>
          <w:sz w:val="24"/>
          <w:szCs w:val="24"/>
        </w:rPr>
        <w:t xml:space="preserve"> din județul Satu Mare.</w:t>
      </w:r>
    </w:p>
    <w:p w14:paraId="30AAF451" w14:textId="14B172F7" w:rsidR="005F3E82" w:rsidRPr="004658D6" w:rsidRDefault="005F3E82" w:rsidP="009C5E18">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r w:rsidRPr="004658D6">
        <w:rPr>
          <w:rFonts w:asciiTheme="minorBidi" w:hAnsiTheme="minorBidi" w:cstheme="minorBidi"/>
          <w:sz w:val="24"/>
          <w:szCs w:val="24"/>
        </w:rPr>
        <w:t>În acest scop, operatorul are 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a opera sta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w:t>
      </w:r>
      <w:r w:rsidR="008A00B1" w:rsidRPr="004658D6">
        <w:rPr>
          <w:rFonts w:asciiTheme="minorBidi" w:hAnsiTheme="minorBidi" w:cstheme="minorBidi"/>
          <w:sz w:val="24"/>
          <w:szCs w:val="24"/>
        </w:rPr>
        <w:t>/sta</w:t>
      </w:r>
      <w:r w:rsidR="0016653A" w:rsidRPr="004658D6">
        <w:rPr>
          <w:rFonts w:asciiTheme="minorBidi" w:hAnsiTheme="minorBidi" w:cstheme="minorBidi"/>
          <w:sz w:val="24"/>
          <w:szCs w:val="24"/>
        </w:rPr>
        <w:t>ț</w:t>
      </w:r>
      <w:r w:rsidR="008A00B1" w:rsidRPr="004658D6">
        <w:rPr>
          <w:rFonts w:asciiTheme="minorBidi" w:hAnsiTheme="minorBidi" w:cstheme="minorBidi"/>
          <w:sz w:val="24"/>
          <w:szCs w:val="24"/>
        </w:rPr>
        <w:t>iile</w:t>
      </w:r>
      <w:r w:rsidRPr="004658D6">
        <w:rPr>
          <w:rFonts w:asciiTheme="minorBidi" w:hAnsiTheme="minorBidi" w:cstheme="minorBidi"/>
          <w:sz w:val="24"/>
          <w:szCs w:val="24"/>
        </w:rPr>
        <w:t xml:space="preserve"> de sortare</w:t>
      </w:r>
      <w:r w:rsidR="00D261CA" w:rsidRPr="004658D6">
        <w:rPr>
          <w:rFonts w:asciiTheme="minorBidi" w:hAnsiTheme="minorBidi" w:cstheme="minorBidi"/>
          <w:sz w:val="24"/>
          <w:szCs w:val="24"/>
        </w:rPr>
        <w:t xml:space="preserve"> a de</w:t>
      </w:r>
      <w:r w:rsidR="0016653A" w:rsidRPr="004658D6">
        <w:rPr>
          <w:rFonts w:asciiTheme="minorBidi" w:hAnsiTheme="minorBidi" w:cstheme="minorBidi"/>
          <w:sz w:val="24"/>
          <w:szCs w:val="24"/>
        </w:rPr>
        <w:t>ș</w:t>
      </w:r>
      <w:r w:rsidR="00D261CA" w:rsidRPr="004658D6">
        <w:rPr>
          <w:rFonts w:asciiTheme="minorBidi" w:hAnsiTheme="minorBidi" w:cstheme="minorBidi"/>
          <w:sz w:val="24"/>
          <w:szCs w:val="24"/>
        </w:rPr>
        <w:t>eurilor</w:t>
      </w:r>
      <w:r w:rsidRPr="004658D6">
        <w:rPr>
          <w:rFonts w:asciiTheme="minorBidi" w:hAnsiTheme="minorBidi" w:cstheme="minorBidi"/>
          <w:sz w:val="24"/>
          <w:szCs w:val="24"/>
        </w:rPr>
        <w:t xml:space="preserve"> de la </w:t>
      </w:r>
      <w:r w:rsidR="00FA268A">
        <w:rPr>
          <w:rFonts w:asciiTheme="minorBidi" w:hAnsiTheme="minorBidi" w:cstheme="minorBidi"/>
          <w:sz w:val="24"/>
          <w:szCs w:val="24"/>
        </w:rPr>
        <w:t>Depozitul ecologic Doba</w:t>
      </w:r>
      <w:r w:rsidR="008A00B1" w:rsidRPr="004658D6">
        <w:rPr>
          <w:rFonts w:asciiTheme="minorBidi" w:hAnsiTheme="minorBidi" w:cstheme="minorBidi"/>
          <w:i/>
          <w:iCs/>
          <w:sz w:val="24"/>
          <w:szCs w:val="24"/>
        </w:rPr>
        <w:t xml:space="preserve">. </w:t>
      </w:r>
      <w:r w:rsidRPr="004658D6">
        <w:rPr>
          <w:rFonts w:asciiTheme="minorBidi" w:hAnsiTheme="minorBidi" w:cstheme="minorBidi"/>
          <w:i/>
          <w:iCs/>
          <w:sz w:val="24"/>
          <w:szCs w:val="24"/>
        </w:rPr>
        <w:t xml:space="preserve"> </w:t>
      </w:r>
    </w:p>
    <w:p w14:paraId="57C1C20A" w14:textId="1BB1A611" w:rsidR="000F2E80" w:rsidRPr="004658D6" w:rsidRDefault="000F2E80" w:rsidP="009C5E18">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eurile reciclabile sortate se vor valorifica la operatorii reciclatori.</w:t>
      </w:r>
    </w:p>
    <w:p w14:paraId="6365473F" w14:textId="1DA94CC0" w:rsidR="005F3E82" w:rsidRPr="004658D6" w:rsidRDefault="000F2E80" w:rsidP="009C5E18">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r w:rsidRPr="004658D6">
        <w:rPr>
          <w:rFonts w:asciiTheme="minorBidi" w:hAnsiTheme="minorBidi" w:cstheme="minorBidi"/>
          <w:sz w:val="24"/>
          <w:szCs w:val="24"/>
        </w:rPr>
        <w:t>Reziduurile</w:t>
      </w:r>
      <w:r w:rsidR="005F3E82" w:rsidRPr="004658D6">
        <w:rPr>
          <w:rFonts w:asciiTheme="minorBidi" w:hAnsiTheme="minorBidi" w:cstheme="minorBidi"/>
          <w:sz w:val="24"/>
          <w:szCs w:val="24"/>
        </w:rPr>
        <w:t xml:space="preserve"> rezultate din procesul de sortare vor fi</w:t>
      </w:r>
      <w:r w:rsidR="00F508FF" w:rsidRPr="004658D6">
        <w:rPr>
          <w:rFonts w:asciiTheme="minorBidi" w:hAnsiTheme="minorBidi" w:cstheme="minorBidi"/>
          <w:sz w:val="24"/>
          <w:szCs w:val="24"/>
        </w:rPr>
        <w:t xml:space="preserve"> </w:t>
      </w:r>
      <w:r w:rsidR="005F3E82" w:rsidRPr="004658D6">
        <w:rPr>
          <w:rFonts w:asciiTheme="minorBidi" w:hAnsiTheme="minorBidi" w:cstheme="minorBidi"/>
          <w:sz w:val="24"/>
          <w:szCs w:val="24"/>
        </w:rPr>
        <w:t xml:space="preserve">eliminate la </w:t>
      </w:r>
      <w:r w:rsidR="00FA268A">
        <w:rPr>
          <w:rFonts w:asciiTheme="minorBidi" w:hAnsiTheme="minorBidi" w:cstheme="minorBidi"/>
          <w:sz w:val="24"/>
          <w:szCs w:val="24"/>
        </w:rPr>
        <w:t>Depozitul Ecologic de la Doba.</w:t>
      </w:r>
    </w:p>
    <w:p w14:paraId="31A6DD8D" w14:textId="6A9C5487" w:rsidR="00F978B0" w:rsidRPr="00FA268A" w:rsidRDefault="00FA268A" w:rsidP="00F978B0">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Pr>
          <w:rFonts w:asciiTheme="minorBidi" w:hAnsiTheme="minorBidi" w:cstheme="minorBidi"/>
          <w:i/>
          <w:iCs/>
          <w:sz w:val="24"/>
          <w:szCs w:val="24"/>
        </w:rPr>
        <w:t xml:space="preserve"> </w:t>
      </w:r>
      <w:bookmarkStart w:id="20" w:name="_Hlk173087679"/>
      <w:r w:rsidRPr="00FA268A">
        <w:rPr>
          <w:rFonts w:asciiTheme="minorBidi" w:hAnsiTheme="minorBidi" w:cstheme="minorBidi"/>
          <w:sz w:val="24"/>
          <w:szCs w:val="24"/>
        </w:rPr>
        <w:t xml:space="preserve">Toate deșeurile care pot fi acceptate în stația de sortare din cadrul </w:t>
      </w:r>
      <w:proofErr w:type="spellStart"/>
      <w:r w:rsidRPr="00FA268A">
        <w:rPr>
          <w:rFonts w:asciiTheme="minorBidi" w:hAnsiTheme="minorBidi" w:cstheme="minorBidi"/>
          <w:sz w:val="24"/>
          <w:szCs w:val="24"/>
        </w:rPr>
        <w:t>Depozitutului</w:t>
      </w:r>
      <w:proofErr w:type="spellEnd"/>
      <w:r w:rsidRPr="00FA268A">
        <w:rPr>
          <w:rFonts w:asciiTheme="minorBidi" w:hAnsiTheme="minorBidi" w:cstheme="minorBidi"/>
          <w:sz w:val="24"/>
          <w:szCs w:val="24"/>
        </w:rPr>
        <w:t xml:space="preserve"> Ecologic Doba vor fi supuse </w:t>
      </w:r>
      <w:proofErr w:type="spellStart"/>
      <w:r w:rsidRPr="00FA268A">
        <w:rPr>
          <w:rFonts w:asciiTheme="minorBidi" w:hAnsiTheme="minorBidi" w:cstheme="minorBidi"/>
          <w:sz w:val="24"/>
          <w:szCs w:val="24"/>
        </w:rPr>
        <w:t>sortarii</w:t>
      </w:r>
      <w:proofErr w:type="spellEnd"/>
      <w:r w:rsidRPr="00FA268A">
        <w:rPr>
          <w:rFonts w:asciiTheme="minorBidi" w:hAnsiTheme="minorBidi" w:cstheme="minorBidi"/>
          <w:sz w:val="24"/>
          <w:szCs w:val="24"/>
        </w:rPr>
        <w:t>.</w:t>
      </w:r>
    </w:p>
    <w:p w14:paraId="6A9388F6" w14:textId="3BB63987" w:rsidR="008A00B1" w:rsidRPr="004658D6" w:rsidRDefault="008A00B1" w:rsidP="009C5E18">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bookmarkStart w:id="21" w:name="_Ref141884852"/>
      <w:bookmarkEnd w:id="20"/>
      <w:r w:rsidRPr="004658D6">
        <w:rPr>
          <w:rFonts w:asciiTheme="minorBidi" w:hAnsiTheme="minorBidi" w:cstheme="minorBidi"/>
          <w:sz w:val="24"/>
          <w:szCs w:val="24"/>
        </w:rPr>
        <w:t>Spa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în care se realizează sortarea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de hârtie, carton, metal, plastic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sticlă trebuie:</w:t>
      </w:r>
      <w:bookmarkEnd w:id="21"/>
      <w:r w:rsidRPr="004658D6">
        <w:rPr>
          <w:rFonts w:asciiTheme="minorBidi" w:hAnsiTheme="minorBidi" w:cstheme="minorBidi"/>
          <w:sz w:val="24"/>
          <w:szCs w:val="24"/>
        </w:rPr>
        <w:t xml:space="preserve">  </w:t>
      </w:r>
    </w:p>
    <w:p w14:paraId="38FA2AAC" w14:textId="54AC7701" w:rsidR="008A00B1" w:rsidRPr="004658D6" w:rsidRDefault="008A00B1">
      <w:pPr>
        <w:keepNext w:val="0"/>
        <w:keepLines w:val="0"/>
        <w:widowControl w:val="0"/>
        <w:numPr>
          <w:ilvl w:val="2"/>
          <w:numId w:val="11"/>
        </w:numPr>
        <w:tabs>
          <w:tab w:val="left" w:pos="1276"/>
        </w:tabs>
        <w:spacing w:line="276" w:lineRule="auto"/>
        <w:ind w:left="1302" w:hanging="508"/>
        <w:rPr>
          <w:rFonts w:asciiTheme="minorBidi" w:hAnsiTheme="minorBidi" w:cstheme="minorBidi"/>
          <w:sz w:val="24"/>
          <w:szCs w:val="24"/>
        </w:rPr>
      </w:pPr>
      <w:r w:rsidRPr="004658D6">
        <w:rPr>
          <w:rFonts w:asciiTheme="minorBidi" w:hAnsiTheme="minorBidi" w:cstheme="minorBidi"/>
          <w:sz w:val="24"/>
          <w:szCs w:val="24"/>
        </w:rPr>
        <w:t>să dispună de o platformă betonată cu o suprafa</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suficientă pentru primirea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pentru stocarea temporară, separată, a fiecărui tip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 reciclabil;</w:t>
      </w:r>
    </w:p>
    <w:p w14:paraId="7043D223" w14:textId="5F459030"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cântar electronic de cântărire a autovehiculelor, cu transmisia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înregistrarea datelor la dispecer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cu verificarea metrologică în termenul de valabilitate;</w:t>
      </w:r>
    </w:p>
    <w:p w14:paraId="74E177C1" w14:textId="056DD345"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un sistem de colectare a apelor uzate rezultate din apa pluvială sau din procesul tehnologic de sortare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spălare; </w:t>
      </w:r>
    </w:p>
    <w:p w14:paraId="08BC2ED0" w14:textId="214626F5"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aibă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de spălare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dezinfectare;</w:t>
      </w:r>
    </w:p>
    <w:p w14:paraId="365C933E" w14:textId="18605C4B"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asigure evacuarea apelor uzate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levigatului, dacă este cazul, conform avizelor/autoriza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emise de către autorită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ile competente de mediu;</w:t>
      </w:r>
    </w:p>
    <w:p w14:paraId="18897569" w14:textId="77777777"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puncte de prelevare a probelor apelor uzate colectate; </w:t>
      </w:r>
    </w:p>
    <w:p w14:paraId="6C6A0659" w14:textId="6FF46A00"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existe posibilitatea de acces în fiecare zonă de stocare, fără a exista posibilitatea de contaminare reciprocă a diferitelor tipuri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w:t>
      </w:r>
    </w:p>
    <w:p w14:paraId="3A826FEE" w14:textId="4A504993"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existe grupuri sanitare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vestiare conform normativelor în vigoare;</w:t>
      </w:r>
    </w:p>
    <w:p w14:paraId="390CD102" w14:textId="38D158CF"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fie dotate cu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de iluminat corespunzătoare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urării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în orice perioadă a zilei;</w:t>
      </w:r>
    </w:p>
    <w:p w14:paraId="3BBB0182" w14:textId="502943E6"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mijloace tehnice de apărare împotriva incendiilor destinate prevenirii, limitării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stingerii acestora, conform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elor impuse </w:t>
      </w:r>
      <w:r w:rsidRPr="004658D6">
        <w:rPr>
          <w:rFonts w:asciiTheme="minorBidi" w:hAnsiTheme="minorBidi" w:cstheme="minorBidi"/>
          <w:sz w:val="24"/>
          <w:szCs w:val="24"/>
        </w:rPr>
        <w:lastRenderedPageBreak/>
        <w:t>prin avize/autoriza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către autorită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competente;</w:t>
      </w:r>
    </w:p>
    <w:p w14:paraId="1035B285" w14:textId="65379BF9" w:rsidR="008A00B1" w:rsidRPr="004658D6" w:rsidRDefault="008A00B1">
      <w:pPr>
        <w:keepNext w:val="0"/>
        <w:keepLines w:val="0"/>
        <w:widowControl w:val="0"/>
        <w:numPr>
          <w:ilvl w:val="2"/>
          <w:numId w:val="11"/>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fie prevăzute cu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de presare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balotare pentru diferite tipuri de materiale reciclabile.</w:t>
      </w:r>
    </w:p>
    <w:p w14:paraId="0A858772" w14:textId="77777777" w:rsidR="009801A8" w:rsidRPr="004658D6" w:rsidRDefault="009801A8" w:rsidP="00823344">
      <w:pPr>
        <w:keepNext w:val="0"/>
        <w:keepLines w:val="0"/>
        <w:widowControl w:val="0"/>
        <w:spacing w:line="276" w:lineRule="auto"/>
        <w:rPr>
          <w:rFonts w:asciiTheme="minorBidi" w:hAnsiTheme="minorBidi" w:cstheme="minorBidi"/>
          <w:sz w:val="24"/>
          <w:szCs w:val="24"/>
        </w:rPr>
      </w:pPr>
    </w:p>
    <w:p w14:paraId="4428D890" w14:textId="2F41D7D1" w:rsidR="006D0432" w:rsidRPr="004658D6" w:rsidRDefault="006D0432" w:rsidP="00823344">
      <w:pPr>
        <w:pStyle w:val="ANRSC"/>
        <w:spacing w:before="0" w:after="120" w:line="276" w:lineRule="auto"/>
        <w:rPr>
          <w:rFonts w:asciiTheme="minorBidi" w:hAnsiTheme="minorBidi" w:cstheme="minorBidi"/>
        </w:rPr>
      </w:pPr>
      <w:bookmarkStart w:id="22" w:name="_Toc167280835"/>
      <w:r w:rsidRPr="004658D6">
        <w:rPr>
          <w:rFonts w:asciiTheme="minorBidi" w:hAnsiTheme="minorBidi" w:cstheme="minorBidi"/>
        </w:rPr>
        <w:t xml:space="preserve">CAPITOLUL </w:t>
      </w:r>
      <w:r w:rsidR="00006841" w:rsidRPr="004658D6">
        <w:rPr>
          <w:rFonts w:asciiTheme="minorBidi" w:hAnsiTheme="minorBidi" w:cstheme="minorBidi"/>
        </w:rPr>
        <w:t>V</w:t>
      </w:r>
      <w:r w:rsidR="00E20398" w:rsidRPr="004658D6">
        <w:rPr>
          <w:rFonts w:asciiTheme="minorBidi" w:hAnsiTheme="minorBidi" w:cstheme="minorBidi"/>
        </w:rPr>
        <w:t xml:space="preserve"> </w:t>
      </w:r>
      <w:r w:rsidR="00B64F27" w:rsidRPr="004658D6">
        <w:rPr>
          <w:rFonts w:asciiTheme="minorBidi" w:hAnsiTheme="minorBidi" w:cstheme="minorBidi"/>
        </w:rPr>
        <w:t>Tratarea aerobă a biode</w:t>
      </w:r>
      <w:r w:rsidR="0016653A" w:rsidRPr="004658D6">
        <w:rPr>
          <w:rFonts w:asciiTheme="minorBidi" w:hAnsiTheme="minorBidi" w:cstheme="minorBidi"/>
        </w:rPr>
        <w:t>ș</w:t>
      </w:r>
      <w:r w:rsidR="00B64F27" w:rsidRPr="004658D6">
        <w:rPr>
          <w:rFonts w:asciiTheme="minorBidi" w:hAnsiTheme="minorBidi" w:cstheme="minorBidi"/>
        </w:rPr>
        <w:t>eurilor colectate separat în instala</w:t>
      </w:r>
      <w:r w:rsidR="0016653A" w:rsidRPr="004658D6">
        <w:rPr>
          <w:rFonts w:asciiTheme="minorBidi" w:hAnsiTheme="minorBidi" w:cstheme="minorBidi"/>
        </w:rPr>
        <w:t>ț</w:t>
      </w:r>
      <w:r w:rsidR="00B64F27" w:rsidRPr="004658D6">
        <w:rPr>
          <w:rFonts w:asciiTheme="minorBidi" w:hAnsiTheme="minorBidi" w:cstheme="minorBidi"/>
        </w:rPr>
        <w:t>ii de compostare, inclusiv transportul reziduurilor la depozitele de de</w:t>
      </w:r>
      <w:r w:rsidR="0016653A" w:rsidRPr="004658D6">
        <w:rPr>
          <w:rFonts w:asciiTheme="minorBidi" w:hAnsiTheme="minorBidi" w:cstheme="minorBidi"/>
        </w:rPr>
        <w:t>ș</w:t>
      </w:r>
      <w:r w:rsidR="00B64F27" w:rsidRPr="004658D6">
        <w:rPr>
          <w:rFonts w:asciiTheme="minorBidi" w:hAnsiTheme="minorBidi" w:cstheme="minorBidi"/>
        </w:rPr>
        <w:t xml:space="preserve">euri </w:t>
      </w:r>
      <w:r w:rsidR="0016653A" w:rsidRPr="004658D6">
        <w:rPr>
          <w:rFonts w:asciiTheme="minorBidi" w:hAnsiTheme="minorBidi" w:cstheme="minorBidi"/>
        </w:rPr>
        <w:t>ș</w:t>
      </w:r>
      <w:r w:rsidR="00B64F27" w:rsidRPr="004658D6">
        <w:rPr>
          <w:rFonts w:asciiTheme="minorBidi" w:hAnsiTheme="minorBidi" w:cstheme="minorBidi"/>
        </w:rPr>
        <w:t>i/sau la instala</w:t>
      </w:r>
      <w:r w:rsidR="0016653A" w:rsidRPr="004658D6">
        <w:rPr>
          <w:rFonts w:asciiTheme="minorBidi" w:hAnsiTheme="minorBidi" w:cstheme="minorBidi"/>
        </w:rPr>
        <w:t>ț</w:t>
      </w:r>
      <w:r w:rsidR="00B64F27" w:rsidRPr="004658D6">
        <w:rPr>
          <w:rFonts w:asciiTheme="minorBidi" w:hAnsiTheme="minorBidi" w:cstheme="minorBidi"/>
        </w:rPr>
        <w:t>iile de valorificare energetică</w:t>
      </w:r>
      <w:bookmarkEnd w:id="22"/>
    </w:p>
    <w:p w14:paraId="5BF88FE7" w14:textId="54D0D435" w:rsidR="00B64F27" w:rsidRPr="004658D6" w:rsidRDefault="00B64F27" w:rsidP="00587850">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are 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a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ura activitatea de tratare aerobă a biode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colectate separat în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compostare, inclusiv transportul reziduurilor la depozitele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i/sau la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de valorificare energetică,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legii, în </w:t>
      </w:r>
      <w:r w:rsidR="00FA268A">
        <w:rPr>
          <w:rFonts w:asciiTheme="minorBidi" w:hAnsiTheme="minorBidi" w:cstheme="minorBidi"/>
          <w:sz w:val="24"/>
          <w:szCs w:val="24"/>
        </w:rPr>
        <w:t>județul Satu Mare.</w:t>
      </w:r>
    </w:p>
    <w:p w14:paraId="1403039C" w14:textId="07B5F557" w:rsidR="007210E6" w:rsidRPr="004658D6" w:rsidRDefault="00B64F27" w:rsidP="00587850">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r w:rsidRPr="004658D6">
        <w:rPr>
          <w:rFonts w:asciiTheme="minorBidi" w:hAnsiTheme="minorBidi" w:cstheme="minorBidi"/>
          <w:sz w:val="24"/>
          <w:szCs w:val="24"/>
        </w:rPr>
        <w:t>În acest scop, operatorul are 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ia de a opera </w:t>
      </w:r>
      <w:r w:rsidR="00FA268A">
        <w:rPr>
          <w:rFonts w:asciiTheme="minorBidi" w:hAnsiTheme="minorBidi" w:cstheme="minorBidi"/>
          <w:sz w:val="24"/>
          <w:szCs w:val="24"/>
        </w:rPr>
        <w:t>stația de compostare din cadrul Depozitului Ecologic Doba.</w:t>
      </w:r>
    </w:p>
    <w:p w14:paraId="1BF63AD5" w14:textId="06464B45" w:rsidR="00B64F27" w:rsidRPr="004658D6" w:rsidRDefault="00B64F27" w:rsidP="00587850">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r w:rsidRPr="004658D6">
        <w:rPr>
          <w:rFonts w:asciiTheme="minorBidi" w:hAnsiTheme="minorBidi" w:cstheme="minorBidi"/>
          <w:sz w:val="24"/>
          <w:szCs w:val="24"/>
        </w:rPr>
        <w:t>Compostul rezultat va fi valorificat</w:t>
      </w:r>
      <w:r w:rsidR="009F7E1E" w:rsidRPr="004658D6">
        <w:rPr>
          <w:rFonts w:asciiTheme="minorBidi" w:hAnsiTheme="minorBidi" w:cstheme="minorBidi"/>
          <w:sz w:val="24"/>
          <w:szCs w:val="24"/>
        </w:rPr>
        <w:t xml:space="preserve"> de către operator în condi</w:t>
      </w:r>
      <w:r w:rsidR="0016653A" w:rsidRPr="004658D6">
        <w:rPr>
          <w:rFonts w:asciiTheme="minorBidi" w:hAnsiTheme="minorBidi" w:cstheme="minorBidi"/>
          <w:sz w:val="24"/>
          <w:szCs w:val="24"/>
        </w:rPr>
        <w:t>ț</w:t>
      </w:r>
      <w:r w:rsidR="009F7E1E" w:rsidRPr="004658D6">
        <w:rPr>
          <w:rFonts w:asciiTheme="minorBidi" w:hAnsiTheme="minorBidi" w:cstheme="minorBidi"/>
          <w:sz w:val="24"/>
          <w:szCs w:val="24"/>
        </w:rPr>
        <w:t>iile pie</w:t>
      </w:r>
      <w:r w:rsidR="0016653A" w:rsidRPr="004658D6">
        <w:rPr>
          <w:rFonts w:asciiTheme="minorBidi" w:hAnsiTheme="minorBidi" w:cstheme="minorBidi"/>
          <w:sz w:val="24"/>
          <w:szCs w:val="24"/>
        </w:rPr>
        <w:t>ț</w:t>
      </w:r>
      <w:r w:rsidR="009F7E1E" w:rsidRPr="004658D6">
        <w:rPr>
          <w:rFonts w:asciiTheme="minorBidi" w:hAnsiTheme="minorBidi" w:cstheme="minorBidi"/>
          <w:sz w:val="24"/>
          <w:szCs w:val="24"/>
        </w:rPr>
        <w:t>ei</w:t>
      </w:r>
      <w:r w:rsidR="00BF05A8"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BF05A8" w:rsidRPr="004658D6">
        <w:rPr>
          <w:rFonts w:asciiTheme="minorBidi" w:hAnsiTheme="minorBidi" w:cstheme="minorBidi"/>
          <w:sz w:val="24"/>
          <w:szCs w:val="24"/>
        </w:rPr>
        <w:t>i în conformitate cu prevederile Legii nr. 181/2020 privind gestionarea de</w:t>
      </w:r>
      <w:r w:rsidR="0016653A" w:rsidRPr="004658D6">
        <w:rPr>
          <w:rFonts w:asciiTheme="minorBidi" w:hAnsiTheme="minorBidi" w:cstheme="minorBidi"/>
          <w:sz w:val="24"/>
          <w:szCs w:val="24"/>
        </w:rPr>
        <w:t>ș</w:t>
      </w:r>
      <w:r w:rsidR="00BF05A8" w:rsidRPr="004658D6">
        <w:rPr>
          <w:rFonts w:asciiTheme="minorBidi" w:hAnsiTheme="minorBidi" w:cstheme="minorBidi"/>
          <w:sz w:val="24"/>
          <w:szCs w:val="24"/>
        </w:rPr>
        <w:t>eurilor nepericuloase compostabile</w:t>
      </w:r>
      <w:r w:rsidR="00FA268A">
        <w:rPr>
          <w:rFonts w:asciiTheme="minorBidi" w:hAnsiTheme="minorBidi" w:cstheme="minorBidi"/>
          <w:sz w:val="24"/>
          <w:szCs w:val="24"/>
        </w:rPr>
        <w:t>, precum și cu cele ale autorizației de mediu.</w:t>
      </w:r>
    </w:p>
    <w:p w14:paraId="21DEFAFA" w14:textId="16816613" w:rsidR="00B64F27" w:rsidRPr="00267362" w:rsidRDefault="00E9781E" w:rsidP="00587850">
      <w:pPr>
        <w:keepNext w:val="0"/>
        <w:keepLines w:val="0"/>
        <w:widowControl w:val="0"/>
        <w:numPr>
          <w:ilvl w:val="0"/>
          <w:numId w:val="2"/>
        </w:numPr>
        <w:tabs>
          <w:tab w:val="left" w:pos="840"/>
        </w:tabs>
        <w:spacing w:line="276" w:lineRule="auto"/>
        <w:ind w:hanging="709"/>
        <w:rPr>
          <w:rFonts w:asciiTheme="minorBidi" w:hAnsiTheme="minorBidi" w:cstheme="minorBidi"/>
          <w:i/>
          <w:iCs/>
          <w:sz w:val="24"/>
          <w:szCs w:val="24"/>
        </w:rPr>
      </w:pPr>
      <w:r w:rsidRPr="004658D6">
        <w:rPr>
          <w:rFonts w:asciiTheme="minorBidi" w:hAnsiTheme="minorBidi" w:cstheme="minorBidi"/>
          <w:sz w:val="24"/>
          <w:szCs w:val="24"/>
        </w:rPr>
        <w:t>Reziduurile</w:t>
      </w:r>
      <w:r w:rsidR="00B64F27" w:rsidRPr="004658D6">
        <w:rPr>
          <w:rFonts w:asciiTheme="minorBidi" w:hAnsiTheme="minorBidi" w:cstheme="minorBidi"/>
          <w:sz w:val="24"/>
          <w:szCs w:val="24"/>
        </w:rPr>
        <w:t xml:space="preserve"> rezultate din procesul de tratare vor fi eliminate la </w:t>
      </w:r>
      <w:r w:rsidR="00FA268A">
        <w:rPr>
          <w:rFonts w:asciiTheme="minorBidi" w:hAnsiTheme="minorBidi" w:cstheme="minorBidi"/>
          <w:sz w:val="24"/>
          <w:szCs w:val="24"/>
        </w:rPr>
        <w:t>Depozitul Ecologic Doba.</w:t>
      </w:r>
    </w:p>
    <w:p w14:paraId="28E576AA" w14:textId="148DD39F" w:rsidR="00FA268A" w:rsidRPr="00267362" w:rsidRDefault="00FA268A" w:rsidP="00267362">
      <w:pPr>
        <w:keepNext w:val="0"/>
        <w:keepLines w:val="0"/>
        <w:widowControl w:val="0"/>
        <w:numPr>
          <w:ilvl w:val="0"/>
          <w:numId w:val="2"/>
        </w:numPr>
        <w:tabs>
          <w:tab w:val="left" w:pos="840"/>
        </w:tabs>
        <w:spacing w:line="276" w:lineRule="auto"/>
        <w:ind w:hanging="709"/>
        <w:rPr>
          <w:rFonts w:asciiTheme="minorBidi" w:hAnsiTheme="minorBidi" w:cstheme="minorBidi"/>
          <w:i/>
          <w:iCs/>
          <w:sz w:val="24"/>
          <w:szCs w:val="24"/>
        </w:rPr>
      </w:pPr>
      <w:r w:rsidRPr="00267362">
        <w:rPr>
          <w:rFonts w:asciiTheme="minorBidi" w:hAnsiTheme="minorBidi" w:cstheme="minorBidi"/>
          <w:i/>
          <w:iCs/>
          <w:sz w:val="24"/>
          <w:szCs w:val="24"/>
        </w:rPr>
        <w:t xml:space="preserve"> </w:t>
      </w:r>
      <w:r w:rsidRPr="00267362">
        <w:rPr>
          <w:rFonts w:asciiTheme="minorBidi" w:hAnsiTheme="minorBidi" w:cstheme="minorBidi"/>
          <w:sz w:val="24"/>
          <w:szCs w:val="24"/>
        </w:rPr>
        <w:t xml:space="preserve">Toate deșeurile care pot fi acceptate în stația de </w:t>
      </w:r>
      <w:r w:rsidR="00267362">
        <w:rPr>
          <w:rFonts w:asciiTheme="minorBidi" w:hAnsiTheme="minorBidi" w:cstheme="minorBidi"/>
          <w:sz w:val="24"/>
          <w:szCs w:val="24"/>
        </w:rPr>
        <w:t>compostării</w:t>
      </w:r>
      <w:r w:rsidRPr="00267362">
        <w:rPr>
          <w:rFonts w:asciiTheme="minorBidi" w:hAnsiTheme="minorBidi" w:cstheme="minorBidi"/>
          <w:sz w:val="24"/>
          <w:szCs w:val="24"/>
        </w:rPr>
        <w:t xml:space="preserve"> din cadrul </w:t>
      </w:r>
      <w:proofErr w:type="spellStart"/>
      <w:r w:rsidRPr="00267362">
        <w:rPr>
          <w:rFonts w:asciiTheme="minorBidi" w:hAnsiTheme="minorBidi" w:cstheme="minorBidi"/>
          <w:sz w:val="24"/>
          <w:szCs w:val="24"/>
        </w:rPr>
        <w:t>Depozitutului</w:t>
      </w:r>
      <w:proofErr w:type="spellEnd"/>
      <w:r w:rsidRPr="00267362">
        <w:rPr>
          <w:rFonts w:asciiTheme="minorBidi" w:hAnsiTheme="minorBidi" w:cstheme="minorBidi"/>
          <w:sz w:val="24"/>
          <w:szCs w:val="24"/>
        </w:rPr>
        <w:t xml:space="preserve"> Ecologic Doba vor fi supuse </w:t>
      </w:r>
      <w:r w:rsidR="00267362">
        <w:rPr>
          <w:rFonts w:asciiTheme="minorBidi" w:hAnsiTheme="minorBidi" w:cstheme="minorBidi"/>
          <w:sz w:val="24"/>
          <w:szCs w:val="24"/>
        </w:rPr>
        <w:t>compostării</w:t>
      </w:r>
      <w:r w:rsidRPr="00267362">
        <w:rPr>
          <w:rFonts w:asciiTheme="minorBidi" w:hAnsiTheme="minorBidi" w:cstheme="minorBidi"/>
          <w:sz w:val="24"/>
          <w:szCs w:val="24"/>
        </w:rPr>
        <w:t>.</w:t>
      </w:r>
    </w:p>
    <w:p w14:paraId="7F0BE43E" w14:textId="30B58165" w:rsidR="00F15C78" w:rsidRPr="004658D6" w:rsidRDefault="00F15C78" w:rsidP="00587850">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bookmarkStart w:id="23" w:name="_Ref141796503"/>
      <w:r w:rsidRPr="004658D6">
        <w:rPr>
          <w:rFonts w:asciiTheme="minorBidi" w:hAnsiTheme="minorBidi" w:cstheme="minorBidi"/>
          <w:sz w:val="24"/>
          <w:szCs w:val="24"/>
        </w:rPr>
        <w:t>Spa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în care se realizează activitatea de tratare aerobă a biode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trebuie:</w:t>
      </w:r>
      <w:bookmarkEnd w:id="23"/>
      <w:r w:rsidRPr="004658D6">
        <w:rPr>
          <w:rFonts w:asciiTheme="minorBidi" w:hAnsiTheme="minorBidi" w:cstheme="minorBidi"/>
          <w:sz w:val="24"/>
          <w:szCs w:val="24"/>
        </w:rPr>
        <w:t xml:space="preserve">  </w:t>
      </w:r>
    </w:p>
    <w:p w14:paraId="06401AE9" w14:textId="06AA2C11" w:rsidR="00F15C78" w:rsidRPr="004658D6" w:rsidRDefault="00F15C78">
      <w:pPr>
        <w:keepNext w:val="0"/>
        <w:keepLines w:val="0"/>
        <w:widowControl w:val="0"/>
        <w:numPr>
          <w:ilvl w:val="2"/>
          <w:numId w:val="12"/>
        </w:numPr>
        <w:tabs>
          <w:tab w:val="left" w:pos="1276"/>
        </w:tabs>
        <w:spacing w:line="276" w:lineRule="auto"/>
        <w:ind w:left="1302" w:hanging="508"/>
        <w:rPr>
          <w:rFonts w:asciiTheme="minorBidi" w:hAnsiTheme="minorBidi" w:cstheme="minorBidi"/>
          <w:sz w:val="24"/>
          <w:szCs w:val="24"/>
        </w:rPr>
      </w:pPr>
      <w:r w:rsidRPr="004658D6">
        <w:rPr>
          <w:rFonts w:asciiTheme="minorBidi" w:hAnsiTheme="minorBidi" w:cstheme="minorBidi"/>
          <w:sz w:val="24"/>
          <w:szCs w:val="24"/>
        </w:rPr>
        <w:t>să dispună de o platformă betonată cu o suprafa</w:t>
      </w:r>
      <w:r w:rsidR="0016653A" w:rsidRPr="004658D6">
        <w:rPr>
          <w:rFonts w:asciiTheme="minorBidi" w:hAnsiTheme="minorBidi" w:cstheme="minorBidi"/>
          <w:sz w:val="24"/>
          <w:szCs w:val="24"/>
        </w:rPr>
        <w:t>ț</w:t>
      </w:r>
      <w:r w:rsidRPr="004658D6">
        <w:rPr>
          <w:rFonts w:asciiTheme="minorBidi" w:hAnsiTheme="minorBidi" w:cstheme="minorBidi"/>
          <w:sz w:val="24"/>
          <w:szCs w:val="24"/>
        </w:rPr>
        <w:t>ă suficientă pentru primirea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pentru stocarea temporară, separată,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eului încredin</w:t>
      </w:r>
      <w:r w:rsidR="0016653A" w:rsidRPr="004658D6">
        <w:rPr>
          <w:rFonts w:asciiTheme="minorBidi" w:hAnsiTheme="minorBidi" w:cstheme="minorBidi"/>
          <w:sz w:val="24"/>
          <w:szCs w:val="24"/>
        </w:rPr>
        <w:t>ț</w:t>
      </w:r>
      <w:r w:rsidRPr="004658D6">
        <w:rPr>
          <w:rFonts w:asciiTheme="minorBidi" w:hAnsiTheme="minorBidi" w:cstheme="minorBidi"/>
          <w:sz w:val="24"/>
          <w:szCs w:val="24"/>
        </w:rPr>
        <w:t>at în vederea tratării;</w:t>
      </w:r>
    </w:p>
    <w:p w14:paraId="6454FDD6" w14:textId="3357A1E2"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cântar electronic de cântărire a autovehiculelor, cu transmisia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înregistrarea datelor la dispecer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cu verificarea metrologică în termenul de valabilitate;</w:t>
      </w:r>
    </w:p>
    <w:p w14:paraId="2B9AE67E" w14:textId="06FE8144"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un sistem de colectare a apelor uzate rezultate din apa pluvială sau din procesul tehnologic de tratare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spălare; </w:t>
      </w:r>
    </w:p>
    <w:p w14:paraId="70892AE4" w14:textId="7BA0041E"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aibă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 de spălare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dezinfectare;</w:t>
      </w:r>
    </w:p>
    <w:p w14:paraId="593F52BB" w14:textId="3AA8E980"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asigure evacuare apelor uzate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levigatului, dacă este cazul, conform avizelor/autoriza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emise de către autorită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ile competente de mediu;</w:t>
      </w:r>
    </w:p>
    <w:p w14:paraId="6D55AAF8" w14:textId="77777777"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fie prevăzute cu puncte de prelevare a probelor apelor uzate colectate; </w:t>
      </w:r>
    </w:p>
    <w:p w14:paraId="0A8CE089" w14:textId="5076D571"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 xml:space="preserve">să existe grupuri sanitare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vestiare conform normativelor în vigoare;</w:t>
      </w:r>
    </w:p>
    <w:p w14:paraId="598EA5BC" w14:textId="33FFA459"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fie dotate cu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ie de iluminat corespunzătoare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urării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în orice perioadă a zilei;</w:t>
      </w:r>
    </w:p>
    <w:p w14:paraId="5078FF74" w14:textId="3EC84898"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lastRenderedPageBreak/>
        <w:t xml:space="preserve">să fie prevăzute cu mijloace tehnice de apărare împotriva incendiilor destinate prevenirii, limitării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stingerii acestora, conform cerin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elor impuse prin avize/autoriza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de către autorită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ilor competente;</w:t>
      </w:r>
    </w:p>
    <w:p w14:paraId="4CECDD08" w14:textId="3913BD35" w:rsidR="00F15C78" w:rsidRPr="004658D6" w:rsidRDefault="00F15C78">
      <w:pPr>
        <w:keepNext w:val="0"/>
        <w:keepLines w:val="0"/>
        <w:widowControl w:val="0"/>
        <w:numPr>
          <w:ilvl w:val="2"/>
          <w:numId w:val="12"/>
        </w:numPr>
        <w:tabs>
          <w:tab w:val="left" w:pos="1276"/>
        </w:tabs>
        <w:spacing w:line="276" w:lineRule="auto"/>
        <w:ind w:left="1276" w:hanging="482"/>
        <w:rPr>
          <w:rFonts w:asciiTheme="minorBidi" w:hAnsiTheme="minorBidi" w:cstheme="minorBidi"/>
          <w:sz w:val="24"/>
          <w:szCs w:val="24"/>
        </w:rPr>
      </w:pPr>
      <w:r w:rsidRPr="004658D6">
        <w:rPr>
          <w:rFonts w:asciiTheme="minorBidi" w:hAnsiTheme="minorBidi" w:cstheme="minorBidi"/>
          <w:sz w:val="24"/>
          <w:szCs w:val="24"/>
        </w:rPr>
        <w:t>să asigure, conform specifica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iilor tehnice ale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iei, captarea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dirijarea emisiilor rezultate din procesele de tratare biologică spre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 adecvate de tratare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neutralizare.</w:t>
      </w:r>
    </w:p>
    <w:p w14:paraId="0EA147DC" w14:textId="77777777" w:rsidR="007D271D" w:rsidRPr="004658D6" w:rsidRDefault="007D271D" w:rsidP="00823344">
      <w:pPr>
        <w:pStyle w:val="Corptext"/>
        <w:keepNext w:val="0"/>
        <w:keepLines w:val="0"/>
        <w:numPr>
          <w:ilvl w:val="0"/>
          <w:numId w:val="0"/>
        </w:numPr>
        <w:spacing w:line="276" w:lineRule="auto"/>
        <w:ind w:left="709"/>
        <w:jc w:val="center"/>
        <w:rPr>
          <w:rFonts w:asciiTheme="minorBidi" w:hAnsiTheme="minorBidi" w:cstheme="minorBidi"/>
          <w:b/>
          <w:bCs/>
          <w:sz w:val="24"/>
          <w:szCs w:val="24"/>
        </w:rPr>
      </w:pPr>
    </w:p>
    <w:p w14:paraId="52C8E7F9" w14:textId="6C97EBFE" w:rsidR="007D271D" w:rsidRPr="004658D6" w:rsidRDefault="007D271D" w:rsidP="00823344">
      <w:pPr>
        <w:pStyle w:val="ANRSC"/>
        <w:spacing w:before="0" w:after="120" w:line="276" w:lineRule="auto"/>
        <w:rPr>
          <w:rFonts w:asciiTheme="minorBidi" w:hAnsiTheme="minorBidi" w:cstheme="minorBidi"/>
          <w:shd w:val="clear" w:color="auto" w:fill="FFFFFF"/>
        </w:rPr>
      </w:pPr>
      <w:bookmarkStart w:id="24" w:name="_Toc167280839"/>
      <w:r w:rsidRPr="004658D6">
        <w:rPr>
          <w:rFonts w:asciiTheme="minorBidi" w:hAnsiTheme="minorBidi" w:cstheme="minorBidi"/>
        </w:rPr>
        <w:t xml:space="preserve">CAPITOLUL </w:t>
      </w:r>
      <w:r w:rsidR="00267362">
        <w:rPr>
          <w:rFonts w:asciiTheme="minorBidi" w:hAnsiTheme="minorBidi" w:cstheme="minorBidi"/>
        </w:rPr>
        <w:t>VI</w:t>
      </w:r>
      <w:r w:rsidR="00E20398" w:rsidRPr="004658D6">
        <w:rPr>
          <w:rFonts w:asciiTheme="minorBidi" w:hAnsiTheme="minorBidi" w:cstheme="minorBidi"/>
        </w:rPr>
        <w:t xml:space="preserve"> </w:t>
      </w:r>
      <w:r w:rsidRPr="004658D6">
        <w:rPr>
          <w:rFonts w:asciiTheme="minorBidi" w:hAnsiTheme="minorBidi" w:cstheme="minorBidi"/>
          <w:shd w:val="clear" w:color="auto" w:fill="FFFFFF"/>
        </w:rPr>
        <w:t>Eliminarea, prin depozitare, a de</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eurilor reziduale, a de</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eurilor stradale, a de</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 xml:space="preserve">eurilor de pământ </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i pietre provenite de pe căile publice, a reziduurilor rezultate de la instala</w:t>
      </w:r>
      <w:r w:rsidR="0016653A" w:rsidRPr="004658D6">
        <w:rPr>
          <w:rFonts w:asciiTheme="minorBidi" w:hAnsiTheme="minorBidi" w:cstheme="minorBidi"/>
          <w:shd w:val="clear" w:color="auto" w:fill="FFFFFF"/>
        </w:rPr>
        <w:t>ț</w:t>
      </w:r>
      <w:r w:rsidRPr="004658D6">
        <w:rPr>
          <w:rFonts w:asciiTheme="minorBidi" w:hAnsiTheme="minorBidi" w:cstheme="minorBidi"/>
          <w:shd w:val="clear" w:color="auto" w:fill="FFFFFF"/>
        </w:rPr>
        <w:t>iile de tratare a de</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 xml:space="preserve">eurilor municipale, precum </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i a de</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eurilor care nu pot fi valorificate provenite din activită</w:t>
      </w:r>
      <w:r w:rsidR="0016653A" w:rsidRPr="004658D6">
        <w:rPr>
          <w:rFonts w:asciiTheme="minorBidi" w:hAnsiTheme="minorBidi" w:cstheme="minorBidi"/>
          <w:shd w:val="clear" w:color="auto" w:fill="FFFFFF"/>
        </w:rPr>
        <w:t>ț</w:t>
      </w:r>
      <w:r w:rsidRPr="004658D6">
        <w:rPr>
          <w:rFonts w:asciiTheme="minorBidi" w:hAnsiTheme="minorBidi" w:cstheme="minorBidi"/>
          <w:shd w:val="clear" w:color="auto" w:fill="FFFFFF"/>
        </w:rPr>
        <w:t xml:space="preserve">i de reamenajare </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 xml:space="preserve">i reabilitare interioară </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i/sau exterioară a locuin</w:t>
      </w:r>
      <w:r w:rsidR="0016653A" w:rsidRPr="004658D6">
        <w:rPr>
          <w:rFonts w:asciiTheme="minorBidi" w:hAnsiTheme="minorBidi" w:cstheme="minorBidi"/>
          <w:shd w:val="clear" w:color="auto" w:fill="FFFFFF"/>
        </w:rPr>
        <w:t>ț</w:t>
      </w:r>
      <w:r w:rsidRPr="004658D6">
        <w:rPr>
          <w:rFonts w:asciiTheme="minorBidi" w:hAnsiTheme="minorBidi" w:cstheme="minorBidi"/>
          <w:shd w:val="clear" w:color="auto" w:fill="FFFFFF"/>
        </w:rPr>
        <w:t>elor la depozitele de de</w:t>
      </w:r>
      <w:r w:rsidR="0016653A" w:rsidRPr="004658D6">
        <w:rPr>
          <w:rFonts w:asciiTheme="minorBidi" w:hAnsiTheme="minorBidi" w:cstheme="minorBidi"/>
          <w:shd w:val="clear" w:color="auto" w:fill="FFFFFF"/>
        </w:rPr>
        <w:t>ș</w:t>
      </w:r>
      <w:r w:rsidRPr="004658D6">
        <w:rPr>
          <w:rFonts w:asciiTheme="minorBidi" w:hAnsiTheme="minorBidi" w:cstheme="minorBidi"/>
          <w:shd w:val="clear" w:color="auto" w:fill="FFFFFF"/>
        </w:rPr>
        <w:t>euri nepericuloase</w:t>
      </w:r>
      <w:bookmarkEnd w:id="24"/>
    </w:p>
    <w:p w14:paraId="1431F164" w14:textId="1ECC7ED0" w:rsidR="007D271D" w:rsidRPr="004658D6" w:rsidRDefault="007D271D" w:rsidP="00AA55D6">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Operatorul are 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ia de a desfă</w:t>
      </w:r>
      <w:r w:rsidR="0016653A" w:rsidRPr="004658D6">
        <w:rPr>
          <w:rFonts w:asciiTheme="minorBidi" w:hAnsiTheme="minorBidi" w:cstheme="minorBidi"/>
          <w:sz w:val="24"/>
          <w:szCs w:val="24"/>
        </w:rPr>
        <w:t>ș</w:t>
      </w:r>
      <w:r w:rsidRPr="004658D6">
        <w:rPr>
          <w:rFonts w:asciiTheme="minorBidi" w:hAnsiTheme="minorBidi" w:cstheme="minorBidi"/>
          <w:sz w:val="24"/>
          <w:szCs w:val="24"/>
        </w:rPr>
        <w:t>ura activitatea de eliminare, prin depozitare,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reziduale,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stradale,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de pământ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pietre provenite de pe căile publice, a reziduurilor rezultate de la instala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iile de tratare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eurilor municipale, precum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eurilor care nu pot fi valorificate provenite din activită</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 de reamenajare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reabilitare interioară </w:t>
      </w:r>
      <w:r w:rsidR="0016653A" w:rsidRPr="004658D6">
        <w:rPr>
          <w:rFonts w:asciiTheme="minorBidi" w:hAnsiTheme="minorBidi" w:cstheme="minorBidi"/>
          <w:sz w:val="24"/>
          <w:szCs w:val="24"/>
        </w:rPr>
        <w:t>ș</w:t>
      </w:r>
      <w:r w:rsidRPr="004658D6">
        <w:rPr>
          <w:rFonts w:asciiTheme="minorBidi" w:hAnsiTheme="minorBidi" w:cstheme="minorBidi"/>
          <w:sz w:val="24"/>
          <w:szCs w:val="24"/>
        </w:rPr>
        <w:t>i/sau exterioară a locuin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elor la depozitele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 nepericuloase, în 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legii, </w:t>
      </w:r>
      <w:r w:rsidR="00267362">
        <w:rPr>
          <w:rFonts w:asciiTheme="minorBidi" w:hAnsiTheme="minorBidi" w:cstheme="minorBidi"/>
          <w:sz w:val="24"/>
          <w:szCs w:val="24"/>
        </w:rPr>
        <w:t>în județul Satu Mare</w:t>
      </w:r>
      <w:r w:rsidRPr="004658D6">
        <w:rPr>
          <w:rFonts w:asciiTheme="minorBidi" w:hAnsiTheme="minorBidi" w:cstheme="minorBidi"/>
          <w:sz w:val="24"/>
          <w:szCs w:val="24"/>
        </w:rPr>
        <w:t>.</w:t>
      </w:r>
    </w:p>
    <w:p w14:paraId="2AC9849E" w14:textId="0BF162AB" w:rsidR="00E8778F" w:rsidRPr="004658D6" w:rsidRDefault="007D271D" w:rsidP="00AA55D6">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În acest scop, operatorul are obliga</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ia de a opera </w:t>
      </w:r>
      <w:r w:rsidR="00267362">
        <w:rPr>
          <w:rFonts w:asciiTheme="minorBidi" w:hAnsiTheme="minorBidi" w:cstheme="minorBidi"/>
          <w:sz w:val="24"/>
          <w:szCs w:val="24"/>
        </w:rPr>
        <w:t>Depozitul Ecologic Doba.</w:t>
      </w:r>
    </w:p>
    <w:p w14:paraId="3DCA46BA" w14:textId="4D2BA9CF" w:rsidR="00952AFC" w:rsidRPr="004658D6" w:rsidRDefault="00EF1AB9" w:rsidP="00267362">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r w:rsidRPr="004658D6">
        <w:rPr>
          <w:rFonts w:asciiTheme="minorBidi" w:hAnsiTheme="minorBidi" w:cstheme="minorBidi"/>
          <w:sz w:val="24"/>
          <w:szCs w:val="24"/>
        </w:rPr>
        <w:t>Conform estimărilor, c</w:t>
      </w:r>
      <w:r w:rsidR="00E760D3" w:rsidRPr="004658D6">
        <w:rPr>
          <w:rFonts w:asciiTheme="minorBidi" w:hAnsiTheme="minorBidi" w:cstheme="minorBidi"/>
          <w:sz w:val="24"/>
          <w:szCs w:val="24"/>
        </w:rPr>
        <w:t>antitatea estimată de de</w:t>
      </w:r>
      <w:r w:rsidR="0016653A" w:rsidRPr="004658D6">
        <w:rPr>
          <w:rFonts w:asciiTheme="minorBidi" w:hAnsiTheme="minorBidi" w:cstheme="minorBidi"/>
          <w:sz w:val="24"/>
          <w:szCs w:val="24"/>
        </w:rPr>
        <w:t>ș</w:t>
      </w:r>
      <w:r w:rsidR="00E760D3" w:rsidRPr="004658D6">
        <w:rPr>
          <w:rFonts w:asciiTheme="minorBidi" w:hAnsiTheme="minorBidi" w:cstheme="minorBidi"/>
          <w:sz w:val="24"/>
          <w:szCs w:val="24"/>
        </w:rPr>
        <w:t xml:space="preserve">euri ce urmează a fi depozitată este de </w:t>
      </w:r>
      <w:r w:rsidR="00267362">
        <w:rPr>
          <w:rFonts w:asciiTheme="minorBidi" w:hAnsiTheme="minorBidi" w:cstheme="minorBidi"/>
          <w:sz w:val="24"/>
          <w:szCs w:val="24"/>
        </w:rPr>
        <w:t>70.000</w:t>
      </w:r>
      <w:r w:rsidR="00E760D3" w:rsidRPr="004658D6">
        <w:rPr>
          <w:rFonts w:asciiTheme="minorBidi" w:hAnsiTheme="minorBidi" w:cstheme="minorBidi"/>
          <w:sz w:val="24"/>
          <w:szCs w:val="24"/>
        </w:rPr>
        <w:t xml:space="preserve"> tone/an. </w:t>
      </w:r>
    </w:p>
    <w:p w14:paraId="428C5ECA" w14:textId="4296EF22" w:rsidR="004223C3" w:rsidRPr="004658D6" w:rsidRDefault="002C4835" w:rsidP="00AA55D6">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 xml:space="preserve">Depozitul </w:t>
      </w:r>
      <w:r w:rsidR="004223C3" w:rsidRPr="004658D6">
        <w:rPr>
          <w:rFonts w:asciiTheme="minorBidi" w:hAnsiTheme="minorBidi" w:cstheme="minorBidi"/>
          <w:sz w:val="24"/>
          <w:szCs w:val="24"/>
        </w:rPr>
        <w:t>de de</w:t>
      </w:r>
      <w:r w:rsidR="0016653A" w:rsidRPr="004658D6">
        <w:rPr>
          <w:rFonts w:asciiTheme="minorBidi" w:hAnsiTheme="minorBidi" w:cstheme="minorBidi"/>
          <w:sz w:val="24"/>
          <w:szCs w:val="24"/>
        </w:rPr>
        <w:t>ș</w:t>
      </w:r>
      <w:r w:rsidR="004223C3" w:rsidRPr="004658D6">
        <w:rPr>
          <w:rFonts w:asciiTheme="minorBidi" w:hAnsiTheme="minorBidi" w:cstheme="minorBidi"/>
          <w:sz w:val="24"/>
          <w:szCs w:val="24"/>
        </w:rPr>
        <w:t>euri</w:t>
      </w:r>
      <w:r w:rsidR="001732E2" w:rsidRPr="004658D6">
        <w:rPr>
          <w:rFonts w:asciiTheme="minorBidi" w:hAnsiTheme="minorBidi" w:cstheme="minorBidi"/>
          <w:sz w:val="24"/>
          <w:szCs w:val="24"/>
        </w:rPr>
        <w:t>, inclusiv celulele acestuia,</w:t>
      </w:r>
      <w:r w:rsidR="004223C3" w:rsidRPr="004658D6">
        <w:rPr>
          <w:rFonts w:asciiTheme="minorBidi" w:hAnsiTheme="minorBidi" w:cstheme="minorBidi"/>
          <w:sz w:val="24"/>
          <w:szCs w:val="24"/>
        </w:rPr>
        <w:t xml:space="preserve"> trebuie înfiin</w:t>
      </w:r>
      <w:r w:rsidR="0016653A" w:rsidRPr="004658D6">
        <w:rPr>
          <w:rFonts w:asciiTheme="minorBidi" w:hAnsiTheme="minorBidi" w:cstheme="minorBidi"/>
          <w:sz w:val="24"/>
          <w:szCs w:val="24"/>
        </w:rPr>
        <w:t>ț</w:t>
      </w:r>
      <w:r w:rsidR="004223C3" w:rsidRPr="004658D6">
        <w:rPr>
          <w:rFonts w:asciiTheme="minorBidi" w:hAnsiTheme="minorBidi" w:cstheme="minorBidi"/>
          <w:sz w:val="24"/>
          <w:szCs w:val="24"/>
        </w:rPr>
        <w:t>at</w:t>
      </w:r>
      <w:r w:rsidR="001732E2" w:rsidRPr="004658D6">
        <w:rPr>
          <w:rFonts w:asciiTheme="minorBidi" w:hAnsiTheme="minorBidi" w:cstheme="minorBidi"/>
          <w:sz w:val="24"/>
          <w:szCs w:val="24"/>
        </w:rPr>
        <w:t>(e)</w:t>
      </w:r>
      <w:r w:rsidR="004223C3" w:rsidRPr="004658D6">
        <w:rPr>
          <w:rFonts w:asciiTheme="minorBidi" w:hAnsiTheme="minorBidi" w:cstheme="minorBidi"/>
          <w:sz w:val="24"/>
          <w:szCs w:val="24"/>
        </w:rPr>
        <w:t>, proiectat</w:t>
      </w:r>
      <w:r w:rsidR="001732E2" w:rsidRPr="004658D6">
        <w:rPr>
          <w:rFonts w:asciiTheme="minorBidi" w:hAnsiTheme="minorBidi" w:cstheme="minorBidi"/>
          <w:sz w:val="24"/>
          <w:szCs w:val="24"/>
        </w:rPr>
        <w:t>(e)</w:t>
      </w:r>
      <w:r w:rsidR="004223C3" w:rsidRPr="004658D6">
        <w:rPr>
          <w:rFonts w:asciiTheme="minorBidi" w:hAnsiTheme="minorBidi" w:cstheme="minorBidi"/>
          <w:sz w:val="24"/>
          <w:szCs w:val="24"/>
        </w:rPr>
        <w:t>, construit</w:t>
      </w:r>
      <w:r w:rsidR="001732E2" w:rsidRPr="004658D6">
        <w:rPr>
          <w:rFonts w:asciiTheme="minorBidi" w:hAnsiTheme="minorBidi" w:cstheme="minorBidi"/>
          <w:sz w:val="24"/>
          <w:szCs w:val="24"/>
        </w:rPr>
        <w:t>(e)</w:t>
      </w:r>
      <w:r w:rsidR="004223C3" w:rsidRPr="004658D6">
        <w:rPr>
          <w:rFonts w:asciiTheme="minorBidi" w:hAnsiTheme="minorBidi" w:cstheme="minorBidi"/>
          <w:sz w:val="24"/>
          <w:szCs w:val="24"/>
        </w:rPr>
        <w:t xml:space="preserve"> </w:t>
      </w:r>
      <w:r w:rsidR="0016653A" w:rsidRPr="004658D6">
        <w:rPr>
          <w:rFonts w:asciiTheme="minorBidi" w:hAnsiTheme="minorBidi" w:cstheme="minorBidi"/>
          <w:sz w:val="24"/>
          <w:szCs w:val="24"/>
        </w:rPr>
        <w:t>ș</w:t>
      </w:r>
      <w:r w:rsidR="004223C3" w:rsidRPr="004658D6">
        <w:rPr>
          <w:rFonts w:asciiTheme="minorBidi" w:hAnsiTheme="minorBidi" w:cstheme="minorBidi"/>
          <w:sz w:val="24"/>
          <w:szCs w:val="24"/>
        </w:rPr>
        <w:t>i administrat</w:t>
      </w:r>
      <w:r w:rsidR="001732E2" w:rsidRPr="004658D6">
        <w:rPr>
          <w:rFonts w:asciiTheme="minorBidi" w:hAnsiTheme="minorBidi" w:cstheme="minorBidi"/>
          <w:sz w:val="24"/>
          <w:szCs w:val="24"/>
        </w:rPr>
        <w:t>(e)</w:t>
      </w:r>
      <w:r w:rsidR="004223C3" w:rsidRPr="004658D6">
        <w:rPr>
          <w:rFonts w:asciiTheme="minorBidi" w:hAnsiTheme="minorBidi" w:cstheme="minorBidi"/>
          <w:sz w:val="24"/>
          <w:szCs w:val="24"/>
        </w:rPr>
        <w:t xml:space="preserve"> astfel încât să se realizeze condi</w:t>
      </w:r>
      <w:r w:rsidR="0016653A" w:rsidRPr="004658D6">
        <w:rPr>
          <w:rFonts w:asciiTheme="minorBidi" w:hAnsiTheme="minorBidi" w:cstheme="minorBidi"/>
          <w:sz w:val="24"/>
          <w:szCs w:val="24"/>
        </w:rPr>
        <w:t>ț</w:t>
      </w:r>
      <w:r w:rsidR="004223C3" w:rsidRPr="004658D6">
        <w:rPr>
          <w:rFonts w:asciiTheme="minorBidi" w:hAnsiTheme="minorBidi" w:cstheme="minorBidi"/>
          <w:sz w:val="24"/>
          <w:szCs w:val="24"/>
        </w:rPr>
        <w:t xml:space="preserve">ii de împiedicare a eliminării </w:t>
      </w:r>
      <w:r w:rsidR="0016653A" w:rsidRPr="004658D6">
        <w:rPr>
          <w:rFonts w:asciiTheme="minorBidi" w:hAnsiTheme="minorBidi" w:cstheme="minorBidi"/>
          <w:sz w:val="24"/>
          <w:szCs w:val="24"/>
        </w:rPr>
        <w:t>ș</w:t>
      </w:r>
      <w:r w:rsidR="004223C3" w:rsidRPr="004658D6">
        <w:rPr>
          <w:rFonts w:asciiTheme="minorBidi" w:hAnsiTheme="minorBidi" w:cstheme="minorBidi"/>
          <w:sz w:val="24"/>
          <w:szCs w:val="24"/>
        </w:rPr>
        <w:t>i diseminării poluan</w:t>
      </w:r>
      <w:r w:rsidR="0016653A" w:rsidRPr="004658D6">
        <w:rPr>
          <w:rFonts w:asciiTheme="minorBidi" w:hAnsiTheme="minorBidi" w:cstheme="minorBidi"/>
          <w:sz w:val="24"/>
          <w:szCs w:val="24"/>
        </w:rPr>
        <w:t>ț</w:t>
      </w:r>
      <w:r w:rsidR="004223C3" w:rsidRPr="004658D6">
        <w:rPr>
          <w:rFonts w:asciiTheme="minorBidi" w:hAnsiTheme="minorBidi" w:cstheme="minorBidi"/>
          <w:sz w:val="24"/>
          <w:szCs w:val="24"/>
        </w:rPr>
        <w:t>ilor în mediul natural: sol, ape de suprafa</w:t>
      </w:r>
      <w:r w:rsidR="0016653A" w:rsidRPr="004658D6">
        <w:rPr>
          <w:rFonts w:asciiTheme="minorBidi" w:hAnsiTheme="minorBidi" w:cstheme="minorBidi"/>
          <w:sz w:val="24"/>
          <w:szCs w:val="24"/>
        </w:rPr>
        <w:t>ț</w:t>
      </w:r>
      <w:r w:rsidR="004223C3" w:rsidRPr="004658D6">
        <w:rPr>
          <w:rFonts w:asciiTheme="minorBidi" w:hAnsiTheme="minorBidi" w:cstheme="minorBidi"/>
          <w:sz w:val="24"/>
          <w:szCs w:val="24"/>
        </w:rPr>
        <w:t>ă, ape subterane, aer sau în mediul urban.</w:t>
      </w:r>
    </w:p>
    <w:p w14:paraId="745E01C8" w14:textId="300FDECA" w:rsidR="00F978B0" w:rsidRPr="004658D6" w:rsidRDefault="00267362" w:rsidP="00F978B0">
      <w:pPr>
        <w:keepNext w:val="0"/>
        <w:keepLines w:val="0"/>
        <w:widowControl w:val="0"/>
        <w:numPr>
          <w:ilvl w:val="0"/>
          <w:numId w:val="2"/>
        </w:numPr>
        <w:tabs>
          <w:tab w:val="left" w:pos="840"/>
        </w:tabs>
        <w:spacing w:line="276" w:lineRule="auto"/>
        <w:ind w:left="709" w:hanging="709"/>
        <w:rPr>
          <w:rFonts w:asciiTheme="minorBidi" w:hAnsiTheme="minorBidi" w:cstheme="minorBidi"/>
          <w:i/>
          <w:iCs/>
          <w:sz w:val="24"/>
          <w:szCs w:val="24"/>
        </w:rPr>
      </w:pPr>
      <w:r>
        <w:rPr>
          <w:rFonts w:asciiTheme="minorBidi" w:hAnsiTheme="minorBidi" w:cstheme="minorBidi"/>
          <w:i/>
          <w:iCs/>
          <w:sz w:val="24"/>
          <w:szCs w:val="24"/>
        </w:rPr>
        <w:t>Operatorul depozitului</w:t>
      </w:r>
      <w:r w:rsidR="0087759D">
        <w:rPr>
          <w:rFonts w:asciiTheme="minorBidi" w:hAnsiTheme="minorBidi" w:cstheme="minorBidi"/>
          <w:i/>
          <w:iCs/>
          <w:sz w:val="24"/>
          <w:szCs w:val="24"/>
        </w:rPr>
        <w:t xml:space="preserve"> va prelua</w:t>
      </w:r>
      <w:r>
        <w:rPr>
          <w:rFonts w:asciiTheme="minorBidi" w:hAnsiTheme="minorBidi" w:cstheme="minorBidi"/>
          <w:i/>
          <w:iCs/>
          <w:sz w:val="24"/>
          <w:szCs w:val="24"/>
        </w:rPr>
        <w:t xml:space="preserve"> toate deșeurile nepericuloase provenite din județul Satu Mare, care pot fi acceptate în conformitate cu autorizația de mediu, precum și alte deșeuri menționate în această autorizație.</w:t>
      </w:r>
    </w:p>
    <w:p w14:paraId="3F5E6086" w14:textId="20A80F6D" w:rsidR="00E825E9" w:rsidRPr="004658D6" w:rsidRDefault="00E825E9" w:rsidP="00AA55D6">
      <w:pPr>
        <w:keepNext w:val="0"/>
        <w:keepLines w:val="0"/>
        <w:widowControl w:val="0"/>
        <w:numPr>
          <w:ilvl w:val="0"/>
          <w:numId w:val="2"/>
        </w:numPr>
        <w:tabs>
          <w:tab w:val="left" w:pos="840"/>
        </w:tabs>
        <w:spacing w:line="276" w:lineRule="auto"/>
        <w:ind w:left="709" w:hanging="709"/>
        <w:rPr>
          <w:rFonts w:asciiTheme="minorBidi" w:hAnsiTheme="minorBidi" w:cstheme="minorBidi"/>
          <w:sz w:val="24"/>
          <w:szCs w:val="24"/>
        </w:rPr>
      </w:pPr>
      <w:r w:rsidRPr="004658D6">
        <w:rPr>
          <w:rFonts w:asciiTheme="minorBidi" w:hAnsiTheme="minorBidi" w:cstheme="minorBidi"/>
          <w:sz w:val="24"/>
          <w:szCs w:val="24"/>
        </w:rPr>
        <w:t>La înfiin</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area </w:t>
      </w:r>
      <w:r w:rsidR="002C4835" w:rsidRPr="004658D6">
        <w:rPr>
          <w:rFonts w:asciiTheme="minorBidi" w:hAnsiTheme="minorBidi" w:cstheme="minorBidi"/>
          <w:sz w:val="24"/>
          <w:szCs w:val="24"/>
        </w:rPr>
        <w:t xml:space="preserve">depozitului </w:t>
      </w:r>
      <w:r w:rsidRPr="004658D6">
        <w:rPr>
          <w:rFonts w:asciiTheme="minorBidi" w:hAnsiTheme="minorBidi" w:cstheme="minorBidi"/>
          <w:sz w:val="24"/>
          <w:szCs w:val="24"/>
        </w:rPr>
        <w:t>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euri</w:t>
      </w:r>
      <w:r w:rsidR="002C4835" w:rsidRPr="004658D6">
        <w:rPr>
          <w:rFonts w:asciiTheme="minorBidi" w:hAnsiTheme="minorBidi" w:cstheme="minorBidi"/>
          <w:sz w:val="24"/>
          <w:szCs w:val="24"/>
        </w:rPr>
        <w:t>, inclusiv a celulelor acestuia,</w:t>
      </w:r>
      <w:r w:rsidRPr="004658D6">
        <w:rPr>
          <w:rFonts w:asciiTheme="minorBidi" w:hAnsiTheme="minorBidi" w:cstheme="minorBidi"/>
          <w:sz w:val="24"/>
          <w:szCs w:val="24"/>
        </w:rPr>
        <w:t xml:space="preserve"> se va </w:t>
      </w:r>
      <w:r w:rsidR="0016653A" w:rsidRPr="004658D6">
        <w:rPr>
          <w:rFonts w:asciiTheme="minorBidi" w:hAnsiTheme="minorBidi" w:cstheme="minorBidi"/>
          <w:sz w:val="24"/>
          <w:szCs w:val="24"/>
        </w:rPr>
        <w:t>ț</w:t>
      </w:r>
      <w:r w:rsidRPr="004658D6">
        <w:rPr>
          <w:rFonts w:asciiTheme="minorBidi" w:hAnsiTheme="minorBidi" w:cstheme="minorBidi"/>
          <w:sz w:val="24"/>
          <w:szCs w:val="24"/>
        </w:rPr>
        <w:t>ine cont de:</w:t>
      </w:r>
    </w:p>
    <w:p w14:paraId="22A9DBA2" w14:textId="5F4F0BE2" w:rsidR="00E825E9" w:rsidRPr="004658D6" w:rsidRDefault="00E825E9">
      <w:pPr>
        <w:keepNext w:val="0"/>
        <w:keepLines w:val="0"/>
        <w:widowControl w:val="0"/>
        <w:numPr>
          <w:ilvl w:val="2"/>
          <w:numId w:val="13"/>
        </w:numPr>
        <w:spacing w:line="276" w:lineRule="auto"/>
        <w:ind w:left="1512" w:hanging="718"/>
        <w:rPr>
          <w:rFonts w:asciiTheme="minorBidi" w:hAnsiTheme="minorBidi" w:cstheme="minorBidi"/>
          <w:sz w:val="24"/>
          <w:szCs w:val="24"/>
        </w:rPr>
      </w:pPr>
      <w:r w:rsidRPr="004658D6">
        <w:rPr>
          <w:rFonts w:asciiTheme="minorBidi" w:hAnsiTheme="minorBidi" w:cstheme="minorBidi"/>
          <w:sz w:val="24"/>
          <w:szCs w:val="24"/>
        </w:rPr>
        <w:t>distan</w:t>
      </w:r>
      <w:r w:rsidR="0016653A" w:rsidRPr="004658D6">
        <w:rPr>
          <w:rFonts w:asciiTheme="minorBidi" w:hAnsiTheme="minorBidi" w:cstheme="minorBidi"/>
          <w:sz w:val="24"/>
          <w:szCs w:val="24"/>
        </w:rPr>
        <w:t>ț</w:t>
      </w:r>
      <w:r w:rsidRPr="004658D6">
        <w:rPr>
          <w:rFonts w:asciiTheme="minorBidi" w:hAnsiTheme="minorBidi" w:cstheme="minorBidi"/>
          <w:sz w:val="24"/>
          <w:szCs w:val="24"/>
        </w:rPr>
        <w:t>ele de la perimetrul depozitului de de</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euri la zonele de locuit </w:t>
      </w:r>
      <w:r w:rsidR="0016653A" w:rsidRPr="004658D6">
        <w:rPr>
          <w:rFonts w:asciiTheme="minorBidi" w:hAnsiTheme="minorBidi" w:cstheme="minorBidi"/>
          <w:sz w:val="24"/>
          <w:szCs w:val="24"/>
        </w:rPr>
        <w:t>ș</w:t>
      </w:r>
      <w:r w:rsidRPr="004658D6">
        <w:rPr>
          <w:rFonts w:asciiTheme="minorBidi" w:hAnsiTheme="minorBidi" w:cstheme="minorBidi"/>
          <w:sz w:val="24"/>
          <w:szCs w:val="24"/>
        </w:rPr>
        <w:t xml:space="preserve">i de agrement, cursuri de apă, ape stătătoare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la alte zone rurale sau urbane;</w:t>
      </w:r>
    </w:p>
    <w:p w14:paraId="695B9F5B" w14:textId="18C00371" w:rsidR="00E825E9" w:rsidRPr="004658D6" w:rsidRDefault="00E825E9">
      <w:pPr>
        <w:keepNext w:val="0"/>
        <w:keepLines w:val="0"/>
        <w:widowControl w:val="0"/>
        <w:numPr>
          <w:ilvl w:val="2"/>
          <w:numId w:val="13"/>
        </w:numPr>
        <w:spacing w:line="276" w:lineRule="auto"/>
        <w:rPr>
          <w:rFonts w:asciiTheme="minorBidi" w:hAnsiTheme="minorBidi" w:cstheme="minorBidi"/>
          <w:sz w:val="24"/>
          <w:szCs w:val="24"/>
        </w:rPr>
      </w:pPr>
      <w:r w:rsidRPr="004658D6">
        <w:rPr>
          <w:rFonts w:asciiTheme="minorBidi" w:hAnsiTheme="minorBidi" w:cstheme="minorBidi"/>
          <w:sz w:val="24"/>
          <w:szCs w:val="24"/>
        </w:rPr>
        <w:t>existen</w:t>
      </w:r>
      <w:r w:rsidR="0016653A" w:rsidRPr="004658D6">
        <w:rPr>
          <w:rFonts w:asciiTheme="minorBidi" w:hAnsiTheme="minorBidi" w:cstheme="minorBidi"/>
          <w:sz w:val="24"/>
          <w:szCs w:val="24"/>
        </w:rPr>
        <w:t>ț</w:t>
      </w:r>
      <w:r w:rsidRPr="004658D6">
        <w:rPr>
          <w:rFonts w:asciiTheme="minorBidi" w:hAnsiTheme="minorBidi" w:cstheme="minorBidi"/>
          <w:sz w:val="24"/>
          <w:szCs w:val="24"/>
        </w:rPr>
        <w:t>a unor ape subterane, de coastă sau zone naturale protejate în regiune;</w:t>
      </w:r>
    </w:p>
    <w:p w14:paraId="7AFD472A" w14:textId="4F3D1053" w:rsidR="00E825E9" w:rsidRPr="004658D6" w:rsidRDefault="00E825E9">
      <w:pPr>
        <w:keepNext w:val="0"/>
        <w:keepLines w:val="0"/>
        <w:widowControl w:val="0"/>
        <w:numPr>
          <w:ilvl w:val="2"/>
          <w:numId w:val="13"/>
        </w:numPr>
        <w:spacing w:line="276" w:lineRule="auto"/>
        <w:rPr>
          <w:rFonts w:asciiTheme="minorBidi" w:hAnsiTheme="minorBidi" w:cstheme="minorBidi"/>
          <w:sz w:val="24"/>
          <w:szCs w:val="24"/>
        </w:rPr>
      </w:pPr>
      <w:r w:rsidRPr="004658D6">
        <w:rPr>
          <w:rFonts w:asciiTheme="minorBidi" w:hAnsiTheme="minorBidi" w:cstheme="minorBidi"/>
          <w:sz w:val="24"/>
          <w:szCs w:val="24"/>
        </w:rPr>
        <w:t>condi</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iile geologice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hidrogeologice din zona respectivă;</w:t>
      </w:r>
    </w:p>
    <w:p w14:paraId="619FFFAE" w14:textId="7341512E" w:rsidR="00E825E9" w:rsidRPr="004658D6" w:rsidRDefault="00E825E9">
      <w:pPr>
        <w:keepNext w:val="0"/>
        <w:keepLines w:val="0"/>
        <w:widowControl w:val="0"/>
        <w:numPr>
          <w:ilvl w:val="2"/>
          <w:numId w:val="13"/>
        </w:numPr>
        <w:spacing w:line="276" w:lineRule="auto"/>
        <w:rPr>
          <w:rFonts w:asciiTheme="minorBidi" w:hAnsiTheme="minorBidi" w:cstheme="minorBidi"/>
          <w:sz w:val="24"/>
          <w:szCs w:val="24"/>
        </w:rPr>
      </w:pPr>
      <w:r w:rsidRPr="004658D6">
        <w:rPr>
          <w:rFonts w:asciiTheme="minorBidi" w:hAnsiTheme="minorBidi" w:cstheme="minorBidi"/>
          <w:sz w:val="24"/>
          <w:szCs w:val="24"/>
        </w:rPr>
        <w:lastRenderedPageBreak/>
        <w:t>riscul producerii de inunda</w:t>
      </w:r>
      <w:r w:rsidR="0016653A" w:rsidRPr="004658D6">
        <w:rPr>
          <w:rFonts w:asciiTheme="minorBidi" w:hAnsiTheme="minorBidi" w:cstheme="minorBidi"/>
          <w:sz w:val="24"/>
          <w:szCs w:val="24"/>
        </w:rPr>
        <w:t>ț</w:t>
      </w:r>
      <w:r w:rsidRPr="004658D6">
        <w:rPr>
          <w:rFonts w:asciiTheme="minorBidi" w:hAnsiTheme="minorBidi" w:cstheme="minorBidi"/>
          <w:sz w:val="24"/>
          <w:szCs w:val="24"/>
        </w:rPr>
        <w:t>ii, tasări, alunecări de teren sau avalan</w:t>
      </w:r>
      <w:r w:rsidR="0016653A" w:rsidRPr="004658D6">
        <w:rPr>
          <w:rFonts w:asciiTheme="minorBidi" w:hAnsiTheme="minorBidi" w:cstheme="minorBidi"/>
          <w:sz w:val="24"/>
          <w:szCs w:val="24"/>
        </w:rPr>
        <w:t>ș</w:t>
      </w:r>
      <w:r w:rsidRPr="004658D6">
        <w:rPr>
          <w:rFonts w:asciiTheme="minorBidi" w:hAnsiTheme="minorBidi" w:cstheme="minorBidi"/>
          <w:sz w:val="24"/>
          <w:szCs w:val="24"/>
        </w:rPr>
        <w:t>e;</w:t>
      </w:r>
    </w:p>
    <w:p w14:paraId="624BF4D1" w14:textId="092F6897" w:rsidR="00B64FDC" w:rsidRPr="004658D6" w:rsidRDefault="00E825E9">
      <w:pPr>
        <w:keepNext w:val="0"/>
        <w:keepLines w:val="0"/>
        <w:widowControl w:val="0"/>
        <w:numPr>
          <w:ilvl w:val="2"/>
          <w:numId w:val="13"/>
        </w:numPr>
        <w:spacing w:line="276" w:lineRule="auto"/>
        <w:rPr>
          <w:rFonts w:asciiTheme="minorBidi" w:hAnsiTheme="minorBidi" w:cstheme="minorBidi"/>
          <w:sz w:val="24"/>
          <w:szCs w:val="24"/>
        </w:rPr>
      </w:pPr>
      <w:r w:rsidRPr="004658D6">
        <w:rPr>
          <w:rFonts w:asciiTheme="minorBidi" w:hAnsiTheme="minorBidi" w:cstheme="minorBidi"/>
          <w:sz w:val="24"/>
          <w:szCs w:val="24"/>
        </w:rPr>
        <w:t>protec</w:t>
      </w:r>
      <w:r w:rsidR="0016653A" w:rsidRPr="004658D6">
        <w:rPr>
          <w:rFonts w:asciiTheme="minorBidi" w:hAnsiTheme="minorBidi" w:cstheme="minorBidi"/>
          <w:sz w:val="24"/>
          <w:szCs w:val="24"/>
        </w:rPr>
        <w:t>ț</w:t>
      </w:r>
      <w:r w:rsidRPr="004658D6">
        <w:rPr>
          <w:rFonts w:asciiTheme="minorBidi" w:hAnsiTheme="minorBidi" w:cstheme="minorBidi"/>
          <w:sz w:val="24"/>
          <w:szCs w:val="24"/>
        </w:rPr>
        <w:t xml:space="preserve">ia naturii </w:t>
      </w:r>
      <w:r w:rsidR="0016653A" w:rsidRPr="004658D6">
        <w:rPr>
          <w:rFonts w:asciiTheme="minorBidi" w:hAnsiTheme="minorBidi" w:cstheme="minorBidi"/>
          <w:sz w:val="24"/>
          <w:szCs w:val="24"/>
        </w:rPr>
        <w:t>ș</w:t>
      </w:r>
      <w:r w:rsidRPr="004658D6">
        <w:rPr>
          <w:rFonts w:asciiTheme="minorBidi" w:hAnsiTheme="minorBidi" w:cstheme="minorBidi"/>
          <w:sz w:val="24"/>
          <w:szCs w:val="24"/>
        </w:rPr>
        <w:t>i a patrimoniului cultural din regiune.</w:t>
      </w:r>
    </w:p>
    <w:p w14:paraId="70B48B12" w14:textId="5DAB29B7" w:rsidR="0073051B" w:rsidRPr="0016195D" w:rsidRDefault="007D271D" w:rsidP="00934C56">
      <w:pPr>
        <w:keepNext w:val="0"/>
        <w:keepLines w:val="0"/>
        <w:widowControl w:val="0"/>
        <w:tabs>
          <w:tab w:val="left" w:pos="840"/>
        </w:tabs>
        <w:spacing w:line="276" w:lineRule="auto"/>
        <w:ind w:firstLine="700"/>
        <w:rPr>
          <w:rFonts w:asciiTheme="minorBidi" w:hAnsiTheme="minorBidi" w:cstheme="minorBidi"/>
          <w:sz w:val="24"/>
          <w:szCs w:val="24"/>
        </w:rPr>
      </w:pPr>
      <w:r w:rsidRPr="0016195D">
        <w:rPr>
          <w:rFonts w:asciiTheme="minorBidi" w:hAnsiTheme="minorBidi" w:cstheme="minorBidi"/>
          <w:sz w:val="24"/>
          <w:szCs w:val="24"/>
        </w:rPr>
        <w:t>Operatorul depozitului</w:t>
      </w:r>
      <w:r w:rsidRPr="0016195D">
        <w:rPr>
          <w:rFonts w:asciiTheme="minorBidi" w:hAnsiTheme="minorBidi" w:cstheme="minorBidi"/>
          <w:bCs/>
          <w:iCs/>
          <w:sz w:val="24"/>
          <w:szCs w:val="24"/>
          <w:shd w:val="clear" w:color="auto" w:fill="FFFFFF"/>
        </w:rPr>
        <w:t xml:space="preserve"> </w:t>
      </w:r>
      <w:r w:rsidRPr="0016195D">
        <w:rPr>
          <w:rFonts w:asciiTheme="minorBidi" w:hAnsiTheme="minorBidi" w:cstheme="minorBidi"/>
          <w:sz w:val="24"/>
          <w:szCs w:val="24"/>
        </w:rPr>
        <w:t xml:space="preserve">va constitui </w:t>
      </w:r>
      <w:r w:rsidR="000408CC" w:rsidRPr="0016195D">
        <w:rPr>
          <w:rFonts w:asciiTheme="minorBidi" w:hAnsiTheme="minorBidi" w:cstheme="minorBidi"/>
          <w:sz w:val="24"/>
          <w:szCs w:val="24"/>
        </w:rPr>
        <w:t>garan</w:t>
      </w:r>
      <w:r w:rsidR="0016653A" w:rsidRPr="0016195D">
        <w:rPr>
          <w:rFonts w:asciiTheme="minorBidi" w:hAnsiTheme="minorBidi" w:cstheme="minorBidi"/>
          <w:sz w:val="24"/>
          <w:szCs w:val="24"/>
        </w:rPr>
        <w:t>ț</w:t>
      </w:r>
      <w:r w:rsidR="000408CC" w:rsidRPr="0016195D">
        <w:rPr>
          <w:rFonts w:asciiTheme="minorBidi" w:hAnsiTheme="minorBidi" w:cstheme="minorBidi"/>
          <w:sz w:val="24"/>
          <w:szCs w:val="24"/>
        </w:rPr>
        <w:t xml:space="preserve">ia de mediu, precum </w:t>
      </w:r>
      <w:r w:rsidR="0016653A" w:rsidRPr="0016195D">
        <w:rPr>
          <w:rFonts w:asciiTheme="minorBidi" w:hAnsiTheme="minorBidi" w:cstheme="minorBidi"/>
          <w:sz w:val="24"/>
          <w:szCs w:val="24"/>
        </w:rPr>
        <w:t>ș</w:t>
      </w:r>
      <w:r w:rsidR="000408CC" w:rsidRPr="0016195D">
        <w:rPr>
          <w:rFonts w:asciiTheme="minorBidi" w:hAnsiTheme="minorBidi" w:cstheme="minorBidi"/>
          <w:sz w:val="24"/>
          <w:szCs w:val="24"/>
        </w:rPr>
        <w:t xml:space="preserve">i </w:t>
      </w:r>
      <w:r w:rsidRPr="0016195D">
        <w:rPr>
          <w:rFonts w:asciiTheme="minorBidi" w:hAnsiTheme="minorBidi" w:cstheme="minorBidi"/>
          <w:sz w:val="24"/>
          <w:szCs w:val="24"/>
        </w:rPr>
        <w:t xml:space="preserve">un fond pentru închiderea </w:t>
      </w:r>
      <w:r w:rsidR="0016653A" w:rsidRPr="0016195D">
        <w:rPr>
          <w:rFonts w:asciiTheme="minorBidi" w:hAnsiTheme="minorBidi" w:cstheme="minorBidi"/>
          <w:sz w:val="24"/>
          <w:szCs w:val="24"/>
        </w:rPr>
        <w:t>ș</w:t>
      </w:r>
      <w:r w:rsidRPr="0016195D">
        <w:rPr>
          <w:rFonts w:asciiTheme="minorBidi" w:hAnsiTheme="minorBidi" w:cstheme="minorBidi"/>
          <w:sz w:val="24"/>
          <w:szCs w:val="24"/>
        </w:rPr>
        <w:t xml:space="preserve">i urmărirea </w:t>
      </w:r>
      <w:proofErr w:type="spellStart"/>
      <w:r w:rsidRPr="0016195D">
        <w:rPr>
          <w:rFonts w:asciiTheme="minorBidi" w:hAnsiTheme="minorBidi" w:cstheme="minorBidi"/>
          <w:sz w:val="24"/>
          <w:szCs w:val="24"/>
        </w:rPr>
        <w:t>postînchidere</w:t>
      </w:r>
      <w:proofErr w:type="spellEnd"/>
      <w:r w:rsidRPr="0016195D">
        <w:rPr>
          <w:rFonts w:asciiTheme="minorBidi" w:hAnsiTheme="minorBidi" w:cstheme="minorBidi"/>
          <w:sz w:val="24"/>
          <w:szCs w:val="24"/>
        </w:rPr>
        <w:t xml:space="preserve"> a depozitului, </w:t>
      </w:r>
      <w:r w:rsidR="0016195D" w:rsidRPr="0016195D">
        <w:rPr>
          <w:rFonts w:asciiTheme="minorBidi" w:hAnsiTheme="minorBidi" w:cstheme="minorBidi"/>
          <w:sz w:val="24"/>
          <w:szCs w:val="24"/>
        </w:rPr>
        <w:t>conform contractului de delegare</w:t>
      </w:r>
      <w:r w:rsidRPr="0016195D">
        <w:rPr>
          <w:rFonts w:asciiTheme="minorBidi" w:hAnsiTheme="minorBidi" w:cstheme="minorBidi"/>
          <w:sz w:val="24"/>
          <w:szCs w:val="24"/>
        </w:rPr>
        <w:t xml:space="preserve"> </w:t>
      </w:r>
      <w:r w:rsidR="0016653A" w:rsidRPr="0016195D">
        <w:rPr>
          <w:rFonts w:asciiTheme="minorBidi" w:hAnsiTheme="minorBidi" w:cstheme="minorBidi"/>
          <w:sz w:val="24"/>
          <w:szCs w:val="24"/>
        </w:rPr>
        <w:t>ș</w:t>
      </w:r>
      <w:r w:rsidRPr="0016195D">
        <w:rPr>
          <w:rFonts w:asciiTheme="minorBidi" w:hAnsiTheme="minorBidi" w:cstheme="minorBidi"/>
          <w:sz w:val="24"/>
          <w:szCs w:val="24"/>
        </w:rPr>
        <w:t xml:space="preserve">i se va realiza conform </w:t>
      </w:r>
      <w:r w:rsidR="0016653A" w:rsidRPr="0016195D">
        <w:rPr>
          <w:rFonts w:asciiTheme="minorBidi" w:hAnsiTheme="minorBidi" w:cstheme="minorBidi"/>
          <w:sz w:val="24"/>
          <w:szCs w:val="24"/>
        </w:rPr>
        <w:t>prevederilor</w:t>
      </w:r>
      <w:r w:rsidRPr="0016195D">
        <w:rPr>
          <w:rFonts w:asciiTheme="minorBidi" w:hAnsiTheme="minorBidi" w:cstheme="minorBidi"/>
          <w:sz w:val="24"/>
          <w:szCs w:val="24"/>
        </w:rPr>
        <w:t xml:space="preserve"> actelor normative în vigoare.</w:t>
      </w:r>
    </w:p>
    <w:p w14:paraId="5ED3B6A8" w14:textId="77777777" w:rsidR="007150F2" w:rsidRDefault="007150F2"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5C027F48" w14:textId="77777777" w:rsidR="00954247" w:rsidRDefault="00954247" w:rsidP="00954247">
      <w:pPr>
        <w:tabs>
          <w:tab w:val="left" w:pos="6701"/>
        </w:tabs>
        <w:spacing w:line="360" w:lineRule="auto"/>
        <w:ind w:left="200"/>
        <w:jc w:val="center"/>
        <w:rPr>
          <w:rFonts w:asciiTheme="minorBidi" w:hAnsiTheme="minorBidi" w:cstheme="minorBidi"/>
          <w:sz w:val="26"/>
          <w:szCs w:val="26"/>
        </w:rPr>
      </w:pPr>
      <w:r w:rsidRPr="00954247">
        <w:rPr>
          <w:rFonts w:asciiTheme="minorBidi" w:hAnsiTheme="minorBidi" w:cstheme="minorBidi"/>
          <w:sz w:val="26"/>
          <w:szCs w:val="26"/>
          <w:lang w:val="en-US" w:eastAsia="fr-FR" w:bidi="fr-FR"/>
        </w:rPr>
        <w:t>DELEGATAR,</w:t>
      </w:r>
    </w:p>
    <w:p w14:paraId="66D9DD8C" w14:textId="77777777" w:rsidR="00954247" w:rsidRDefault="00954247" w:rsidP="00954247">
      <w:pPr>
        <w:spacing w:line="360" w:lineRule="auto"/>
        <w:jc w:val="center"/>
        <w:rPr>
          <w:rFonts w:asciiTheme="minorBidi" w:hAnsiTheme="minorBidi" w:cstheme="minorBidi"/>
          <w:sz w:val="26"/>
          <w:szCs w:val="26"/>
        </w:rPr>
      </w:pPr>
      <w:r>
        <w:rPr>
          <w:rFonts w:asciiTheme="minorBidi" w:hAnsiTheme="minorBidi" w:cstheme="minorBidi"/>
          <w:sz w:val="26"/>
          <w:szCs w:val="26"/>
        </w:rPr>
        <w:t>JUDEȚUL SATU MARE</w:t>
      </w:r>
    </w:p>
    <w:p w14:paraId="2951E6FC" w14:textId="77777777" w:rsidR="007150F2" w:rsidRDefault="007150F2"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01868B0A" w14:textId="77777777" w:rsidR="007150F2" w:rsidRDefault="007150F2"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5EA8C027" w14:textId="77777777" w:rsidR="00954247" w:rsidRDefault="00954247"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738FE614"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5FBDA6EE"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3A2A159C"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3D88583F"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63B29AB0"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552BF330"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093DC73A"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77A982D1"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2637966D"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3BD5B8BC"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1BB39431"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2C333DBB"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15CBC0D2"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5265AEF8"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7F7527D8"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604DFDF3"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452F8EBA"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652E1971"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0650AC36" w14:textId="77777777" w:rsidR="0087759D" w:rsidRDefault="0087759D" w:rsidP="00934C56">
      <w:pPr>
        <w:keepNext w:val="0"/>
        <w:keepLines w:val="0"/>
        <w:widowControl w:val="0"/>
        <w:tabs>
          <w:tab w:val="left" w:pos="840"/>
        </w:tabs>
        <w:spacing w:line="276" w:lineRule="auto"/>
        <w:ind w:firstLine="700"/>
        <w:rPr>
          <w:rFonts w:asciiTheme="minorBidi" w:hAnsiTheme="minorBidi" w:cstheme="minorBidi"/>
          <w:sz w:val="24"/>
          <w:szCs w:val="24"/>
        </w:rPr>
      </w:pPr>
    </w:p>
    <w:p w14:paraId="16EF1134" w14:textId="53740F84" w:rsidR="007150F2" w:rsidRDefault="007150F2" w:rsidP="007150F2">
      <w:pPr>
        <w:rPr>
          <w:rFonts w:asciiTheme="minorBidi" w:hAnsiTheme="minorBidi" w:cstheme="minorBidi"/>
          <w:b/>
          <w:bCs/>
          <w:sz w:val="26"/>
          <w:szCs w:val="26"/>
        </w:rPr>
      </w:pPr>
      <w:r>
        <w:rPr>
          <w:rFonts w:asciiTheme="minorBidi" w:hAnsiTheme="minorBidi" w:cstheme="minorBidi"/>
          <w:sz w:val="18"/>
          <w:szCs w:val="18"/>
        </w:rPr>
        <w:t xml:space="preserve">          </w:t>
      </w:r>
      <w:proofErr w:type="spellStart"/>
      <w:r>
        <w:rPr>
          <w:rFonts w:asciiTheme="minorBidi" w:hAnsiTheme="minorBidi" w:cstheme="minorBidi"/>
          <w:sz w:val="18"/>
          <w:szCs w:val="18"/>
        </w:rPr>
        <w:t>Red.thred</w:t>
      </w:r>
      <w:proofErr w:type="spellEnd"/>
      <w:r>
        <w:rPr>
          <w:rFonts w:asciiTheme="minorBidi" w:hAnsiTheme="minorBidi" w:cstheme="minorBidi"/>
          <w:sz w:val="18"/>
          <w:szCs w:val="18"/>
        </w:rPr>
        <w:t xml:space="preserve"> AIC, 5 ex</w:t>
      </w:r>
      <w:r>
        <w:rPr>
          <w:rFonts w:asciiTheme="minorBidi" w:hAnsiTheme="minorBidi" w:cstheme="minorBidi"/>
          <w:sz w:val="20"/>
          <w:szCs w:val="20"/>
        </w:rPr>
        <w:t>.</w:t>
      </w:r>
    </w:p>
    <w:p w14:paraId="3BAFF7A8" w14:textId="77777777" w:rsidR="007150F2" w:rsidRPr="004658D6" w:rsidRDefault="007150F2" w:rsidP="00934C56">
      <w:pPr>
        <w:keepNext w:val="0"/>
        <w:keepLines w:val="0"/>
        <w:widowControl w:val="0"/>
        <w:tabs>
          <w:tab w:val="left" w:pos="840"/>
        </w:tabs>
        <w:spacing w:line="276" w:lineRule="auto"/>
        <w:ind w:firstLine="700"/>
        <w:rPr>
          <w:rFonts w:asciiTheme="minorBidi" w:hAnsiTheme="minorBidi" w:cstheme="minorBidi"/>
          <w:i/>
          <w:iCs/>
          <w:sz w:val="24"/>
          <w:szCs w:val="24"/>
        </w:rPr>
      </w:pPr>
    </w:p>
    <w:sectPr w:rsidR="007150F2" w:rsidRPr="004658D6" w:rsidSect="00B6564D">
      <w:headerReference w:type="even" r:id="rId8"/>
      <w:footerReference w:type="default" r:id="rId9"/>
      <w:headerReference w:type="first" r:id="rId10"/>
      <w:pgSz w:w="11907" w:h="16840" w:code="9"/>
      <w:pgMar w:top="1417" w:right="1417" w:bottom="1417" w:left="1417"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8F21C" w14:textId="77777777" w:rsidR="00F71A68" w:rsidRDefault="00F71A68">
      <w:r>
        <w:separator/>
      </w:r>
    </w:p>
  </w:endnote>
  <w:endnote w:type="continuationSeparator" w:id="0">
    <w:p w14:paraId="4555EC38" w14:textId="77777777" w:rsidR="00F71A68" w:rsidRDefault="00F71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80651"/>
      <w:docPartObj>
        <w:docPartGallery w:val="Page Numbers (Bottom of Page)"/>
        <w:docPartUnique/>
      </w:docPartObj>
    </w:sdtPr>
    <w:sdtEndPr>
      <w:rPr>
        <w:noProof/>
        <w:sz w:val="20"/>
        <w:szCs w:val="20"/>
      </w:rPr>
    </w:sdtEndPr>
    <w:sdtContent>
      <w:p w14:paraId="4DCF7CBF" w14:textId="3CE035EE" w:rsidR="00B75AE2" w:rsidRPr="00B6564D" w:rsidRDefault="00B75AE2">
        <w:pPr>
          <w:pStyle w:val="Subsol"/>
          <w:jc w:val="center"/>
          <w:rPr>
            <w:sz w:val="20"/>
            <w:szCs w:val="20"/>
          </w:rPr>
        </w:pPr>
        <w:r w:rsidRPr="00B6564D">
          <w:rPr>
            <w:sz w:val="20"/>
            <w:szCs w:val="20"/>
          </w:rPr>
          <w:fldChar w:fldCharType="begin"/>
        </w:r>
        <w:r w:rsidRPr="00B6564D">
          <w:rPr>
            <w:sz w:val="20"/>
            <w:szCs w:val="20"/>
          </w:rPr>
          <w:instrText xml:space="preserve"> PAGE   \* MERGEFORMAT </w:instrText>
        </w:r>
        <w:r w:rsidRPr="00B6564D">
          <w:rPr>
            <w:sz w:val="20"/>
            <w:szCs w:val="20"/>
          </w:rPr>
          <w:fldChar w:fldCharType="separate"/>
        </w:r>
        <w:r w:rsidRPr="00B6564D">
          <w:rPr>
            <w:noProof/>
            <w:sz w:val="20"/>
            <w:szCs w:val="20"/>
          </w:rPr>
          <w:t>2</w:t>
        </w:r>
        <w:r w:rsidRPr="00B6564D">
          <w:rPr>
            <w:noProof/>
            <w:sz w:val="20"/>
            <w:szCs w:val="20"/>
          </w:rPr>
          <w:fldChar w:fldCharType="end"/>
        </w:r>
      </w:p>
    </w:sdtContent>
  </w:sdt>
  <w:p w14:paraId="5A581BA3" w14:textId="77777777" w:rsidR="00B75AE2" w:rsidRDefault="00B75AE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BF415" w14:textId="77777777" w:rsidR="00F71A68" w:rsidRDefault="00F71A68">
      <w:r>
        <w:separator/>
      </w:r>
    </w:p>
  </w:footnote>
  <w:footnote w:type="continuationSeparator" w:id="0">
    <w:p w14:paraId="06CCD6B1" w14:textId="77777777" w:rsidR="00F71A68" w:rsidRDefault="00F71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9D0B1" w14:textId="16D9A9B6" w:rsidR="009E6A0D" w:rsidRDefault="00285C3D">
    <w:pPr>
      <w:pStyle w:val="Antet"/>
    </w:pPr>
    <w:r>
      <w:rPr>
        <w:noProof/>
      </w:rPr>
      <mc:AlternateContent>
        <mc:Choice Requires="wps">
          <w:drawing>
            <wp:anchor distT="0" distB="0" distL="0" distR="0" simplePos="0" relativeHeight="251659264" behindDoc="0" locked="0" layoutInCell="1" allowOverlap="1" wp14:anchorId="375076A5" wp14:editId="08B143C8">
              <wp:simplePos x="635" y="635"/>
              <wp:positionH relativeFrom="page">
                <wp:align>center</wp:align>
              </wp:positionH>
              <wp:positionV relativeFrom="page">
                <wp:align>top</wp:align>
              </wp:positionV>
              <wp:extent cx="443865" cy="443865"/>
              <wp:effectExtent l="0" t="0" r="15240" b="16510"/>
              <wp:wrapNone/>
              <wp:docPr id="5" name="Text Box 5"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77D11E" w14:textId="6E9E65A8" w:rsidR="00285C3D" w:rsidRPr="00285C3D" w:rsidRDefault="00285C3D"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5076A5" id="_x0000_t202" coordsize="21600,21600" o:spt="202" path="m,l,21600r21600,l21600,xe">
              <v:stroke joinstyle="miter"/>
              <v:path gradientshapeok="t" o:connecttype="rect"/>
            </v:shapetype>
            <v:shape id="Text Box 5" o:spid="_x0000_s1026" type="#_x0000_t202" alt="Corporate Us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B77D11E" w14:textId="6E9E65A8" w:rsidR="00285C3D" w:rsidRPr="00285C3D" w:rsidRDefault="00285C3D"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F7726" w14:textId="0E12A12A" w:rsidR="009E6A0D" w:rsidRDefault="00285C3D">
    <w:pPr>
      <w:pStyle w:val="Antet"/>
    </w:pPr>
    <w:r>
      <w:rPr>
        <w:noProof/>
      </w:rPr>
      <mc:AlternateContent>
        <mc:Choice Requires="wps">
          <w:drawing>
            <wp:anchor distT="0" distB="0" distL="0" distR="0" simplePos="0" relativeHeight="251658240" behindDoc="0" locked="0" layoutInCell="1" allowOverlap="1" wp14:anchorId="7BBD8CF7" wp14:editId="4BBC0485">
              <wp:simplePos x="635" y="635"/>
              <wp:positionH relativeFrom="page">
                <wp:align>center</wp:align>
              </wp:positionH>
              <wp:positionV relativeFrom="page">
                <wp:align>top</wp:align>
              </wp:positionV>
              <wp:extent cx="443865" cy="443865"/>
              <wp:effectExtent l="0" t="0" r="15240" b="16510"/>
              <wp:wrapNone/>
              <wp:docPr id="4" name="Text Box 4"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7BA255" w14:textId="0C0F94E9" w:rsidR="00285C3D" w:rsidRPr="00285C3D" w:rsidRDefault="00285C3D"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BD8CF7" id="_x0000_t202" coordsize="21600,21600" o:spt="202" path="m,l,21600r21600,l21600,xe">
              <v:stroke joinstyle="miter"/>
              <v:path gradientshapeok="t" o:connecttype="rect"/>
            </v:shapetype>
            <v:shape id="Text Box 4" o:spid="_x0000_s1027" type="#_x0000_t202" alt="Corporate Us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727BA255" w14:textId="0C0F94E9" w:rsidR="00285C3D" w:rsidRPr="00285C3D" w:rsidRDefault="00285C3D" w:rsidP="00285C3D">
                    <w:pPr>
                      <w:spacing w:after="0"/>
                      <w:rPr>
                        <w:rFonts w:ascii="Calibri" w:eastAsia="Calibri" w:hAnsi="Calibri" w:cs="Calibri"/>
                        <w:noProof/>
                        <w:color w:val="808080"/>
                        <w:sz w:val="20"/>
                        <w:szCs w:val="20"/>
                      </w:rPr>
                    </w:pPr>
                    <w:r w:rsidRPr="00285C3D">
                      <w:rPr>
                        <w:rFonts w:ascii="Calibri" w:eastAsia="Calibri" w:hAnsi="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526"/>
    <w:multiLevelType w:val="multilevel"/>
    <w:tmpl w:val="F3B89DDE"/>
    <w:lvl w:ilvl="0">
      <w:start w:val="1"/>
      <w:numFmt w:val="decimal"/>
      <w:lvlText w:val="Art.%1"/>
      <w:lvlJc w:val="left"/>
      <w:pPr>
        <w:ind w:left="0" w:firstLine="0"/>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B5C5355"/>
    <w:multiLevelType w:val="hybridMultilevel"/>
    <w:tmpl w:val="64941650"/>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33B442AA"/>
    <w:multiLevelType w:val="hybridMultilevel"/>
    <w:tmpl w:val="C32294FA"/>
    <w:lvl w:ilvl="0" w:tplc="23F4979E">
      <w:start w:val="1"/>
      <w:numFmt w:val="lowerLetter"/>
      <w:pStyle w:val="Corptext"/>
      <w:lvlText w:val="%1)"/>
      <w:lvlJc w:val="left"/>
      <w:pPr>
        <w:tabs>
          <w:tab w:val="num" w:pos="1060"/>
        </w:tabs>
        <w:ind w:left="-321" w:firstLine="1021"/>
      </w:pPr>
      <w:rPr>
        <w:rFonts w:hint="default"/>
      </w:r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3" w15:restartNumberingAfterBreak="0">
    <w:nsid w:val="3C7A55EA"/>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44843E5E"/>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4DB42677"/>
    <w:multiLevelType w:val="multilevel"/>
    <w:tmpl w:val="15E8A3E2"/>
    <w:lvl w:ilvl="0">
      <w:start w:val="1"/>
      <w:numFmt w:val="decimal"/>
      <w:lvlText w:val="Art.%1"/>
      <w:lvlJc w:val="left"/>
      <w:pPr>
        <w:ind w:left="851" w:firstLine="0"/>
      </w:pPr>
      <w:rPr>
        <w:rFonts w:asciiTheme="minorBidi" w:hAnsiTheme="minorBidi" w:cstheme="minorBidi" w:hint="default"/>
        <w:b w:val="0"/>
        <w:bCs w:val="0"/>
        <w:i w:val="0"/>
        <w:iCs w:val="0"/>
        <w:caps w:val="0"/>
        <w:strike w:val="0"/>
        <w:dstrike w:val="0"/>
        <w:vanish w:val="0"/>
        <w:color w:val="auto"/>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23"/>
        </w:tabs>
        <w:ind w:left="153"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673"/>
        </w:tabs>
        <w:ind w:left="255" w:firstLine="681"/>
      </w:pPr>
      <w:rPr>
        <w:rFonts w:hint="default"/>
        <w:b w:val="0"/>
        <w:bCs w:val="0"/>
        <w:i w:val="0"/>
        <w:iCs w:val="0"/>
        <w:sz w:val="24"/>
        <w:szCs w:val="24"/>
      </w:rPr>
    </w:lvl>
    <w:lvl w:ilvl="3">
      <w:start w:val="1"/>
      <w:numFmt w:val="bullet"/>
      <w:lvlText w:val="-"/>
      <w:lvlJc w:val="left"/>
      <w:pPr>
        <w:tabs>
          <w:tab w:val="num" w:pos="2090"/>
        </w:tabs>
        <w:ind w:left="2070" w:hanging="340"/>
      </w:pPr>
      <w:rPr>
        <w:rFonts w:hint="default"/>
      </w:rPr>
    </w:lvl>
    <w:lvl w:ilvl="4">
      <w:start w:val="1"/>
      <w:numFmt w:val="decimal"/>
      <w:lvlText w:val="%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6" w15:restartNumberingAfterBreak="0">
    <w:nsid w:val="4FAD6CFE"/>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51AB46D4"/>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581E3714"/>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6DB511D4"/>
    <w:multiLevelType w:val="multilevel"/>
    <w:tmpl w:val="F3B89DDE"/>
    <w:lvl w:ilvl="0">
      <w:start w:val="1"/>
      <w:numFmt w:val="decimal"/>
      <w:lvlText w:val="Art.%1"/>
      <w:lvlJc w:val="left"/>
      <w:pPr>
        <w:ind w:left="0" w:firstLine="0"/>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EB022D7"/>
    <w:multiLevelType w:val="multilevel"/>
    <w:tmpl w:val="F3B89DDE"/>
    <w:lvl w:ilvl="0">
      <w:start w:val="1"/>
      <w:numFmt w:val="decimal"/>
      <w:lvlText w:val="Art.%1"/>
      <w:lvlJc w:val="left"/>
      <w:pPr>
        <w:ind w:left="0" w:firstLine="0"/>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EFF06E8"/>
    <w:multiLevelType w:val="multilevel"/>
    <w:tmpl w:val="F3B89DDE"/>
    <w:lvl w:ilvl="0">
      <w:start w:val="1"/>
      <w:numFmt w:val="decimal"/>
      <w:lvlText w:val="Art.%1"/>
      <w:lvlJc w:val="left"/>
      <w:pPr>
        <w:ind w:left="0" w:firstLine="0"/>
      </w:pPr>
      <w:rPr>
        <w:rFonts w:ascii="Times New Roman" w:hAnsi="Times New Roman" w:cs="Times New Roman" w:hint="default"/>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1"/>
        </w:tabs>
        <w:ind w:left="11" w:firstLine="709"/>
      </w:pPr>
      <w:rPr>
        <w:rFonts w:ascii="Times New Roman" w:eastAsia="Times New Roman" w:hAnsi="Times New Roman" w:cs="Times New Roman"/>
        <w:b w:val="0"/>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DC42899"/>
    <w:multiLevelType w:val="hybridMultilevel"/>
    <w:tmpl w:val="17D0EF0C"/>
    <w:lvl w:ilvl="0" w:tplc="FFFFFFFF">
      <w:start w:val="1"/>
      <w:numFmt w:val="decimal"/>
      <w:lvlText w:val="(%1)"/>
      <w:lvlJc w:val="left"/>
      <w:pPr>
        <w:ind w:left="1440" w:hanging="360"/>
      </w:pPr>
      <w:rPr>
        <w:rFonts w:ascii="Times New Roman" w:hAnsi="Times New Roman" w:hint="default"/>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2043630042">
    <w:abstractNumId w:val="2"/>
  </w:num>
  <w:num w:numId="2" w16cid:durableId="1163546121">
    <w:abstractNumId w:val="5"/>
  </w:num>
  <w:num w:numId="3" w16cid:durableId="1271930446">
    <w:abstractNumId w:val="3"/>
  </w:num>
  <w:num w:numId="4" w16cid:durableId="1364592234">
    <w:abstractNumId w:val="4"/>
  </w:num>
  <w:num w:numId="5" w16cid:durableId="923338736">
    <w:abstractNumId w:val="12"/>
  </w:num>
  <w:num w:numId="6" w16cid:durableId="135069708">
    <w:abstractNumId w:val="7"/>
  </w:num>
  <w:num w:numId="7" w16cid:durableId="1094209111">
    <w:abstractNumId w:val="8"/>
  </w:num>
  <w:num w:numId="8" w16cid:durableId="517238701">
    <w:abstractNumId w:val="1"/>
  </w:num>
  <w:num w:numId="9" w16cid:durableId="1426223109">
    <w:abstractNumId w:val="0"/>
  </w:num>
  <w:num w:numId="10" w16cid:durableId="518399636">
    <w:abstractNumId w:val="6"/>
  </w:num>
  <w:num w:numId="11" w16cid:durableId="358438586">
    <w:abstractNumId w:val="11"/>
  </w:num>
  <w:num w:numId="12" w16cid:durableId="1041248280">
    <w:abstractNumId w:val="10"/>
  </w:num>
  <w:num w:numId="13" w16cid:durableId="56776698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1D"/>
    <w:rsid w:val="00002025"/>
    <w:rsid w:val="00002F48"/>
    <w:rsid w:val="00002FE9"/>
    <w:rsid w:val="00004BB6"/>
    <w:rsid w:val="00005C4C"/>
    <w:rsid w:val="00006841"/>
    <w:rsid w:val="000117F6"/>
    <w:rsid w:val="00011F28"/>
    <w:rsid w:val="00013543"/>
    <w:rsid w:val="00017003"/>
    <w:rsid w:val="000202CB"/>
    <w:rsid w:val="000209A1"/>
    <w:rsid w:val="00020F9A"/>
    <w:rsid w:val="00021441"/>
    <w:rsid w:val="00022F57"/>
    <w:rsid w:val="000242AF"/>
    <w:rsid w:val="00025217"/>
    <w:rsid w:val="00026773"/>
    <w:rsid w:val="000275C1"/>
    <w:rsid w:val="00027AD5"/>
    <w:rsid w:val="00027ECE"/>
    <w:rsid w:val="00027FDB"/>
    <w:rsid w:val="00031A01"/>
    <w:rsid w:val="0003407F"/>
    <w:rsid w:val="0003556E"/>
    <w:rsid w:val="000356C5"/>
    <w:rsid w:val="00036D28"/>
    <w:rsid w:val="000371E3"/>
    <w:rsid w:val="000376FE"/>
    <w:rsid w:val="000405FB"/>
    <w:rsid w:val="000408CC"/>
    <w:rsid w:val="000429E6"/>
    <w:rsid w:val="0004426F"/>
    <w:rsid w:val="000445D9"/>
    <w:rsid w:val="00046185"/>
    <w:rsid w:val="00046601"/>
    <w:rsid w:val="00046B2B"/>
    <w:rsid w:val="00052340"/>
    <w:rsid w:val="000533BA"/>
    <w:rsid w:val="000537EA"/>
    <w:rsid w:val="0005600F"/>
    <w:rsid w:val="00056341"/>
    <w:rsid w:val="00056D57"/>
    <w:rsid w:val="00060232"/>
    <w:rsid w:val="000604B2"/>
    <w:rsid w:val="00060AD5"/>
    <w:rsid w:val="0006125C"/>
    <w:rsid w:val="00061C50"/>
    <w:rsid w:val="00061FAA"/>
    <w:rsid w:val="00062A4A"/>
    <w:rsid w:val="00063932"/>
    <w:rsid w:val="0006492A"/>
    <w:rsid w:val="00064931"/>
    <w:rsid w:val="000673A9"/>
    <w:rsid w:val="00067A46"/>
    <w:rsid w:val="00067B50"/>
    <w:rsid w:val="00067C5C"/>
    <w:rsid w:val="00067FC7"/>
    <w:rsid w:val="00071BFA"/>
    <w:rsid w:val="00073166"/>
    <w:rsid w:val="000747F5"/>
    <w:rsid w:val="00076451"/>
    <w:rsid w:val="000810DB"/>
    <w:rsid w:val="00081C07"/>
    <w:rsid w:val="0008310A"/>
    <w:rsid w:val="000874C5"/>
    <w:rsid w:val="000875C9"/>
    <w:rsid w:val="00087C09"/>
    <w:rsid w:val="000907AA"/>
    <w:rsid w:val="00091155"/>
    <w:rsid w:val="00094918"/>
    <w:rsid w:val="00095FA9"/>
    <w:rsid w:val="00097F0A"/>
    <w:rsid w:val="000A02ED"/>
    <w:rsid w:val="000A16CA"/>
    <w:rsid w:val="000A6692"/>
    <w:rsid w:val="000A6A37"/>
    <w:rsid w:val="000A6AA0"/>
    <w:rsid w:val="000A6B5D"/>
    <w:rsid w:val="000A7143"/>
    <w:rsid w:val="000A7907"/>
    <w:rsid w:val="000B07F4"/>
    <w:rsid w:val="000B1CB1"/>
    <w:rsid w:val="000B1F47"/>
    <w:rsid w:val="000B24C2"/>
    <w:rsid w:val="000B26B2"/>
    <w:rsid w:val="000B3758"/>
    <w:rsid w:val="000B53CC"/>
    <w:rsid w:val="000C01A7"/>
    <w:rsid w:val="000C17E3"/>
    <w:rsid w:val="000C3231"/>
    <w:rsid w:val="000C3ECB"/>
    <w:rsid w:val="000C471F"/>
    <w:rsid w:val="000C53E8"/>
    <w:rsid w:val="000D1170"/>
    <w:rsid w:val="000D17BE"/>
    <w:rsid w:val="000D5587"/>
    <w:rsid w:val="000D619E"/>
    <w:rsid w:val="000E1E1F"/>
    <w:rsid w:val="000E2914"/>
    <w:rsid w:val="000E3C00"/>
    <w:rsid w:val="000E3E20"/>
    <w:rsid w:val="000E643C"/>
    <w:rsid w:val="000E67F1"/>
    <w:rsid w:val="000F2E80"/>
    <w:rsid w:val="000F41DC"/>
    <w:rsid w:val="000F4BB7"/>
    <w:rsid w:val="000F5B79"/>
    <w:rsid w:val="000F706C"/>
    <w:rsid w:val="001012C6"/>
    <w:rsid w:val="001012DD"/>
    <w:rsid w:val="001019A4"/>
    <w:rsid w:val="00101A7D"/>
    <w:rsid w:val="0010273D"/>
    <w:rsid w:val="0010325D"/>
    <w:rsid w:val="00103BE9"/>
    <w:rsid w:val="00104904"/>
    <w:rsid w:val="0010582D"/>
    <w:rsid w:val="00106643"/>
    <w:rsid w:val="00106872"/>
    <w:rsid w:val="00107F6B"/>
    <w:rsid w:val="0011069B"/>
    <w:rsid w:val="00110A8E"/>
    <w:rsid w:val="00110DBB"/>
    <w:rsid w:val="001116AA"/>
    <w:rsid w:val="00112448"/>
    <w:rsid w:val="00115009"/>
    <w:rsid w:val="00115C55"/>
    <w:rsid w:val="001161EA"/>
    <w:rsid w:val="0011679F"/>
    <w:rsid w:val="00121D0D"/>
    <w:rsid w:val="00126813"/>
    <w:rsid w:val="00126FC7"/>
    <w:rsid w:val="00130246"/>
    <w:rsid w:val="00133197"/>
    <w:rsid w:val="001338CE"/>
    <w:rsid w:val="001343FF"/>
    <w:rsid w:val="00134422"/>
    <w:rsid w:val="00135C15"/>
    <w:rsid w:val="0014056B"/>
    <w:rsid w:val="00140A2A"/>
    <w:rsid w:val="00140A33"/>
    <w:rsid w:val="00140EFC"/>
    <w:rsid w:val="001410CB"/>
    <w:rsid w:val="00142781"/>
    <w:rsid w:val="00146F10"/>
    <w:rsid w:val="00147FDB"/>
    <w:rsid w:val="001505D4"/>
    <w:rsid w:val="001518DB"/>
    <w:rsid w:val="00152937"/>
    <w:rsid w:val="001529C3"/>
    <w:rsid w:val="00152E97"/>
    <w:rsid w:val="00156A7E"/>
    <w:rsid w:val="00160354"/>
    <w:rsid w:val="00160564"/>
    <w:rsid w:val="0016195D"/>
    <w:rsid w:val="001625A9"/>
    <w:rsid w:val="00162A36"/>
    <w:rsid w:val="00162BC5"/>
    <w:rsid w:val="00164CEB"/>
    <w:rsid w:val="00165DF2"/>
    <w:rsid w:val="0016653A"/>
    <w:rsid w:val="00166BAF"/>
    <w:rsid w:val="001674BE"/>
    <w:rsid w:val="00170852"/>
    <w:rsid w:val="001732E2"/>
    <w:rsid w:val="00175536"/>
    <w:rsid w:val="00175E5D"/>
    <w:rsid w:val="00176AF4"/>
    <w:rsid w:val="00177B59"/>
    <w:rsid w:val="00180C03"/>
    <w:rsid w:val="00182172"/>
    <w:rsid w:val="001837BD"/>
    <w:rsid w:val="001848FA"/>
    <w:rsid w:val="00185E66"/>
    <w:rsid w:val="001905C2"/>
    <w:rsid w:val="00190864"/>
    <w:rsid w:val="00191ED9"/>
    <w:rsid w:val="00191F5D"/>
    <w:rsid w:val="00195A05"/>
    <w:rsid w:val="0019648A"/>
    <w:rsid w:val="00197CAF"/>
    <w:rsid w:val="001A19D2"/>
    <w:rsid w:val="001A19DB"/>
    <w:rsid w:val="001A1B22"/>
    <w:rsid w:val="001A1B6D"/>
    <w:rsid w:val="001A1B77"/>
    <w:rsid w:val="001A2E35"/>
    <w:rsid w:val="001A34AA"/>
    <w:rsid w:val="001A4619"/>
    <w:rsid w:val="001A4A8B"/>
    <w:rsid w:val="001A5C83"/>
    <w:rsid w:val="001A5CF2"/>
    <w:rsid w:val="001A64D0"/>
    <w:rsid w:val="001B1866"/>
    <w:rsid w:val="001B2AC8"/>
    <w:rsid w:val="001B31D7"/>
    <w:rsid w:val="001B3F83"/>
    <w:rsid w:val="001B5C91"/>
    <w:rsid w:val="001B62F8"/>
    <w:rsid w:val="001B7CD7"/>
    <w:rsid w:val="001C046D"/>
    <w:rsid w:val="001C17EB"/>
    <w:rsid w:val="001C2060"/>
    <w:rsid w:val="001C24E1"/>
    <w:rsid w:val="001C3FEA"/>
    <w:rsid w:val="001C42CF"/>
    <w:rsid w:val="001C5640"/>
    <w:rsid w:val="001C6B6E"/>
    <w:rsid w:val="001C6F2A"/>
    <w:rsid w:val="001C7624"/>
    <w:rsid w:val="001C793C"/>
    <w:rsid w:val="001C7F91"/>
    <w:rsid w:val="001D01C1"/>
    <w:rsid w:val="001D022D"/>
    <w:rsid w:val="001D0905"/>
    <w:rsid w:val="001D0946"/>
    <w:rsid w:val="001D099C"/>
    <w:rsid w:val="001D09A6"/>
    <w:rsid w:val="001D1B83"/>
    <w:rsid w:val="001D2DCE"/>
    <w:rsid w:val="001D317E"/>
    <w:rsid w:val="001D3DE0"/>
    <w:rsid w:val="001D5152"/>
    <w:rsid w:val="001D689F"/>
    <w:rsid w:val="001D6E81"/>
    <w:rsid w:val="001D7281"/>
    <w:rsid w:val="001D7A67"/>
    <w:rsid w:val="001D7B2C"/>
    <w:rsid w:val="001E0A8C"/>
    <w:rsid w:val="001E2CFF"/>
    <w:rsid w:val="001E3BA9"/>
    <w:rsid w:val="001E3D20"/>
    <w:rsid w:val="001E451D"/>
    <w:rsid w:val="001F343E"/>
    <w:rsid w:val="001F3684"/>
    <w:rsid w:val="001F4F6E"/>
    <w:rsid w:val="001F6469"/>
    <w:rsid w:val="002012DB"/>
    <w:rsid w:val="0020194D"/>
    <w:rsid w:val="0020346C"/>
    <w:rsid w:val="002038C8"/>
    <w:rsid w:val="00204141"/>
    <w:rsid w:val="00204200"/>
    <w:rsid w:val="00205789"/>
    <w:rsid w:val="00207C1F"/>
    <w:rsid w:val="00212B44"/>
    <w:rsid w:val="0021431B"/>
    <w:rsid w:val="00214908"/>
    <w:rsid w:val="00214A64"/>
    <w:rsid w:val="00214A67"/>
    <w:rsid w:val="0022016A"/>
    <w:rsid w:val="00220A98"/>
    <w:rsid w:val="0022104A"/>
    <w:rsid w:val="00221805"/>
    <w:rsid w:val="002235C9"/>
    <w:rsid w:val="00225848"/>
    <w:rsid w:val="0022768B"/>
    <w:rsid w:val="0023214D"/>
    <w:rsid w:val="00233407"/>
    <w:rsid w:val="00234341"/>
    <w:rsid w:val="00235BCE"/>
    <w:rsid w:val="002363F5"/>
    <w:rsid w:val="00240153"/>
    <w:rsid w:val="0024161C"/>
    <w:rsid w:val="00243638"/>
    <w:rsid w:val="0024376F"/>
    <w:rsid w:val="00243A57"/>
    <w:rsid w:val="00245171"/>
    <w:rsid w:val="002457B8"/>
    <w:rsid w:val="00245B5D"/>
    <w:rsid w:val="002462DE"/>
    <w:rsid w:val="00246C4D"/>
    <w:rsid w:val="00250F62"/>
    <w:rsid w:val="002517EB"/>
    <w:rsid w:val="002524E5"/>
    <w:rsid w:val="00254937"/>
    <w:rsid w:val="00255A78"/>
    <w:rsid w:val="0025602A"/>
    <w:rsid w:val="00256ECF"/>
    <w:rsid w:val="00260516"/>
    <w:rsid w:val="00262D53"/>
    <w:rsid w:val="00265857"/>
    <w:rsid w:val="00266173"/>
    <w:rsid w:val="00267362"/>
    <w:rsid w:val="00270743"/>
    <w:rsid w:val="00270765"/>
    <w:rsid w:val="0027169D"/>
    <w:rsid w:val="00272732"/>
    <w:rsid w:val="00273272"/>
    <w:rsid w:val="0027332C"/>
    <w:rsid w:val="00273375"/>
    <w:rsid w:val="00274062"/>
    <w:rsid w:val="0027520C"/>
    <w:rsid w:val="002760A9"/>
    <w:rsid w:val="00277802"/>
    <w:rsid w:val="00280444"/>
    <w:rsid w:val="00282A73"/>
    <w:rsid w:val="0028305F"/>
    <w:rsid w:val="00283074"/>
    <w:rsid w:val="002841F7"/>
    <w:rsid w:val="00284A68"/>
    <w:rsid w:val="002851AE"/>
    <w:rsid w:val="00285C3D"/>
    <w:rsid w:val="00285C4B"/>
    <w:rsid w:val="00287600"/>
    <w:rsid w:val="00287FAD"/>
    <w:rsid w:val="00292F9B"/>
    <w:rsid w:val="00293E88"/>
    <w:rsid w:val="00294D2C"/>
    <w:rsid w:val="002A059B"/>
    <w:rsid w:val="002A178A"/>
    <w:rsid w:val="002A413E"/>
    <w:rsid w:val="002A42B4"/>
    <w:rsid w:val="002A59B1"/>
    <w:rsid w:val="002A7624"/>
    <w:rsid w:val="002B3434"/>
    <w:rsid w:val="002B5942"/>
    <w:rsid w:val="002B6BEC"/>
    <w:rsid w:val="002B6CFC"/>
    <w:rsid w:val="002B7910"/>
    <w:rsid w:val="002C1317"/>
    <w:rsid w:val="002C1706"/>
    <w:rsid w:val="002C211D"/>
    <w:rsid w:val="002C4835"/>
    <w:rsid w:val="002C4FE7"/>
    <w:rsid w:val="002C5E8D"/>
    <w:rsid w:val="002C6960"/>
    <w:rsid w:val="002C70C9"/>
    <w:rsid w:val="002C771D"/>
    <w:rsid w:val="002D00AE"/>
    <w:rsid w:val="002D0B1D"/>
    <w:rsid w:val="002D0FB1"/>
    <w:rsid w:val="002D6013"/>
    <w:rsid w:val="002D6C11"/>
    <w:rsid w:val="002D7396"/>
    <w:rsid w:val="002D76E4"/>
    <w:rsid w:val="002E14DF"/>
    <w:rsid w:val="002E22D5"/>
    <w:rsid w:val="002E33BC"/>
    <w:rsid w:val="002E48AC"/>
    <w:rsid w:val="002E5F37"/>
    <w:rsid w:val="002E6869"/>
    <w:rsid w:val="002F09B8"/>
    <w:rsid w:val="002F16F8"/>
    <w:rsid w:val="002F2E22"/>
    <w:rsid w:val="002F5276"/>
    <w:rsid w:val="002F5916"/>
    <w:rsid w:val="0030005C"/>
    <w:rsid w:val="00305DF2"/>
    <w:rsid w:val="00306937"/>
    <w:rsid w:val="003072A7"/>
    <w:rsid w:val="00307339"/>
    <w:rsid w:val="0031128C"/>
    <w:rsid w:val="00311871"/>
    <w:rsid w:val="003135D2"/>
    <w:rsid w:val="00314109"/>
    <w:rsid w:val="0031570C"/>
    <w:rsid w:val="0032091B"/>
    <w:rsid w:val="00322D9D"/>
    <w:rsid w:val="00324BBA"/>
    <w:rsid w:val="003257D8"/>
    <w:rsid w:val="00325A59"/>
    <w:rsid w:val="003266B9"/>
    <w:rsid w:val="0032670C"/>
    <w:rsid w:val="00326EED"/>
    <w:rsid w:val="00330474"/>
    <w:rsid w:val="003313F0"/>
    <w:rsid w:val="00331923"/>
    <w:rsid w:val="00331F0C"/>
    <w:rsid w:val="003323D0"/>
    <w:rsid w:val="00332D47"/>
    <w:rsid w:val="00334319"/>
    <w:rsid w:val="003357AD"/>
    <w:rsid w:val="003425FF"/>
    <w:rsid w:val="00343541"/>
    <w:rsid w:val="00343918"/>
    <w:rsid w:val="0034491C"/>
    <w:rsid w:val="00344F07"/>
    <w:rsid w:val="00344F43"/>
    <w:rsid w:val="003454DB"/>
    <w:rsid w:val="00345B3F"/>
    <w:rsid w:val="00346A2D"/>
    <w:rsid w:val="00347593"/>
    <w:rsid w:val="00347892"/>
    <w:rsid w:val="00350A3D"/>
    <w:rsid w:val="00350EFF"/>
    <w:rsid w:val="0035118B"/>
    <w:rsid w:val="0035146C"/>
    <w:rsid w:val="00351580"/>
    <w:rsid w:val="003521AF"/>
    <w:rsid w:val="00352DD7"/>
    <w:rsid w:val="003539E8"/>
    <w:rsid w:val="003547D5"/>
    <w:rsid w:val="00354C27"/>
    <w:rsid w:val="00355337"/>
    <w:rsid w:val="00355CDC"/>
    <w:rsid w:val="003565B9"/>
    <w:rsid w:val="00357145"/>
    <w:rsid w:val="00357F5F"/>
    <w:rsid w:val="0036020A"/>
    <w:rsid w:val="0036151A"/>
    <w:rsid w:val="003621A8"/>
    <w:rsid w:val="003622FD"/>
    <w:rsid w:val="003638C4"/>
    <w:rsid w:val="0036390E"/>
    <w:rsid w:val="00364B1D"/>
    <w:rsid w:val="00365ED5"/>
    <w:rsid w:val="003700D1"/>
    <w:rsid w:val="00370556"/>
    <w:rsid w:val="0037128F"/>
    <w:rsid w:val="003714CD"/>
    <w:rsid w:val="003726D0"/>
    <w:rsid w:val="00372707"/>
    <w:rsid w:val="003738DE"/>
    <w:rsid w:val="003752F7"/>
    <w:rsid w:val="00382611"/>
    <w:rsid w:val="00383FEA"/>
    <w:rsid w:val="0038507C"/>
    <w:rsid w:val="00385BB2"/>
    <w:rsid w:val="00386480"/>
    <w:rsid w:val="0039116D"/>
    <w:rsid w:val="00391DCD"/>
    <w:rsid w:val="0039288F"/>
    <w:rsid w:val="003943B9"/>
    <w:rsid w:val="0039490A"/>
    <w:rsid w:val="00395F40"/>
    <w:rsid w:val="003A0F96"/>
    <w:rsid w:val="003A14D9"/>
    <w:rsid w:val="003A345F"/>
    <w:rsid w:val="003A4C55"/>
    <w:rsid w:val="003A5DA5"/>
    <w:rsid w:val="003A5FE9"/>
    <w:rsid w:val="003A6588"/>
    <w:rsid w:val="003A7433"/>
    <w:rsid w:val="003B05A3"/>
    <w:rsid w:val="003B0B93"/>
    <w:rsid w:val="003B2422"/>
    <w:rsid w:val="003B2D0B"/>
    <w:rsid w:val="003B7AC9"/>
    <w:rsid w:val="003C06EB"/>
    <w:rsid w:val="003C39D6"/>
    <w:rsid w:val="003C7C74"/>
    <w:rsid w:val="003D14AB"/>
    <w:rsid w:val="003D14CC"/>
    <w:rsid w:val="003D1C9B"/>
    <w:rsid w:val="003D363E"/>
    <w:rsid w:val="003D4F4E"/>
    <w:rsid w:val="003D4F7D"/>
    <w:rsid w:val="003D7B84"/>
    <w:rsid w:val="003E12B0"/>
    <w:rsid w:val="003E60D1"/>
    <w:rsid w:val="003E6A3F"/>
    <w:rsid w:val="003E7212"/>
    <w:rsid w:val="003E7E6F"/>
    <w:rsid w:val="003F01EE"/>
    <w:rsid w:val="003F1B1C"/>
    <w:rsid w:val="003F1F05"/>
    <w:rsid w:val="003F1F67"/>
    <w:rsid w:val="003F3F03"/>
    <w:rsid w:val="003F68AD"/>
    <w:rsid w:val="003F7A82"/>
    <w:rsid w:val="003F7A89"/>
    <w:rsid w:val="003F7E35"/>
    <w:rsid w:val="004000B7"/>
    <w:rsid w:val="004040BB"/>
    <w:rsid w:val="00411448"/>
    <w:rsid w:val="00411EC3"/>
    <w:rsid w:val="0041219A"/>
    <w:rsid w:val="00413232"/>
    <w:rsid w:val="0041338E"/>
    <w:rsid w:val="00417213"/>
    <w:rsid w:val="004172D0"/>
    <w:rsid w:val="00421A9B"/>
    <w:rsid w:val="00421F57"/>
    <w:rsid w:val="004223C3"/>
    <w:rsid w:val="0042253D"/>
    <w:rsid w:val="00422A19"/>
    <w:rsid w:val="004233D6"/>
    <w:rsid w:val="00424229"/>
    <w:rsid w:val="0042521F"/>
    <w:rsid w:val="00425EC7"/>
    <w:rsid w:val="00426BE0"/>
    <w:rsid w:val="00426F67"/>
    <w:rsid w:val="0042717B"/>
    <w:rsid w:val="004272F8"/>
    <w:rsid w:val="0042753B"/>
    <w:rsid w:val="00430A76"/>
    <w:rsid w:val="004312A9"/>
    <w:rsid w:val="0043150F"/>
    <w:rsid w:val="004321E3"/>
    <w:rsid w:val="004342C8"/>
    <w:rsid w:val="00434465"/>
    <w:rsid w:val="00435144"/>
    <w:rsid w:val="004364E7"/>
    <w:rsid w:val="00437C69"/>
    <w:rsid w:val="00437C75"/>
    <w:rsid w:val="004401C1"/>
    <w:rsid w:val="00440435"/>
    <w:rsid w:val="00440B7D"/>
    <w:rsid w:val="00444D36"/>
    <w:rsid w:val="004456BD"/>
    <w:rsid w:val="00446F61"/>
    <w:rsid w:val="00450311"/>
    <w:rsid w:val="00451C33"/>
    <w:rsid w:val="00453820"/>
    <w:rsid w:val="00455476"/>
    <w:rsid w:val="00460026"/>
    <w:rsid w:val="00461896"/>
    <w:rsid w:val="00461D0A"/>
    <w:rsid w:val="00462812"/>
    <w:rsid w:val="00462DE2"/>
    <w:rsid w:val="00464D6E"/>
    <w:rsid w:val="004652F3"/>
    <w:rsid w:val="004658D6"/>
    <w:rsid w:val="0046736F"/>
    <w:rsid w:val="00467EEF"/>
    <w:rsid w:val="00470075"/>
    <w:rsid w:val="0047067F"/>
    <w:rsid w:val="00471EFD"/>
    <w:rsid w:val="00472140"/>
    <w:rsid w:val="00472516"/>
    <w:rsid w:val="0047473F"/>
    <w:rsid w:val="004766EC"/>
    <w:rsid w:val="00477249"/>
    <w:rsid w:val="004801BD"/>
    <w:rsid w:val="00482BAA"/>
    <w:rsid w:val="0048349D"/>
    <w:rsid w:val="00484908"/>
    <w:rsid w:val="00485053"/>
    <w:rsid w:val="00485F6F"/>
    <w:rsid w:val="00487606"/>
    <w:rsid w:val="0049291F"/>
    <w:rsid w:val="00492AC6"/>
    <w:rsid w:val="00492BD7"/>
    <w:rsid w:val="004939C6"/>
    <w:rsid w:val="00494F7B"/>
    <w:rsid w:val="00495E2D"/>
    <w:rsid w:val="00495ED7"/>
    <w:rsid w:val="00496256"/>
    <w:rsid w:val="00496C8E"/>
    <w:rsid w:val="004A03D1"/>
    <w:rsid w:val="004A04C5"/>
    <w:rsid w:val="004A0BC4"/>
    <w:rsid w:val="004A25F9"/>
    <w:rsid w:val="004A2758"/>
    <w:rsid w:val="004A2BCE"/>
    <w:rsid w:val="004A2F5F"/>
    <w:rsid w:val="004A301C"/>
    <w:rsid w:val="004A3AAE"/>
    <w:rsid w:val="004A4090"/>
    <w:rsid w:val="004A4D60"/>
    <w:rsid w:val="004A52C0"/>
    <w:rsid w:val="004A63D5"/>
    <w:rsid w:val="004A7AB6"/>
    <w:rsid w:val="004B084A"/>
    <w:rsid w:val="004B099D"/>
    <w:rsid w:val="004B0E22"/>
    <w:rsid w:val="004B217D"/>
    <w:rsid w:val="004B4C4E"/>
    <w:rsid w:val="004B5327"/>
    <w:rsid w:val="004B782E"/>
    <w:rsid w:val="004C2D3B"/>
    <w:rsid w:val="004C4331"/>
    <w:rsid w:val="004D0A1C"/>
    <w:rsid w:val="004D0FEC"/>
    <w:rsid w:val="004D1AD4"/>
    <w:rsid w:val="004D34F6"/>
    <w:rsid w:val="004D384A"/>
    <w:rsid w:val="004D4167"/>
    <w:rsid w:val="004D5647"/>
    <w:rsid w:val="004D6A91"/>
    <w:rsid w:val="004D700E"/>
    <w:rsid w:val="004D70FA"/>
    <w:rsid w:val="004D7E41"/>
    <w:rsid w:val="004E05BE"/>
    <w:rsid w:val="004E0F61"/>
    <w:rsid w:val="004E14F0"/>
    <w:rsid w:val="004E2828"/>
    <w:rsid w:val="004E53A7"/>
    <w:rsid w:val="004E64D5"/>
    <w:rsid w:val="004E6855"/>
    <w:rsid w:val="004E73A6"/>
    <w:rsid w:val="004E77F1"/>
    <w:rsid w:val="004E7BC8"/>
    <w:rsid w:val="004F27A9"/>
    <w:rsid w:val="004F41C2"/>
    <w:rsid w:val="004F5D5F"/>
    <w:rsid w:val="004F676B"/>
    <w:rsid w:val="004F6AA7"/>
    <w:rsid w:val="004F6C11"/>
    <w:rsid w:val="004F6E72"/>
    <w:rsid w:val="004F7A36"/>
    <w:rsid w:val="005006C3"/>
    <w:rsid w:val="005013F2"/>
    <w:rsid w:val="00501847"/>
    <w:rsid w:val="00501B4C"/>
    <w:rsid w:val="005041F1"/>
    <w:rsid w:val="00504307"/>
    <w:rsid w:val="00504503"/>
    <w:rsid w:val="00504902"/>
    <w:rsid w:val="005075CD"/>
    <w:rsid w:val="005101C7"/>
    <w:rsid w:val="00511295"/>
    <w:rsid w:val="0051137D"/>
    <w:rsid w:val="00511992"/>
    <w:rsid w:val="00512683"/>
    <w:rsid w:val="00512B75"/>
    <w:rsid w:val="00514117"/>
    <w:rsid w:val="005145E9"/>
    <w:rsid w:val="0051505E"/>
    <w:rsid w:val="005167A2"/>
    <w:rsid w:val="00524040"/>
    <w:rsid w:val="005254C5"/>
    <w:rsid w:val="00525698"/>
    <w:rsid w:val="005258B3"/>
    <w:rsid w:val="0052608E"/>
    <w:rsid w:val="005271E3"/>
    <w:rsid w:val="005302D6"/>
    <w:rsid w:val="00531898"/>
    <w:rsid w:val="0053338E"/>
    <w:rsid w:val="00533D63"/>
    <w:rsid w:val="00534810"/>
    <w:rsid w:val="0053640A"/>
    <w:rsid w:val="005401A9"/>
    <w:rsid w:val="005401F0"/>
    <w:rsid w:val="005438A6"/>
    <w:rsid w:val="00543B40"/>
    <w:rsid w:val="00544197"/>
    <w:rsid w:val="005450DC"/>
    <w:rsid w:val="0054518C"/>
    <w:rsid w:val="00545C6D"/>
    <w:rsid w:val="00546378"/>
    <w:rsid w:val="00546E38"/>
    <w:rsid w:val="0054709A"/>
    <w:rsid w:val="00547368"/>
    <w:rsid w:val="00547F1A"/>
    <w:rsid w:val="00552DF9"/>
    <w:rsid w:val="0055407A"/>
    <w:rsid w:val="0055454C"/>
    <w:rsid w:val="00554DF1"/>
    <w:rsid w:val="00557307"/>
    <w:rsid w:val="0055753F"/>
    <w:rsid w:val="00557E27"/>
    <w:rsid w:val="0056151F"/>
    <w:rsid w:val="0056167D"/>
    <w:rsid w:val="005617D5"/>
    <w:rsid w:val="00561BC9"/>
    <w:rsid w:val="005637ED"/>
    <w:rsid w:val="0056455E"/>
    <w:rsid w:val="00564D83"/>
    <w:rsid w:val="00565A8A"/>
    <w:rsid w:val="00566BD6"/>
    <w:rsid w:val="00571E20"/>
    <w:rsid w:val="0057290E"/>
    <w:rsid w:val="005732EA"/>
    <w:rsid w:val="00575358"/>
    <w:rsid w:val="00576B13"/>
    <w:rsid w:val="005774A0"/>
    <w:rsid w:val="0058037F"/>
    <w:rsid w:val="00580385"/>
    <w:rsid w:val="0058147F"/>
    <w:rsid w:val="00581A7E"/>
    <w:rsid w:val="00582418"/>
    <w:rsid w:val="00582812"/>
    <w:rsid w:val="005833CC"/>
    <w:rsid w:val="00583B0B"/>
    <w:rsid w:val="005846DE"/>
    <w:rsid w:val="0058527A"/>
    <w:rsid w:val="0058543F"/>
    <w:rsid w:val="00585D8E"/>
    <w:rsid w:val="005866C1"/>
    <w:rsid w:val="00587850"/>
    <w:rsid w:val="00587BD9"/>
    <w:rsid w:val="0059019C"/>
    <w:rsid w:val="00590639"/>
    <w:rsid w:val="00591387"/>
    <w:rsid w:val="005925C4"/>
    <w:rsid w:val="00593AF2"/>
    <w:rsid w:val="00593EEE"/>
    <w:rsid w:val="005943BD"/>
    <w:rsid w:val="005950CA"/>
    <w:rsid w:val="00595200"/>
    <w:rsid w:val="00595411"/>
    <w:rsid w:val="005967E9"/>
    <w:rsid w:val="00596917"/>
    <w:rsid w:val="00597743"/>
    <w:rsid w:val="005A012F"/>
    <w:rsid w:val="005A0867"/>
    <w:rsid w:val="005A12C2"/>
    <w:rsid w:val="005A38A6"/>
    <w:rsid w:val="005A3991"/>
    <w:rsid w:val="005A3DCC"/>
    <w:rsid w:val="005A4BD9"/>
    <w:rsid w:val="005A7425"/>
    <w:rsid w:val="005A7898"/>
    <w:rsid w:val="005B4275"/>
    <w:rsid w:val="005B42F5"/>
    <w:rsid w:val="005B5124"/>
    <w:rsid w:val="005B5E89"/>
    <w:rsid w:val="005B61FF"/>
    <w:rsid w:val="005B7792"/>
    <w:rsid w:val="005C10EA"/>
    <w:rsid w:val="005C1A15"/>
    <w:rsid w:val="005C1A6A"/>
    <w:rsid w:val="005C2841"/>
    <w:rsid w:val="005C60FD"/>
    <w:rsid w:val="005C6262"/>
    <w:rsid w:val="005D0236"/>
    <w:rsid w:val="005D0972"/>
    <w:rsid w:val="005D15DE"/>
    <w:rsid w:val="005D4CE4"/>
    <w:rsid w:val="005D5D4C"/>
    <w:rsid w:val="005E188E"/>
    <w:rsid w:val="005E1A5C"/>
    <w:rsid w:val="005E3FA9"/>
    <w:rsid w:val="005E3FF9"/>
    <w:rsid w:val="005E4DE3"/>
    <w:rsid w:val="005E61B2"/>
    <w:rsid w:val="005F23BB"/>
    <w:rsid w:val="005F3E82"/>
    <w:rsid w:val="005F4858"/>
    <w:rsid w:val="005F57E6"/>
    <w:rsid w:val="005F58EB"/>
    <w:rsid w:val="005F5AB8"/>
    <w:rsid w:val="005F65DC"/>
    <w:rsid w:val="005F73FC"/>
    <w:rsid w:val="005F7FD8"/>
    <w:rsid w:val="00600F8C"/>
    <w:rsid w:val="00602552"/>
    <w:rsid w:val="00604861"/>
    <w:rsid w:val="00607E67"/>
    <w:rsid w:val="00610472"/>
    <w:rsid w:val="006107AD"/>
    <w:rsid w:val="0061550B"/>
    <w:rsid w:val="00615A2E"/>
    <w:rsid w:val="006160A3"/>
    <w:rsid w:val="006162DD"/>
    <w:rsid w:val="00617054"/>
    <w:rsid w:val="00617417"/>
    <w:rsid w:val="00617BB7"/>
    <w:rsid w:val="00617E6D"/>
    <w:rsid w:val="00621557"/>
    <w:rsid w:val="0062169F"/>
    <w:rsid w:val="00624A79"/>
    <w:rsid w:val="00625224"/>
    <w:rsid w:val="006270AA"/>
    <w:rsid w:val="00627F42"/>
    <w:rsid w:val="0063069B"/>
    <w:rsid w:val="00630D1F"/>
    <w:rsid w:val="00631C59"/>
    <w:rsid w:val="00632D10"/>
    <w:rsid w:val="00634A98"/>
    <w:rsid w:val="0063552A"/>
    <w:rsid w:val="00635A14"/>
    <w:rsid w:val="006367D5"/>
    <w:rsid w:val="00637DB5"/>
    <w:rsid w:val="006415FA"/>
    <w:rsid w:val="006441B8"/>
    <w:rsid w:val="006446B8"/>
    <w:rsid w:val="00651F12"/>
    <w:rsid w:val="00651FCB"/>
    <w:rsid w:val="00653E14"/>
    <w:rsid w:val="00655E52"/>
    <w:rsid w:val="0065617D"/>
    <w:rsid w:val="006614A5"/>
    <w:rsid w:val="00661AFE"/>
    <w:rsid w:val="00662E82"/>
    <w:rsid w:val="006640E0"/>
    <w:rsid w:val="006716F2"/>
    <w:rsid w:val="00671CAE"/>
    <w:rsid w:val="00672378"/>
    <w:rsid w:val="0067513A"/>
    <w:rsid w:val="0067524E"/>
    <w:rsid w:val="006779F6"/>
    <w:rsid w:val="006800AC"/>
    <w:rsid w:val="0068112E"/>
    <w:rsid w:val="006824F4"/>
    <w:rsid w:val="00683426"/>
    <w:rsid w:val="00684A79"/>
    <w:rsid w:val="0069030A"/>
    <w:rsid w:val="006905B4"/>
    <w:rsid w:val="00691431"/>
    <w:rsid w:val="00692126"/>
    <w:rsid w:val="0069257F"/>
    <w:rsid w:val="006946EA"/>
    <w:rsid w:val="006949AF"/>
    <w:rsid w:val="00696623"/>
    <w:rsid w:val="00697CD7"/>
    <w:rsid w:val="006A053B"/>
    <w:rsid w:val="006A5431"/>
    <w:rsid w:val="006A5A45"/>
    <w:rsid w:val="006A7650"/>
    <w:rsid w:val="006C0C89"/>
    <w:rsid w:val="006C1F1E"/>
    <w:rsid w:val="006C34B3"/>
    <w:rsid w:val="006C384D"/>
    <w:rsid w:val="006C3EFB"/>
    <w:rsid w:val="006C43A7"/>
    <w:rsid w:val="006C58E3"/>
    <w:rsid w:val="006C6466"/>
    <w:rsid w:val="006C6C0E"/>
    <w:rsid w:val="006C73C4"/>
    <w:rsid w:val="006C7993"/>
    <w:rsid w:val="006D01E6"/>
    <w:rsid w:val="006D0432"/>
    <w:rsid w:val="006D1D9C"/>
    <w:rsid w:val="006D3338"/>
    <w:rsid w:val="006D4E1E"/>
    <w:rsid w:val="006D528E"/>
    <w:rsid w:val="006D5F3C"/>
    <w:rsid w:val="006D7017"/>
    <w:rsid w:val="006E02D5"/>
    <w:rsid w:val="006E16C3"/>
    <w:rsid w:val="006E36E7"/>
    <w:rsid w:val="006E581E"/>
    <w:rsid w:val="006E62D4"/>
    <w:rsid w:val="006E6CDD"/>
    <w:rsid w:val="006E72D1"/>
    <w:rsid w:val="006E7799"/>
    <w:rsid w:val="006F0277"/>
    <w:rsid w:val="006F0384"/>
    <w:rsid w:val="006F30D6"/>
    <w:rsid w:val="006F355B"/>
    <w:rsid w:val="006F3FD0"/>
    <w:rsid w:val="006F5112"/>
    <w:rsid w:val="006F7AF3"/>
    <w:rsid w:val="00701523"/>
    <w:rsid w:val="00702DED"/>
    <w:rsid w:val="00703556"/>
    <w:rsid w:val="00703E4B"/>
    <w:rsid w:val="00706378"/>
    <w:rsid w:val="00710D55"/>
    <w:rsid w:val="007123C2"/>
    <w:rsid w:val="00712EE3"/>
    <w:rsid w:val="00713648"/>
    <w:rsid w:val="007137E1"/>
    <w:rsid w:val="007137F2"/>
    <w:rsid w:val="0071457C"/>
    <w:rsid w:val="00714640"/>
    <w:rsid w:val="00714A39"/>
    <w:rsid w:val="00714D8B"/>
    <w:rsid w:val="007150F2"/>
    <w:rsid w:val="00715A35"/>
    <w:rsid w:val="007168BF"/>
    <w:rsid w:val="007202E7"/>
    <w:rsid w:val="007210E6"/>
    <w:rsid w:val="007226F3"/>
    <w:rsid w:val="007238B5"/>
    <w:rsid w:val="00726612"/>
    <w:rsid w:val="007266CB"/>
    <w:rsid w:val="0073051B"/>
    <w:rsid w:val="007319E2"/>
    <w:rsid w:val="0073343D"/>
    <w:rsid w:val="00733815"/>
    <w:rsid w:val="00734D27"/>
    <w:rsid w:val="00736E28"/>
    <w:rsid w:val="00737194"/>
    <w:rsid w:val="00740090"/>
    <w:rsid w:val="00740D69"/>
    <w:rsid w:val="00740E87"/>
    <w:rsid w:val="007410BB"/>
    <w:rsid w:val="007410FE"/>
    <w:rsid w:val="007415E3"/>
    <w:rsid w:val="0074209B"/>
    <w:rsid w:val="007423C8"/>
    <w:rsid w:val="00742C8D"/>
    <w:rsid w:val="00742EE0"/>
    <w:rsid w:val="007469D0"/>
    <w:rsid w:val="007476B6"/>
    <w:rsid w:val="00750FC3"/>
    <w:rsid w:val="007531CA"/>
    <w:rsid w:val="007531CE"/>
    <w:rsid w:val="0075392B"/>
    <w:rsid w:val="00753CDD"/>
    <w:rsid w:val="00754C32"/>
    <w:rsid w:val="00755F0E"/>
    <w:rsid w:val="007607D8"/>
    <w:rsid w:val="00761121"/>
    <w:rsid w:val="00762E68"/>
    <w:rsid w:val="00763E97"/>
    <w:rsid w:val="00764E83"/>
    <w:rsid w:val="0076691C"/>
    <w:rsid w:val="00770D52"/>
    <w:rsid w:val="007717AB"/>
    <w:rsid w:val="00774603"/>
    <w:rsid w:val="0077539C"/>
    <w:rsid w:val="00776391"/>
    <w:rsid w:val="007772FB"/>
    <w:rsid w:val="00780EC0"/>
    <w:rsid w:val="0078281E"/>
    <w:rsid w:val="0078286D"/>
    <w:rsid w:val="0078385D"/>
    <w:rsid w:val="00783893"/>
    <w:rsid w:val="00787125"/>
    <w:rsid w:val="00787223"/>
    <w:rsid w:val="00787752"/>
    <w:rsid w:val="0079012B"/>
    <w:rsid w:val="00791288"/>
    <w:rsid w:val="0079175E"/>
    <w:rsid w:val="00791804"/>
    <w:rsid w:val="007919F3"/>
    <w:rsid w:val="007920FC"/>
    <w:rsid w:val="00792BA3"/>
    <w:rsid w:val="00793FED"/>
    <w:rsid w:val="007945BE"/>
    <w:rsid w:val="0079536E"/>
    <w:rsid w:val="007954B4"/>
    <w:rsid w:val="007A0477"/>
    <w:rsid w:val="007A1077"/>
    <w:rsid w:val="007A145D"/>
    <w:rsid w:val="007A1E9B"/>
    <w:rsid w:val="007A1EE9"/>
    <w:rsid w:val="007A344B"/>
    <w:rsid w:val="007A4CD4"/>
    <w:rsid w:val="007A6C99"/>
    <w:rsid w:val="007A7A33"/>
    <w:rsid w:val="007B03D4"/>
    <w:rsid w:val="007B1BD6"/>
    <w:rsid w:val="007B3ED8"/>
    <w:rsid w:val="007B54DA"/>
    <w:rsid w:val="007B5CB6"/>
    <w:rsid w:val="007B667A"/>
    <w:rsid w:val="007B75E2"/>
    <w:rsid w:val="007C01C6"/>
    <w:rsid w:val="007C0C8E"/>
    <w:rsid w:val="007C2E17"/>
    <w:rsid w:val="007C60AE"/>
    <w:rsid w:val="007C670F"/>
    <w:rsid w:val="007C7154"/>
    <w:rsid w:val="007C7171"/>
    <w:rsid w:val="007C7565"/>
    <w:rsid w:val="007C7B46"/>
    <w:rsid w:val="007D0444"/>
    <w:rsid w:val="007D084A"/>
    <w:rsid w:val="007D271D"/>
    <w:rsid w:val="007D4CCF"/>
    <w:rsid w:val="007D567A"/>
    <w:rsid w:val="007D5ADF"/>
    <w:rsid w:val="007D70A9"/>
    <w:rsid w:val="007E0E81"/>
    <w:rsid w:val="007E3933"/>
    <w:rsid w:val="007E6825"/>
    <w:rsid w:val="007F1205"/>
    <w:rsid w:val="007F16A5"/>
    <w:rsid w:val="007F217C"/>
    <w:rsid w:val="007F3C31"/>
    <w:rsid w:val="007F5D92"/>
    <w:rsid w:val="007F5F68"/>
    <w:rsid w:val="007F5F7E"/>
    <w:rsid w:val="007F6637"/>
    <w:rsid w:val="007F6E3B"/>
    <w:rsid w:val="00801A9F"/>
    <w:rsid w:val="00803761"/>
    <w:rsid w:val="00803D82"/>
    <w:rsid w:val="00805103"/>
    <w:rsid w:val="008057D5"/>
    <w:rsid w:val="00805A48"/>
    <w:rsid w:val="00806706"/>
    <w:rsid w:val="00810531"/>
    <w:rsid w:val="00812826"/>
    <w:rsid w:val="008132D3"/>
    <w:rsid w:val="008161B8"/>
    <w:rsid w:val="0082004F"/>
    <w:rsid w:val="00821581"/>
    <w:rsid w:val="00822128"/>
    <w:rsid w:val="008221C4"/>
    <w:rsid w:val="0082289B"/>
    <w:rsid w:val="00822F03"/>
    <w:rsid w:val="00823344"/>
    <w:rsid w:val="00823BD4"/>
    <w:rsid w:val="00825EAF"/>
    <w:rsid w:val="00827DEE"/>
    <w:rsid w:val="00831E1D"/>
    <w:rsid w:val="00834B08"/>
    <w:rsid w:val="00834E6F"/>
    <w:rsid w:val="008360F3"/>
    <w:rsid w:val="008366F6"/>
    <w:rsid w:val="0083741C"/>
    <w:rsid w:val="008376BE"/>
    <w:rsid w:val="0083795B"/>
    <w:rsid w:val="00840697"/>
    <w:rsid w:val="00840A70"/>
    <w:rsid w:val="008434CE"/>
    <w:rsid w:val="00844AA1"/>
    <w:rsid w:val="00845BB0"/>
    <w:rsid w:val="00845BED"/>
    <w:rsid w:val="0084657E"/>
    <w:rsid w:val="00846AE7"/>
    <w:rsid w:val="00846C45"/>
    <w:rsid w:val="00847726"/>
    <w:rsid w:val="00847F55"/>
    <w:rsid w:val="008506E3"/>
    <w:rsid w:val="00853557"/>
    <w:rsid w:val="00855AF9"/>
    <w:rsid w:val="008560F7"/>
    <w:rsid w:val="00862E62"/>
    <w:rsid w:val="00863614"/>
    <w:rsid w:val="008646D1"/>
    <w:rsid w:val="0086531D"/>
    <w:rsid w:val="008654A1"/>
    <w:rsid w:val="008675C0"/>
    <w:rsid w:val="00870F30"/>
    <w:rsid w:val="00873A31"/>
    <w:rsid w:val="00876031"/>
    <w:rsid w:val="00876D28"/>
    <w:rsid w:val="0087759D"/>
    <w:rsid w:val="00883F62"/>
    <w:rsid w:val="00884313"/>
    <w:rsid w:val="00887BAE"/>
    <w:rsid w:val="008905C7"/>
    <w:rsid w:val="00892558"/>
    <w:rsid w:val="00892C6B"/>
    <w:rsid w:val="0089512B"/>
    <w:rsid w:val="008967DF"/>
    <w:rsid w:val="00896D39"/>
    <w:rsid w:val="008A00B1"/>
    <w:rsid w:val="008A49EE"/>
    <w:rsid w:val="008B12AE"/>
    <w:rsid w:val="008B144F"/>
    <w:rsid w:val="008B22B9"/>
    <w:rsid w:val="008B26B8"/>
    <w:rsid w:val="008B39E5"/>
    <w:rsid w:val="008B5833"/>
    <w:rsid w:val="008B5A52"/>
    <w:rsid w:val="008B65B4"/>
    <w:rsid w:val="008B705B"/>
    <w:rsid w:val="008C0176"/>
    <w:rsid w:val="008C0E1E"/>
    <w:rsid w:val="008C1F7C"/>
    <w:rsid w:val="008C2049"/>
    <w:rsid w:val="008C4E3A"/>
    <w:rsid w:val="008C7BC5"/>
    <w:rsid w:val="008D1353"/>
    <w:rsid w:val="008D1F88"/>
    <w:rsid w:val="008D37B0"/>
    <w:rsid w:val="008D417A"/>
    <w:rsid w:val="008D44A1"/>
    <w:rsid w:val="008D5355"/>
    <w:rsid w:val="008D6747"/>
    <w:rsid w:val="008D73B1"/>
    <w:rsid w:val="008E03EC"/>
    <w:rsid w:val="008E0A22"/>
    <w:rsid w:val="008E13DF"/>
    <w:rsid w:val="008E2129"/>
    <w:rsid w:val="008E4041"/>
    <w:rsid w:val="008E4F71"/>
    <w:rsid w:val="008E5F41"/>
    <w:rsid w:val="008E651D"/>
    <w:rsid w:val="008E6AB6"/>
    <w:rsid w:val="008E7D5A"/>
    <w:rsid w:val="008E7EBE"/>
    <w:rsid w:val="008F01B6"/>
    <w:rsid w:val="008F2843"/>
    <w:rsid w:val="008F3980"/>
    <w:rsid w:val="008F4C01"/>
    <w:rsid w:val="008F7F1D"/>
    <w:rsid w:val="00901E14"/>
    <w:rsid w:val="009031CC"/>
    <w:rsid w:val="00903224"/>
    <w:rsid w:val="0090396D"/>
    <w:rsid w:val="00904790"/>
    <w:rsid w:val="009047DE"/>
    <w:rsid w:val="00905252"/>
    <w:rsid w:val="009056D4"/>
    <w:rsid w:val="009076E5"/>
    <w:rsid w:val="0091293E"/>
    <w:rsid w:val="009133C6"/>
    <w:rsid w:val="00914A72"/>
    <w:rsid w:val="00917A94"/>
    <w:rsid w:val="009202F2"/>
    <w:rsid w:val="00920FEA"/>
    <w:rsid w:val="00921BF3"/>
    <w:rsid w:val="00922312"/>
    <w:rsid w:val="00922F8B"/>
    <w:rsid w:val="00924012"/>
    <w:rsid w:val="0092469A"/>
    <w:rsid w:val="00925700"/>
    <w:rsid w:val="00925F85"/>
    <w:rsid w:val="00926195"/>
    <w:rsid w:val="00926A13"/>
    <w:rsid w:val="00926BEB"/>
    <w:rsid w:val="00927E42"/>
    <w:rsid w:val="00931181"/>
    <w:rsid w:val="00932E9F"/>
    <w:rsid w:val="00934C56"/>
    <w:rsid w:val="00935161"/>
    <w:rsid w:val="00935814"/>
    <w:rsid w:val="00935836"/>
    <w:rsid w:val="00935B23"/>
    <w:rsid w:val="0093620A"/>
    <w:rsid w:val="00936AC8"/>
    <w:rsid w:val="009376F6"/>
    <w:rsid w:val="009450F0"/>
    <w:rsid w:val="00945C27"/>
    <w:rsid w:val="009526CE"/>
    <w:rsid w:val="00952788"/>
    <w:rsid w:val="00952A0D"/>
    <w:rsid w:val="00952AFC"/>
    <w:rsid w:val="00953835"/>
    <w:rsid w:val="00954247"/>
    <w:rsid w:val="00962FED"/>
    <w:rsid w:val="009647D9"/>
    <w:rsid w:val="00964AB4"/>
    <w:rsid w:val="0096507F"/>
    <w:rsid w:val="00965CAD"/>
    <w:rsid w:val="00966224"/>
    <w:rsid w:val="00966394"/>
    <w:rsid w:val="0097041B"/>
    <w:rsid w:val="00972390"/>
    <w:rsid w:val="00972B56"/>
    <w:rsid w:val="00972DB6"/>
    <w:rsid w:val="0097432C"/>
    <w:rsid w:val="0097484C"/>
    <w:rsid w:val="00974D54"/>
    <w:rsid w:val="00975DBE"/>
    <w:rsid w:val="00975F6E"/>
    <w:rsid w:val="00976050"/>
    <w:rsid w:val="009801A8"/>
    <w:rsid w:val="00981874"/>
    <w:rsid w:val="00982325"/>
    <w:rsid w:val="009857E5"/>
    <w:rsid w:val="00991CD1"/>
    <w:rsid w:val="00996462"/>
    <w:rsid w:val="009A1FD3"/>
    <w:rsid w:val="009A208D"/>
    <w:rsid w:val="009A31E6"/>
    <w:rsid w:val="009A44A6"/>
    <w:rsid w:val="009A59CB"/>
    <w:rsid w:val="009A648D"/>
    <w:rsid w:val="009A6CA5"/>
    <w:rsid w:val="009A6D94"/>
    <w:rsid w:val="009A7B6C"/>
    <w:rsid w:val="009B0333"/>
    <w:rsid w:val="009B0A65"/>
    <w:rsid w:val="009B18B0"/>
    <w:rsid w:val="009B2FD8"/>
    <w:rsid w:val="009B328C"/>
    <w:rsid w:val="009B3C2F"/>
    <w:rsid w:val="009B3CE8"/>
    <w:rsid w:val="009B3E34"/>
    <w:rsid w:val="009B4942"/>
    <w:rsid w:val="009B501C"/>
    <w:rsid w:val="009B54DC"/>
    <w:rsid w:val="009B5BA7"/>
    <w:rsid w:val="009B6133"/>
    <w:rsid w:val="009B62E8"/>
    <w:rsid w:val="009B66DA"/>
    <w:rsid w:val="009C0112"/>
    <w:rsid w:val="009C0BB9"/>
    <w:rsid w:val="009C2191"/>
    <w:rsid w:val="009C2553"/>
    <w:rsid w:val="009C5C5B"/>
    <w:rsid w:val="009C5E18"/>
    <w:rsid w:val="009C6648"/>
    <w:rsid w:val="009C7811"/>
    <w:rsid w:val="009D00B7"/>
    <w:rsid w:val="009D24D5"/>
    <w:rsid w:val="009D28E7"/>
    <w:rsid w:val="009D428A"/>
    <w:rsid w:val="009E036D"/>
    <w:rsid w:val="009E4DB8"/>
    <w:rsid w:val="009E6A0D"/>
    <w:rsid w:val="009F221F"/>
    <w:rsid w:val="009F36FF"/>
    <w:rsid w:val="009F3B61"/>
    <w:rsid w:val="009F449C"/>
    <w:rsid w:val="009F4E3A"/>
    <w:rsid w:val="009F4F97"/>
    <w:rsid w:val="009F567E"/>
    <w:rsid w:val="009F768D"/>
    <w:rsid w:val="009F7C5D"/>
    <w:rsid w:val="009F7E1E"/>
    <w:rsid w:val="00A01150"/>
    <w:rsid w:val="00A015B1"/>
    <w:rsid w:val="00A01F24"/>
    <w:rsid w:val="00A05186"/>
    <w:rsid w:val="00A0554D"/>
    <w:rsid w:val="00A05AE0"/>
    <w:rsid w:val="00A067FE"/>
    <w:rsid w:val="00A0692A"/>
    <w:rsid w:val="00A10C62"/>
    <w:rsid w:val="00A11C02"/>
    <w:rsid w:val="00A11D3B"/>
    <w:rsid w:val="00A1319B"/>
    <w:rsid w:val="00A21D6A"/>
    <w:rsid w:val="00A26AD3"/>
    <w:rsid w:val="00A26B8B"/>
    <w:rsid w:val="00A26E99"/>
    <w:rsid w:val="00A31894"/>
    <w:rsid w:val="00A32038"/>
    <w:rsid w:val="00A32A7F"/>
    <w:rsid w:val="00A350D0"/>
    <w:rsid w:val="00A355DD"/>
    <w:rsid w:val="00A35902"/>
    <w:rsid w:val="00A35C38"/>
    <w:rsid w:val="00A375E6"/>
    <w:rsid w:val="00A414C1"/>
    <w:rsid w:val="00A43DA3"/>
    <w:rsid w:val="00A446A6"/>
    <w:rsid w:val="00A457D9"/>
    <w:rsid w:val="00A46361"/>
    <w:rsid w:val="00A50504"/>
    <w:rsid w:val="00A50635"/>
    <w:rsid w:val="00A52593"/>
    <w:rsid w:val="00A52A61"/>
    <w:rsid w:val="00A54B24"/>
    <w:rsid w:val="00A55059"/>
    <w:rsid w:val="00A5699C"/>
    <w:rsid w:val="00A56E34"/>
    <w:rsid w:val="00A5781A"/>
    <w:rsid w:val="00A57A10"/>
    <w:rsid w:val="00A60D53"/>
    <w:rsid w:val="00A61731"/>
    <w:rsid w:val="00A62D2D"/>
    <w:rsid w:val="00A633FD"/>
    <w:rsid w:val="00A63440"/>
    <w:rsid w:val="00A666CB"/>
    <w:rsid w:val="00A7024C"/>
    <w:rsid w:val="00A706F5"/>
    <w:rsid w:val="00A70E18"/>
    <w:rsid w:val="00A70F2D"/>
    <w:rsid w:val="00A715B0"/>
    <w:rsid w:val="00A71E93"/>
    <w:rsid w:val="00A72AA0"/>
    <w:rsid w:val="00A748ED"/>
    <w:rsid w:val="00A74F9E"/>
    <w:rsid w:val="00A7570D"/>
    <w:rsid w:val="00A75D6C"/>
    <w:rsid w:val="00A80D3A"/>
    <w:rsid w:val="00A82523"/>
    <w:rsid w:val="00A83909"/>
    <w:rsid w:val="00A83D14"/>
    <w:rsid w:val="00A845A7"/>
    <w:rsid w:val="00A869BB"/>
    <w:rsid w:val="00A87954"/>
    <w:rsid w:val="00A93C9B"/>
    <w:rsid w:val="00A95D8D"/>
    <w:rsid w:val="00A963AD"/>
    <w:rsid w:val="00A96C4D"/>
    <w:rsid w:val="00A97309"/>
    <w:rsid w:val="00AA0109"/>
    <w:rsid w:val="00AA0717"/>
    <w:rsid w:val="00AA14CE"/>
    <w:rsid w:val="00AA2CEB"/>
    <w:rsid w:val="00AA4824"/>
    <w:rsid w:val="00AA490B"/>
    <w:rsid w:val="00AA55D6"/>
    <w:rsid w:val="00AA65B2"/>
    <w:rsid w:val="00AB012E"/>
    <w:rsid w:val="00AB120F"/>
    <w:rsid w:val="00AB1B68"/>
    <w:rsid w:val="00AB2749"/>
    <w:rsid w:val="00AB2C9F"/>
    <w:rsid w:val="00AB2CE5"/>
    <w:rsid w:val="00AB2DD0"/>
    <w:rsid w:val="00AB4B44"/>
    <w:rsid w:val="00AB719C"/>
    <w:rsid w:val="00AC11C4"/>
    <w:rsid w:val="00AC21EE"/>
    <w:rsid w:val="00AC6977"/>
    <w:rsid w:val="00AC6F8A"/>
    <w:rsid w:val="00AC7200"/>
    <w:rsid w:val="00AC7541"/>
    <w:rsid w:val="00AC7943"/>
    <w:rsid w:val="00AD0D28"/>
    <w:rsid w:val="00AD230B"/>
    <w:rsid w:val="00AE128B"/>
    <w:rsid w:val="00AE23F4"/>
    <w:rsid w:val="00AE25F8"/>
    <w:rsid w:val="00AE4123"/>
    <w:rsid w:val="00AE54CA"/>
    <w:rsid w:val="00AE6817"/>
    <w:rsid w:val="00AE68FA"/>
    <w:rsid w:val="00AE6992"/>
    <w:rsid w:val="00AF160A"/>
    <w:rsid w:val="00AF184B"/>
    <w:rsid w:val="00AF2575"/>
    <w:rsid w:val="00AF2710"/>
    <w:rsid w:val="00AF52F1"/>
    <w:rsid w:val="00AF57E0"/>
    <w:rsid w:val="00AF5C5C"/>
    <w:rsid w:val="00AF68DA"/>
    <w:rsid w:val="00AF6F5F"/>
    <w:rsid w:val="00AF7982"/>
    <w:rsid w:val="00B000F2"/>
    <w:rsid w:val="00B01CC3"/>
    <w:rsid w:val="00B0354E"/>
    <w:rsid w:val="00B0401E"/>
    <w:rsid w:val="00B04EA5"/>
    <w:rsid w:val="00B05616"/>
    <w:rsid w:val="00B057A4"/>
    <w:rsid w:val="00B07311"/>
    <w:rsid w:val="00B07CBF"/>
    <w:rsid w:val="00B101A9"/>
    <w:rsid w:val="00B1038F"/>
    <w:rsid w:val="00B1061A"/>
    <w:rsid w:val="00B10B34"/>
    <w:rsid w:val="00B10E89"/>
    <w:rsid w:val="00B114E9"/>
    <w:rsid w:val="00B13286"/>
    <w:rsid w:val="00B135EE"/>
    <w:rsid w:val="00B13943"/>
    <w:rsid w:val="00B144C5"/>
    <w:rsid w:val="00B1558F"/>
    <w:rsid w:val="00B155D9"/>
    <w:rsid w:val="00B2062C"/>
    <w:rsid w:val="00B20713"/>
    <w:rsid w:val="00B210A0"/>
    <w:rsid w:val="00B2260C"/>
    <w:rsid w:val="00B2422C"/>
    <w:rsid w:val="00B242E5"/>
    <w:rsid w:val="00B31C5C"/>
    <w:rsid w:val="00B32B2A"/>
    <w:rsid w:val="00B32DA7"/>
    <w:rsid w:val="00B33460"/>
    <w:rsid w:val="00B35A46"/>
    <w:rsid w:val="00B35EE9"/>
    <w:rsid w:val="00B362BE"/>
    <w:rsid w:val="00B369C3"/>
    <w:rsid w:val="00B37839"/>
    <w:rsid w:val="00B402CC"/>
    <w:rsid w:val="00B40A69"/>
    <w:rsid w:val="00B40E75"/>
    <w:rsid w:val="00B42B5D"/>
    <w:rsid w:val="00B43628"/>
    <w:rsid w:val="00B44179"/>
    <w:rsid w:val="00B45672"/>
    <w:rsid w:val="00B45E41"/>
    <w:rsid w:val="00B471EC"/>
    <w:rsid w:val="00B47624"/>
    <w:rsid w:val="00B50F87"/>
    <w:rsid w:val="00B52B3B"/>
    <w:rsid w:val="00B53AC2"/>
    <w:rsid w:val="00B56835"/>
    <w:rsid w:val="00B62B8D"/>
    <w:rsid w:val="00B63773"/>
    <w:rsid w:val="00B64057"/>
    <w:rsid w:val="00B6423E"/>
    <w:rsid w:val="00B64F27"/>
    <w:rsid w:val="00B64FDC"/>
    <w:rsid w:val="00B6564D"/>
    <w:rsid w:val="00B66B3E"/>
    <w:rsid w:val="00B66B72"/>
    <w:rsid w:val="00B67412"/>
    <w:rsid w:val="00B70AAD"/>
    <w:rsid w:val="00B71869"/>
    <w:rsid w:val="00B71A2A"/>
    <w:rsid w:val="00B723DB"/>
    <w:rsid w:val="00B73786"/>
    <w:rsid w:val="00B7436D"/>
    <w:rsid w:val="00B75AE2"/>
    <w:rsid w:val="00B75DEF"/>
    <w:rsid w:val="00B76166"/>
    <w:rsid w:val="00B76AFE"/>
    <w:rsid w:val="00B77594"/>
    <w:rsid w:val="00B77F94"/>
    <w:rsid w:val="00B80895"/>
    <w:rsid w:val="00B80E95"/>
    <w:rsid w:val="00B849A0"/>
    <w:rsid w:val="00B86804"/>
    <w:rsid w:val="00B86DF4"/>
    <w:rsid w:val="00B86F75"/>
    <w:rsid w:val="00B872A1"/>
    <w:rsid w:val="00B87DB4"/>
    <w:rsid w:val="00B9042C"/>
    <w:rsid w:val="00B91B5E"/>
    <w:rsid w:val="00B91BF4"/>
    <w:rsid w:val="00B91EB5"/>
    <w:rsid w:val="00B92412"/>
    <w:rsid w:val="00B92879"/>
    <w:rsid w:val="00B938A9"/>
    <w:rsid w:val="00B96051"/>
    <w:rsid w:val="00BA4A1B"/>
    <w:rsid w:val="00BA4C21"/>
    <w:rsid w:val="00BA51CC"/>
    <w:rsid w:val="00BA7B58"/>
    <w:rsid w:val="00BA7C9A"/>
    <w:rsid w:val="00BB0211"/>
    <w:rsid w:val="00BB2A8D"/>
    <w:rsid w:val="00BB2DFA"/>
    <w:rsid w:val="00BB30EA"/>
    <w:rsid w:val="00BB3DF1"/>
    <w:rsid w:val="00BB46EA"/>
    <w:rsid w:val="00BB4791"/>
    <w:rsid w:val="00BB512B"/>
    <w:rsid w:val="00BB52DE"/>
    <w:rsid w:val="00BB6D34"/>
    <w:rsid w:val="00BC02C9"/>
    <w:rsid w:val="00BC04F1"/>
    <w:rsid w:val="00BC05B0"/>
    <w:rsid w:val="00BC0AB2"/>
    <w:rsid w:val="00BC12B6"/>
    <w:rsid w:val="00BC2BA1"/>
    <w:rsid w:val="00BC3341"/>
    <w:rsid w:val="00BC4432"/>
    <w:rsid w:val="00BC4556"/>
    <w:rsid w:val="00BC6589"/>
    <w:rsid w:val="00BC7486"/>
    <w:rsid w:val="00BC7E12"/>
    <w:rsid w:val="00BD0064"/>
    <w:rsid w:val="00BD0E90"/>
    <w:rsid w:val="00BD40B8"/>
    <w:rsid w:val="00BD5F8A"/>
    <w:rsid w:val="00BD6900"/>
    <w:rsid w:val="00BE0A8D"/>
    <w:rsid w:val="00BE155F"/>
    <w:rsid w:val="00BE390F"/>
    <w:rsid w:val="00BE58D0"/>
    <w:rsid w:val="00BE60BB"/>
    <w:rsid w:val="00BE6A02"/>
    <w:rsid w:val="00BE6D8B"/>
    <w:rsid w:val="00BE779E"/>
    <w:rsid w:val="00BE7D5E"/>
    <w:rsid w:val="00BF05A8"/>
    <w:rsid w:val="00BF357A"/>
    <w:rsid w:val="00BF6155"/>
    <w:rsid w:val="00BF7077"/>
    <w:rsid w:val="00BF70E9"/>
    <w:rsid w:val="00BF72F5"/>
    <w:rsid w:val="00C00443"/>
    <w:rsid w:val="00C01652"/>
    <w:rsid w:val="00C019A2"/>
    <w:rsid w:val="00C05CAE"/>
    <w:rsid w:val="00C07215"/>
    <w:rsid w:val="00C07E69"/>
    <w:rsid w:val="00C10015"/>
    <w:rsid w:val="00C10044"/>
    <w:rsid w:val="00C10B86"/>
    <w:rsid w:val="00C12FC0"/>
    <w:rsid w:val="00C1351A"/>
    <w:rsid w:val="00C1363B"/>
    <w:rsid w:val="00C157FE"/>
    <w:rsid w:val="00C16266"/>
    <w:rsid w:val="00C17518"/>
    <w:rsid w:val="00C201B2"/>
    <w:rsid w:val="00C20883"/>
    <w:rsid w:val="00C20A20"/>
    <w:rsid w:val="00C20FC7"/>
    <w:rsid w:val="00C211A7"/>
    <w:rsid w:val="00C22399"/>
    <w:rsid w:val="00C22AA9"/>
    <w:rsid w:val="00C23289"/>
    <w:rsid w:val="00C24E96"/>
    <w:rsid w:val="00C26D57"/>
    <w:rsid w:val="00C3062A"/>
    <w:rsid w:val="00C31EF7"/>
    <w:rsid w:val="00C35082"/>
    <w:rsid w:val="00C35922"/>
    <w:rsid w:val="00C365A2"/>
    <w:rsid w:val="00C37336"/>
    <w:rsid w:val="00C436F3"/>
    <w:rsid w:val="00C44AA6"/>
    <w:rsid w:val="00C46830"/>
    <w:rsid w:val="00C5026F"/>
    <w:rsid w:val="00C509DC"/>
    <w:rsid w:val="00C51527"/>
    <w:rsid w:val="00C5291A"/>
    <w:rsid w:val="00C52F06"/>
    <w:rsid w:val="00C53A2A"/>
    <w:rsid w:val="00C621EE"/>
    <w:rsid w:val="00C62A30"/>
    <w:rsid w:val="00C62F44"/>
    <w:rsid w:val="00C6361A"/>
    <w:rsid w:val="00C66D00"/>
    <w:rsid w:val="00C67207"/>
    <w:rsid w:val="00C70457"/>
    <w:rsid w:val="00C7053F"/>
    <w:rsid w:val="00C72B09"/>
    <w:rsid w:val="00C72E11"/>
    <w:rsid w:val="00C73CE4"/>
    <w:rsid w:val="00C77E38"/>
    <w:rsid w:val="00C80199"/>
    <w:rsid w:val="00C8035E"/>
    <w:rsid w:val="00C8148C"/>
    <w:rsid w:val="00C82317"/>
    <w:rsid w:val="00C83236"/>
    <w:rsid w:val="00C83509"/>
    <w:rsid w:val="00C83D71"/>
    <w:rsid w:val="00C85F42"/>
    <w:rsid w:val="00C860B1"/>
    <w:rsid w:val="00C86AF5"/>
    <w:rsid w:val="00C86EEF"/>
    <w:rsid w:val="00C879F6"/>
    <w:rsid w:val="00C901BE"/>
    <w:rsid w:val="00C904D8"/>
    <w:rsid w:val="00C91189"/>
    <w:rsid w:val="00C915AC"/>
    <w:rsid w:val="00C91738"/>
    <w:rsid w:val="00C91CD4"/>
    <w:rsid w:val="00C93861"/>
    <w:rsid w:val="00C93AD3"/>
    <w:rsid w:val="00C9617B"/>
    <w:rsid w:val="00CA0F82"/>
    <w:rsid w:val="00CA1283"/>
    <w:rsid w:val="00CA14D1"/>
    <w:rsid w:val="00CA1E45"/>
    <w:rsid w:val="00CA275F"/>
    <w:rsid w:val="00CA519A"/>
    <w:rsid w:val="00CA57E7"/>
    <w:rsid w:val="00CA74E3"/>
    <w:rsid w:val="00CB2EAE"/>
    <w:rsid w:val="00CB3044"/>
    <w:rsid w:val="00CB4123"/>
    <w:rsid w:val="00CB57ED"/>
    <w:rsid w:val="00CB5803"/>
    <w:rsid w:val="00CB6FA5"/>
    <w:rsid w:val="00CB7849"/>
    <w:rsid w:val="00CC0018"/>
    <w:rsid w:val="00CC0218"/>
    <w:rsid w:val="00CC2B89"/>
    <w:rsid w:val="00CC3181"/>
    <w:rsid w:val="00CC4D83"/>
    <w:rsid w:val="00CC5F69"/>
    <w:rsid w:val="00CC67DD"/>
    <w:rsid w:val="00CC6C41"/>
    <w:rsid w:val="00CC6CA2"/>
    <w:rsid w:val="00CC6FED"/>
    <w:rsid w:val="00CD022F"/>
    <w:rsid w:val="00CD0AA4"/>
    <w:rsid w:val="00CD1589"/>
    <w:rsid w:val="00CD1718"/>
    <w:rsid w:val="00CD2426"/>
    <w:rsid w:val="00CD32A3"/>
    <w:rsid w:val="00CD43A1"/>
    <w:rsid w:val="00CD48F2"/>
    <w:rsid w:val="00CD6EFF"/>
    <w:rsid w:val="00CD7340"/>
    <w:rsid w:val="00CD757C"/>
    <w:rsid w:val="00CD7688"/>
    <w:rsid w:val="00CD7A3E"/>
    <w:rsid w:val="00CE03D5"/>
    <w:rsid w:val="00CE0AEE"/>
    <w:rsid w:val="00CE154B"/>
    <w:rsid w:val="00CE1825"/>
    <w:rsid w:val="00CE1F6D"/>
    <w:rsid w:val="00CE2A57"/>
    <w:rsid w:val="00CE54AD"/>
    <w:rsid w:val="00CE5932"/>
    <w:rsid w:val="00CE5AA9"/>
    <w:rsid w:val="00CE708E"/>
    <w:rsid w:val="00CE7E7E"/>
    <w:rsid w:val="00CF13FE"/>
    <w:rsid w:val="00CF2723"/>
    <w:rsid w:val="00CF3838"/>
    <w:rsid w:val="00CF3C01"/>
    <w:rsid w:val="00CF41C0"/>
    <w:rsid w:val="00CF4988"/>
    <w:rsid w:val="00CF5010"/>
    <w:rsid w:val="00CF70FF"/>
    <w:rsid w:val="00CF7D36"/>
    <w:rsid w:val="00D00714"/>
    <w:rsid w:val="00D00767"/>
    <w:rsid w:val="00D01DFC"/>
    <w:rsid w:val="00D04296"/>
    <w:rsid w:val="00D05879"/>
    <w:rsid w:val="00D06137"/>
    <w:rsid w:val="00D06370"/>
    <w:rsid w:val="00D07710"/>
    <w:rsid w:val="00D07BD0"/>
    <w:rsid w:val="00D12C51"/>
    <w:rsid w:val="00D14AF4"/>
    <w:rsid w:val="00D14CA1"/>
    <w:rsid w:val="00D16075"/>
    <w:rsid w:val="00D17197"/>
    <w:rsid w:val="00D17A59"/>
    <w:rsid w:val="00D20315"/>
    <w:rsid w:val="00D207F2"/>
    <w:rsid w:val="00D2152C"/>
    <w:rsid w:val="00D21E96"/>
    <w:rsid w:val="00D22E06"/>
    <w:rsid w:val="00D231BF"/>
    <w:rsid w:val="00D25D0A"/>
    <w:rsid w:val="00D25F5D"/>
    <w:rsid w:val="00D261CA"/>
    <w:rsid w:val="00D30301"/>
    <w:rsid w:val="00D305EA"/>
    <w:rsid w:val="00D32700"/>
    <w:rsid w:val="00D34D4F"/>
    <w:rsid w:val="00D34E82"/>
    <w:rsid w:val="00D35139"/>
    <w:rsid w:val="00D3574C"/>
    <w:rsid w:val="00D35834"/>
    <w:rsid w:val="00D42C4D"/>
    <w:rsid w:val="00D42C99"/>
    <w:rsid w:val="00D43194"/>
    <w:rsid w:val="00D43931"/>
    <w:rsid w:val="00D44BCD"/>
    <w:rsid w:val="00D45AE9"/>
    <w:rsid w:val="00D4725E"/>
    <w:rsid w:val="00D50D2D"/>
    <w:rsid w:val="00D52DBC"/>
    <w:rsid w:val="00D53F0A"/>
    <w:rsid w:val="00D53F5B"/>
    <w:rsid w:val="00D54015"/>
    <w:rsid w:val="00D5437E"/>
    <w:rsid w:val="00D5778C"/>
    <w:rsid w:val="00D60088"/>
    <w:rsid w:val="00D600E2"/>
    <w:rsid w:val="00D61482"/>
    <w:rsid w:val="00D638B7"/>
    <w:rsid w:val="00D640A9"/>
    <w:rsid w:val="00D645A4"/>
    <w:rsid w:val="00D645C2"/>
    <w:rsid w:val="00D66393"/>
    <w:rsid w:val="00D671B2"/>
    <w:rsid w:val="00D70ADE"/>
    <w:rsid w:val="00D720B9"/>
    <w:rsid w:val="00D738BB"/>
    <w:rsid w:val="00D75124"/>
    <w:rsid w:val="00D768F7"/>
    <w:rsid w:val="00D80583"/>
    <w:rsid w:val="00D80A7A"/>
    <w:rsid w:val="00D80C37"/>
    <w:rsid w:val="00D81BB4"/>
    <w:rsid w:val="00D825DF"/>
    <w:rsid w:val="00D85762"/>
    <w:rsid w:val="00D861C0"/>
    <w:rsid w:val="00D871D7"/>
    <w:rsid w:val="00D903F1"/>
    <w:rsid w:val="00D90D9D"/>
    <w:rsid w:val="00D92902"/>
    <w:rsid w:val="00D9515F"/>
    <w:rsid w:val="00D97DD3"/>
    <w:rsid w:val="00DA2C56"/>
    <w:rsid w:val="00DA3930"/>
    <w:rsid w:val="00DA4AEA"/>
    <w:rsid w:val="00DA5A31"/>
    <w:rsid w:val="00DA6144"/>
    <w:rsid w:val="00DA6BF8"/>
    <w:rsid w:val="00DA73FB"/>
    <w:rsid w:val="00DB0046"/>
    <w:rsid w:val="00DB0725"/>
    <w:rsid w:val="00DB1FD0"/>
    <w:rsid w:val="00DB3B46"/>
    <w:rsid w:val="00DB4395"/>
    <w:rsid w:val="00DB54CF"/>
    <w:rsid w:val="00DB60F6"/>
    <w:rsid w:val="00DB6F6D"/>
    <w:rsid w:val="00DB76B3"/>
    <w:rsid w:val="00DC0AA0"/>
    <w:rsid w:val="00DC4E73"/>
    <w:rsid w:val="00DC4F04"/>
    <w:rsid w:val="00DC54B8"/>
    <w:rsid w:val="00DC57A1"/>
    <w:rsid w:val="00DC6D67"/>
    <w:rsid w:val="00DC7A6A"/>
    <w:rsid w:val="00DC7D3E"/>
    <w:rsid w:val="00DD0CEA"/>
    <w:rsid w:val="00DD1FB4"/>
    <w:rsid w:val="00DD3589"/>
    <w:rsid w:val="00DD52C6"/>
    <w:rsid w:val="00DD5715"/>
    <w:rsid w:val="00DE09B7"/>
    <w:rsid w:val="00DE1DA4"/>
    <w:rsid w:val="00DE2E01"/>
    <w:rsid w:val="00DE394C"/>
    <w:rsid w:val="00DE46EC"/>
    <w:rsid w:val="00DE4CE5"/>
    <w:rsid w:val="00DE62B2"/>
    <w:rsid w:val="00DE66FA"/>
    <w:rsid w:val="00DE733D"/>
    <w:rsid w:val="00DE79A9"/>
    <w:rsid w:val="00DE7E22"/>
    <w:rsid w:val="00DF12EC"/>
    <w:rsid w:val="00DF2D45"/>
    <w:rsid w:val="00DF4FBA"/>
    <w:rsid w:val="00DF6FFA"/>
    <w:rsid w:val="00DF7077"/>
    <w:rsid w:val="00E01409"/>
    <w:rsid w:val="00E0357E"/>
    <w:rsid w:val="00E04A92"/>
    <w:rsid w:val="00E04DC8"/>
    <w:rsid w:val="00E061C5"/>
    <w:rsid w:val="00E063AD"/>
    <w:rsid w:val="00E06881"/>
    <w:rsid w:val="00E07F98"/>
    <w:rsid w:val="00E102A9"/>
    <w:rsid w:val="00E11F41"/>
    <w:rsid w:val="00E12290"/>
    <w:rsid w:val="00E12D0B"/>
    <w:rsid w:val="00E13873"/>
    <w:rsid w:val="00E1514B"/>
    <w:rsid w:val="00E154DA"/>
    <w:rsid w:val="00E20398"/>
    <w:rsid w:val="00E212DC"/>
    <w:rsid w:val="00E223FA"/>
    <w:rsid w:val="00E229A3"/>
    <w:rsid w:val="00E236D3"/>
    <w:rsid w:val="00E26AC6"/>
    <w:rsid w:val="00E26F3A"/>
    <w:rsid w:val="00E2796F"/>
    <w:rsid w:val="00E27989"/>
    <w:rsid w:val="00E311DF"/>
    <w:rsid w:val="00E324C5"/>
    <w:rsid w:val="00E32772"/>
    <w:rsid w:val="00E337CC"/>
    <w:rsid w:val="00E33E38"/>
    <w:rsid w:val="00E35E05"/>
    <w:rsid w:val="00E37169"/>
    <w:rsid w:val="00E448AC"/>
    <w:rsid w:val="00E44C24"/>
    <w:rsid w:val="00E47D48"/>
    <w:rsid w:val="00E50087"/>
    <w:rsid w:val="00E501A6"/>
    <w:rsid w:val="00E5226B"/>
    <w:rsid w:val="00E53A8D"/>
    <w:rsid w:val="00E53CB4"/>
    <w:rsid w:val="00E548B3"/>
    <w:rsid w:val="00E642D3"/>
    <w:rsid w:val="00E64C98"/>
    <w:rsid w:val="00E6540E"/>
    <w:rsid w:val="00E66780"/>
    <w:rsid w:val="00E668F9"/>
    <w:rsid w:val="00E67F6F"/>
    <w:rsid w:val="00E71FF6"/>
    <w:rsid w:val="00E72598"/>
    <w:rsid w:val="00E729A6"/>
    <w:rsid w:val="00E72AA7"/>
    <w:rsid w:val="00E7435F"/>
    <w:rsid w:val="00E760D3"/>
    <w:rsid w:val="00E767D5"/>
    <w:rsid w:val="00E76C22"/>
    <w:rsid w:val="00E77CA6"/>
    <w:rsid w:val="00E81053"/>
    <w:rsid w:val="00E825E9"/>
    <w:rsid w:val="00E831DA"/>
    <w:rsid w:val="00E8332F"/>
    <w:rsid w:val="00E859EA"/>
    <w:rsid w:val="00E869C2"/>
    <w:rsid w:val="00E8748F"/>
    <w:rsid w:val="00E8756A"/>
    <w:rsid w:val="00E8778F"/>
    <w:rsid w:val="00E90C07"/>
    <w:rsid w:val="00E919F3"/>
    <w:rsid w:val="00E927AC"/>
    <w:rsid w:val="00E93585"/>
    <w:rsid w:val="00E935CF"/>
    <w:rsid w:val="00E959A3"/>
    <w:rsid w:val="00E9781E"/>
    <w:rsid w:val="00EA0EDB"/>
    <w:rsid w:val="00EA1F74"/>
    <w:rsid w:val="00EA2D94"/>
    <w:rsid w:val="00EA352A"/>
    <w:rsid w:val="00EA3A79"/>
    <w:rsid w:val="00EA3B25"/>
    <w:rsid w:val="00EA4133"/>
    <w:rsid w:val="00EA599D"/>
    <w:rsid w:val="00EA6D08"/>
    <w:rsid w:val="00EA6E56"/>
    <w:rsid w:val="00EA7577"/>
    <w:rsid w:val="00EB1D5D"/>
    <w:rsid w:val="00EB32E4"/>
    <w:rsid w:val="00EB41AF"/>
    <w:rsid w:val="00EB4683"/>
    <w:rsid w:val="00EB4AAB"/>
    <w:rsid w:val="00EC06A3"/>
    <w:rsid w:val="00EC091D"/>
    <w:rsid w:val="00EC0CDF"/>
    <w:rsid w:val="00EC0D89"/>
    <w:rsid w:val="00EC22DE"/>
    <w:rsid w:val="00EC4C99"/>
    <w:rsid w:val="00EC763D"/>
    <w:rsid w:val="00EC775D"/>
    <w:rsid w:val="00ED19C5"/>
    <w:rsid w:val="00ED2E72"/>
    <w:rsid w:val="00ED58DF"/>
    <w:rsid w:val="00ED5C9E"/>
    <w:rsid w:val="00ED6014"/>
    <w:rsid w:val="00ED6B72"/>
    <w:rsid w:val="00ED6D3A"/>
    <w:rsid w:val="00ED77B6"/>
    <w:rsid w:val="00ED78A2"/>
    <w:rsid w:val="00ED78E4"/>
    <w:rsid w:val="00EE0BC9"/>
    <w:rsid w:val="00EE128E"/>
    <w:rsid w:val="00EE1827"/>
    <w:rsid w:val="00EE2835"/>
    <w:rsid w:val="00EE2876"/>
    <w:rsid w:val="00EE309E"/>
    <w:rsid w:val="00EE458B"/>
    <w:rsid w:val="00EE5127"/>
    <w:rsid w:val="00EE5DFA"/>
    <w:rsid w:val="00EE7733"/>
    <w:rsid w:val="00EF11A4"/>
    <w:rsid w:val="00EF1AB9"/>
    <w:rsid w:val="00EF1C44"/>
    <w:rsid w:val="00EF4FC3"/>
    <w:rsid w:val="00EF5BA5"/>
    <w:rsid w:val="00F039AD"/>
    <w:rsid w:val="00F07DCC"/>
    <w:rsid w:val="00F102E6"/>
    <w:rsid w:val="00F1058A"/>
    <w:rsid w:val="00F10E67"/>
    <w:rsid w:val="00F1321F"/>
    <w:rsid w:val="00F1359C"/>
    <w:rsid w:val="00F139E6"/>
    <w:rsid w:val="00F1435D"/>
    <w:rsid w:val="00F15C78"/>
    <w:rsid w:val="00F17B8E"/>
    <w:rsid w:val="00F204ED"/>
    <w:rsid w:val="00F21CD5"/>
    <w:rsid w:val="00F21D5F"/>
    <w:rsid w:val="00F2393B"/>
    <w:rsid w:val="00F23F01"/>
    <w:rsid w:val="00F23FF7"/>
    <w:rsid w:val="00F25F07"/>
    <w:rsid w:val="00F26324"/>
    <w:rsid w:val="00F26390"/>
    <w:rsid w:val="00F30230"/>
    <w:rsid w:val="00F30693"/>
    <w:rsid w:val="00F3301B"/>
    <w:rsid w:val="00F3350D"/>
    <w:rsid w:val="00F344C7"/>
    <w:rsid w:val="00F34521"/>
    <w:rsid w:val="00F35206"/>
    <w:rsid w:val="00F368BE"/>
    <w:rsid w:val="00F37710"/>
    <w:rsid w:val="00F405CC"/>
    <w:rsid w:val="00F4067B"/>
    <w:rsid w:val="00F40CE1"/>
    <w:rsid w:val="00F41A87"/>
    <w:rsid w:val="00F43E0B"/>
    <w:rsid w:val="00F4479E"/>
    <w:rsid w:val="00F46167"/>
    <w:rsid w:val="00F46D9A"/>
    <w:rsid w:val="00F475A7"/>
    <w:rsid w:val="00F47FF9"/>
    <w:rsid w:val="00F508FF"/>
    <w:rsid w:val="00F52A98"/>
    <w:rsid w:val="00F52AF3"/>
    <w:rsid w:val="00F53890"/>
    <w:rsid w:val="00F550C3"/>
    <w:rsid w:val="00F56668"/>
    <w:rsid w:val="00F56855"/>
    <w:rsid w:val="00F60618"/>
    <w:rsid w:val="00F60759"/>
    <w:rsid w:val="00F65A88"/>
    <w:rsid w:val="00F67393"/>
    <w:rsid w:val="00F67B72"/>
    <w:rsid w:val="00F67E53"/>
    <w:rsid w:val="00F67FD9"/>
    <w:rsid w:val="00F7058E"/>
    <w:rsid w:val="00F708E5"/>
    <w:rsid w:val="00F7094C"/>
    <w:rsid w:val="00F70DB3"/>
    <w:rsid w:val="00F71454"/>
    <w:rsid w:val="00F7176C"/>
    <w:rsid w:val="00F71A68"/>
    <w:rsid w:val="00F73788"/>
    <w:rsid w:val="00F737BF"/>
    <w:rsid w:val="00F73F92"/>
    <w:rsid w:val="00F77121"/>
    <w:rsid w:val="00F77B55"/>
    <w:rsid w:val="00F801FA"/>
    <w:rsid w:val="00F80F14"/>
    <w:rsid w:val="00F817A1"/>
    <w:rsid w:val="00F85A15"/>
    <w:rsid w:val="00F865BB"/>
    <w:rsid w:val="00F86803"/>
    <w:rsid w:val="00F8731F"/>
    <w:rsid w:val="00F90BF5"/>
    <w:rsid w:val="00F9185D"/>
    <w:rsid w:val="00F92E95"/>
    <w:rsid w:val="00F945FA"/>
    <w:rsid w:val="00F94D63"/>
    <w:rsid w:val="00F95682"/>
    <w:rsid w:val="00F95867"/>
    <w:rsid w:val="00F966A8"/>
    <w:rsid w:val="00F978B0"/>
    <w:rsid w:val="00FA0677"/>
    <w:rsid w:val="00FA0AC7"/>
    <w:rsid w:val="00FA0CD0"/>
    <w:rsid w:val="00FA268A"/>
    <w:rsid w:val="00FA4722"/>
    <w:rsid w:val="00FB2053"/>
    <w:rsid w:val="00FB2AF6"/>
    <w:rsid w:val="00FB38B1"/>
    <w:rsid w:val="00FB3E62"/>
    <w:rsid w:val="00FB468A"/>
    <w:rsid w:val="00FB48D4"/>
    <w:rsid w:val="00FB5DC9"/>
    <w:rsid w:val="00FB6973"/>
    <w:rsid w:val="00FB6B4B"/>
    <w:rsid w:val="00FC0AC8"/>
    <w:rsid w:val="00FC45C7"/>
    <w:rsid w:val="00FC4854"/>
    <w:rsid w:val="00FC60A2"/>
    <w:rsid w:val="00FC6AB8"/>
    <w:rsid w:val="00FC73BD"/>
    <w:rsid w:val="00FC779F"/>
    <w:rsid w:val="00FC7CC0"/>
    <w:rsid w:val="00FD0A20"/>
    <w:rsid w:val="00FD1084"/>
    <w:rsid w:val="00FD2066"/>
    <w:rsid w:val="00FD2093"/>
    <w:rsid w:val="00FD2714"/>
    <w:rsid w:val="00FD3866"/>
    <w:rsid w:val="00FD426B"/>
    <w:rsid w:val="00FD4F03"/>
    <w:rsid w:val="00FD77D3"/>
    <w:rsid w:val="00FE08D3"/>
    <w:rsid w:val="00FE2400"/>
    <w:rsid w:val="00FE282F"/>
    <w:rsid w:val="00FE2AD9"/>
    <w:rsid w:val="00FE6870"/>
    <w:rsid w:val="00FE68A2"/>
    <w:rsid w:val="00FE6933"/>
    <w:rsid w:val="00FF1A0E"/>
    <w:rsid w:val="00FF23AE"/>
    <w:rsid w:val="00FF31BD"/>
    <w:rsid w:val="00FF3F65"/>
    <w:rsid w:val="00FF418D"/>
    <w:rsid w:val="00FF43D4"/>
    <w:rsid w:val="00FF589A"/>
    <w:rsid w:val="00FF69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F728C9"/>
  <w15:docId w15:val="{15707141-5110-40D9-9A61-357F09C3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8B0"/>
    <w:pPr>
      <w:keepNext/>
      <w:keepLines/>
      <w:spacing w:after="120"/>
      <w:jc w:val="both"/>
    </w:pPr>
    <w:rPr>
      <w:sz w:val="28"/>
      <w:szCs w:val="28"/>
      <w:lang w:val="ro-RO"/>
    </w:rPr>
  </w:style>
  <w:style w:type="paragraph" w:styleId="Titlu1">
    <w:name w:val="heading 1"/>
    <w:basedOn w:val="Normal"/>
    <w:next w:val="Normal"/>
    <w:link w:val="Titlu1Caracter"/>
    <w:uiPriority w:val="99"/>
    <w:qFormat/>
    <w:rsid w:val="009B3C2F"/>
    <w:pPr>
      <w:ind w:left="700"/>
      <w:outlineLvl w:val="0"/>
    </w:pPr>
    <w:rPr>
      <w:b/>
      <w:bCs/>
    </w:rPr>
  </w:style>
  <w:style w:type="paragraph" w:styleId="Titlu2">
    <w:name w:val="heading 2"/>
    <w:basedOn w:val="Normal"/>
    <w:next w:val="Normal"/>
    <w:link w:val="Titlu2Caracter"/>
    <w:uiPriority w:val="99"/>
    <w:qFormat/>
    <w:rsid w:val="009B3C2F"/>
    <w:pPr>
      <w:outlineLvl w:val="1"/>
    </w:pPr>
    <w:rPr>
      <w:b/>
      <w:bCs/>
    </w:rPr>
  </w:style>
  <w:style w:type="paragraph" w:styleId="Titlu3">
    <w:name w:val="heading 3"/>
    <w:basedOn w:val="Normal"/>
    <w:next w:val="Normal"/>
    <w:link w:val="Titlu3Caracter"/>
    <w:uiPriority w:val="99"/>
    <w:qFormat/>
    <w:rsid w:val="009B3C2F"/>
    <w:pPr>
      <w:jc w:val="center"/>
      <w:outlineLvl w:val="2"/>
    </w:pPr>
    <w:rPr>
      <w:b/>
      <w:bCs/>
    </w:rPr>
  </w:style>
  <w:style w:type="paragraph" w:styleId="Titlu4">
    <w:name w:val="heading 4"/>
    <w:basedOn w:val="Normal"/>
    <w:next w:val="Normal"/>
    <w:link w:val="Titlu4Caracter"/>
    <w:unhideWhenUsed/>
    <w:qFormat/>
    <w:locked/>
    <w:rsid w:val="00C20A20"/>
    <w:pPr>
      <w:spacing w:before="40" w:after="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CC7F28"/>
    <w:rPr>
      <w:rFonts w:asciiTheme="majorHAnsi" w:eastAsiaTheme="majorEastAsia" w:hAnsiTheme="majorHAnsi" w:cstheme="majorBidi"/>
      <w:b/>
      <w:bCs/>
      <w:kern w:val="32"/>
      <w:sz w:val="32"/>
      <w:szCs w:val="32"/>
      <w:lang w:val="ro-RO"/>
    </w:rPr>
  </w:style>
  <w:style w:type="character" w:customStyle="1" w:styleId="Titlu2Caracter">
    <w:name w:val="Titlu 2 Caracter"/>
    <w:basedOn w:val="Fontdeparagrafimplicit"/>
    <w:link w:val="Titlu2"/>
    <w:uiPriority w:val="9"/>
    <w:semiHidden/>
    <w:rsid w:val="00CC7F28"/>
    <w:rPr>
      <w:rFonts w:asciiTheme="majorHAnsi" w:eastAsiaTheme="majorEastAsia" w:hAnsiTheme="majorHAnsi" w:cstheme="majorBidi"/>
      <w:b/>
      <w:bCs/>
      <w:i/>
      <w:iCs/>
      <w:sz w:val="28"/>
      <w:szCs w:val="28"/>
      <w:lang w:val="ro-RO"/>
    </w:rPr>
  </w:style>
  <w:style w:type="character" w:customStyle="1" w:styleId="Titlu3Caracter">
    <w:name w:val="Titlu 3 Caracter"/>
    <w:basedOn w:val="Fontdeparagrafimplicit"/>
    <w:link w:val="Titlu3"/>
    <w:uiPriority w:val="9"/>
    <w:semiHidden/>
    <w:rsid w:val="00CC7F28"/>
    <w:rPr>
      <w:rFonts w:asciiTheme="majorHAnsi" w:eastAsiaTheme="majorEastAsia" w:hAnsiTheme="majorHAnsi" w:cstheme="majorBidi"/>
      <w:b/>
      <w:bCs/>
      <w:sz w:val="26"/>
      <w:szCs w:val="26"/>
      <w:lang w:val="ro-RO"/>
    </w:rPr>
  </w:style>
  <w:style w:type="paragraph" w:styleId="Textnotdesubsol">
    <w:name w:val="footnote text"/>
    <w:basedOn w:val="Normal"/>
    <w:link w:val="TextnotdesubsolCaracter"/>
    <w:qFormat/>
    <w:rsid w:val="009B3C2F"/>
    <w:rPr>
      <w:sz w:val="20"/>
      <w:szCs w:val="20"/>
    </w:rPr>
  </w:style>
  <w:style w:type="character" w:customStyle="1" w:styleId="TextnotdesubsolCaracter">
    <w:name w:val="Text notă de subsol Caracter"/>
    <w:basedOn w:val="Fontdeparagrafimplicit"/>
    <w:link w:val="Textnotdesubsol"/>
    <w:qFormat/>
    <w:rsid w:val="00CC7F28"/>
    <w:rPr>
      <w:sz w:val="20"/>
      <w:szCs w:val="20"/>
      <w:lang w:val="ro-RO"/>
    </w:rPr>
  </w:style>
  <w:style w:type="character" w:styleId="Referinnotdesubsol">
    <w:name w:val="footnote reference"/>
    <w:aliases w:val="-E Fußnotenzeichen,Heading 6 Char1"/>
    <w:basedOn w:val="Fontdeparagrafimplicit"/>
    <w:rsid w:val="009B3C2F"/>
    <w:rPr>
      <w:vertAlign w:val="superscript"/>
    </w:rPr>
  </w:style>
  <w:style w:type="paragraph" w:styleId="Indentcorptext">
    <w:name w:val="Body Text Indent"/>
    <w:basedOn w:val="Normal"/>
    <w:link w:val="IndentcorptextCaracter"/>
    <w:uiPriority w:val="99"/>
    <w:rsid w:val="009B3C2F"/>
    <w:pPr>
      <w:ind w:left="700"/>
    </w:pPr>
  </w:style>
  <w:style w:type="character" w:customStyle="1" w:styleId="IndentcorptextCaracter">
    <w:name w:val="Indent corp text Caracter"/>
    <w:basedOn w:val="Fontdeparagrafimplicit"/>
    <w:link w:val="Indentcorptext"/>
    <w:uiPriority w:val="99"/>
    <w:semiHidden/>
    <w:rsid w:val="00CC7F28"/>
    <w:rPr>
      <w:sz w:val="28"/>
      <w:szCs w:val="28"/>
      <w:lang w:val="ro-RO"/>
    </w:rPr>
  </w:style>
  <w:style w:type="paragraph" w:styleId="Subsol">
    <w:name w:val="footer"/>
    <w:basedOn w:val="Normal"/>
    <w:link w:val="SubsolCaracter"/>
    <w:uiPriority w:val="99"/>
    <w:rsid w:val="009B3C2F"/>
    <w:pPr>
      <w:tabs>
        <w:tab w:val="center" w:pos="4320"/>
        <w:tab w:val="right" w:pos="8640"/>
      </w:tabs>
    </w:pPr>
  </w:style>
  <w:style w:type="character" w:customStyle="1" w:styleId="SubsolCaracter">
    <w:name w:val="Subsol Caracter"/>
    <w:basedOn w:val="Fontdeparagrafimplicit"/>
    <w:link w:val="Subsol"/>
    <w:uiPriority w:val="99"/>
    <w:rsid w:val="00CC7F28"/>
    <w:rPr>
      <w:sz w:val="28"/>
      <w:szCs w:val="28"/>
      <w:lang w:val="ro-RO"/>
    </w:rPr>
  </w:style>
  <w:style w:type="character" w:styleId="Numrdepagin">
    <w:name w:val="page number"/>
    <w:basedOn w:val="Fontdeparagrafimplicit"/>
    <w:uiPriority w:val="99"/>
    <w:rsid w:val="009B3C2F"/>
  </w:style>
  <w:style w:type="paragraph" w:styleId="Titlu">
    <w:name w:val="Title"/>
    <w:basedOn w:val="Normal"/>
    <w:link w:val="TitluCaracter"/>
    <w:uiPriority w:val="99"/>
    <w:qFormat/>
    <w:rsid w:val="000117F6"/>
    <w:pPr>
      <w:keepNext w:val="0"/>
      <w:keepLines w:val="0"/>
      <w:spacing w:after="0"/>
      <w:jc w:val="center"/>
    </w:pPr>
    <w:rPr>
      <w:b/>
      <w:bCs/>
    </w:rPr>
  </w:style>
  <w:style w:type="character" w:customStyle="1" w:styleId="TitluCaracter">
    <w:name w:val="Titlu Caracter"/>
    <w:basedOn w:val="Fontdeparagrafimplicit"/>
    <w:link w:val="Titlu"/>
    <w:uiPriority w:val="10"/>
    <w:rsid w:val="00CC7F28"/>
    <w:rPr>
      <w:rFonts w:asciiTheme="majorHAnsi" w:eastAsiaTheme="majorEastAsia" w:hAnsiTheme="majorHAnsi" w:cstheme="majorBidi"/>
      <w:b/>
      <w:bCs/>
      <w:kern w:val="28"/>
      <w:sz w:val="32"/>
      <w:szCs w:val="32"/>
      <w:lang w:val="ro-RO"/>
    </w:rPr>
  </w:style>
  <w:style w:type="paragraph" w:styleId="Corptext">
    <w:name w:val="Body Text"/>
    <w:basedOn w:val="Normal"/>
    <w:link w:val="CorptextCaracter"/>
    <w:uiPriority w:val="99"/>
    <w:rsid w:val="009B3C2F"/>
    <w:pPr>
      <w:numPr>
        <w:numId w:val="1"/>
      </w:numPr>
    </w:pPr>
  </w:style>
  <w:style w:type="character" w:customStyle="1" w:styleId="CorptextCaracter">
    <w:name w:val="Corp text Caracter"/>
    <w:basedOn w:val="Fontdeparagrafimplicit"/>
    <w:link w:val="Corptext"/>
    <w:uiPriority w:val="99"/>
    <w:locked/>
    <w:rsid w:val="00D720B9"/>
    <w:rPr>
      <w:sz w:val="28"/>
      <w:szCs w:val="28"/>
      <w:lang w:val="ro-RO"/>
    </w:rPr>
  </w:style>
  <w:style w:type="paragraph" w:styleId="TextnBalon">
    <w:name w:val="Balloon Text"/>
    <w:basedOn w:val="Normal"/>
    <w:link w:val="TextnBalonCaracter"/>
    <w:uiPriority w:val="99"/>
    <w:semiHidden/>
    <w:rsid w:val="009B3C2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C7F28"/>
    <w:rPr>
      <w:sz w:val="0"/>
      <w:szCs w:val="0"/>
      <w:lang w:val="ro-RO"/>
    </w:rPr>
  </w:style>
  <w:style w:type="paragraph" w:styleId="Antet">
    <w:name w:val="header"/>
    <w:basedOn w:val="Normal"/>
    <w:link w:val="AntetCaracter"/>
    <w:uiPriority w:val="99"/>
    <w:rsid w:val="009B3C2F"/>
    <w:pPr>
      <w:tabs>
        <w:tab w:val="center" w:pos="4703"/>
        <w:tab w:val="right" w:pos="9406"/>
      </w:tabs>
    </w:pPr>
  </w:style>
  <w:style w:type="character" w:customStyle="1" w:styleId="AntetCaracter">
    <w:name w:val="Antet Caracter"/>
    <w:basedOn w:val="Fontdeparagrafimplicit"/>
    <w:link w:val="Antet"/>
    <w:uiPriority w:val="99"/>
    <w:semiHidden/>
    <w:rsid w:val="00CC7F28"/>
    <w:rPr>
      <w:sz w:val="28"/>
      <w:szCs w:val="28"/>
      <w:lang w:val="ro-RO"/>
    </w:rPr>
  </w:style>
  <w:style w:type="table" w:styleId="Tabelgril">
    <w:name w:val="Table Grid"/>
    <w:basedOn w:val="TabelNormal"/>
    <w:uiPriority w:val="99"/>
    <w:rsid w:val="00742C8D"/>
    <w:pPr>
      <w:keepNext/>
      <w:keepLines/>
      <w:spacing w:after="12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fCaracter"/>
    <w:uiPriority w:val="34"/>
    <w:qFormat/>
    <w:rsid w:val="001D7A67"/>
    <w:pPr>
      <w:ind w:left="720"/>
      <w:contextualSpacing/>
    </w:pPr>
  </w:style>
  <w:style w:type="character" w:styleId="Robust">
    <w:name w:val="Strong"/>
    <w:basedOn w:val="Fontdeparagrafimplicit"/>
    <w:uiPriority w:val="22"/>
    <w:qFormat/>
    <w:locked/>
    <w:rsid w:val="006D0432"/>
    <w:rPr>
      <w:b/>
      <w:bCs/>
    </w:rPr>
  </w:style>
  <w:style w:type="paragraph" w:customStyle="1" w:styleId="Stil1WasteGhid">
    <w:name w:val="Stil 1 Waste Ghid"/>
    <w:basedOn w:val="Titlu1"/>
    <w:link w:val="Stil1WasteGhidChar"/>
    <w:qFormat/>
    <w:rsid w:val="00801A9F"/>
    <w:pPr>
      <w:shd w:val="clear" w:color="auto" w:fill="FFFFFF" w:themeFill="background1"/>
      <w:tabs>
        <w:tab w:val="left" w:pos="450"/>
        <w:tab w:val="left" w:pos="720"/>
      </w:tabs>
      <w:spacing w:before="120"/>
      <w:ind w:left="360" w:hanging="360"/>
      <w:jc w:val="left"/>
    </w:pPr>
    <w:rPr>
      <w:rFonts w:asciiTheme="minorHAnsi" w:eastAsiaTheme="majorEastAsia" w:hAnsiTheme="minorHAnsi" w:cstheme="minorHAnsi"/>
      <w:color w:val="943634" w:themeColor="accent2" w:themeShade="BF"/>
      <w:kern w:val="32"/>
      <w:sz w:val="24"/>
      <w:szCs w:val="24"/>
      <w:lang w:eastAsia="fr-FR"/>
    </w:rPr>
  </w:style>
  <w:style w:type="character" w:customStyle="1" w:styleId="Stil1WasteGhidChar">
    <w:name w:val="Stil 1 Waste Ghid Char"/>
    <w:basedOn w:val="Titlu1Caracter"/>
    <w:link w:val="Stil1WasteGhid"/>
    <w:rsid w:val="00801A9F"/>
    <w:rPr>
      <w:rFonts w:asciiTheme="minorHAnsi" w:eastAsiaTheme="majorEastAsia" w:hAnsiTheme="minorHAnsi" w:cstheme="minorHAnsi"/>
      <w:b/>
      <w:bCs/>
      <w:color w:val="943634" w:themeColor="accent2" w:themeShade="BF"/>
      <w:kern w:val="32"/>
      <w:sz w:val="24"/>
      <w:szCs w:val="24"/>
      <w:shd w:val="clear" w:color="auto" w:fill="FFFFFF" w:themeFill="background1"/>
      <w:lang w:val="ro-RO" w:eastAsia="fr-FR"/>
    </w:rPr>
  </w:style>
  <w:style w:type="paragraph" w:customStyle="1" w:styleId="ANRSC">
    <w:name w:val="ANRSC"/>
    <w:basedOn w:val="Stil1WasteGhid"/>
    <w:link w:val="ANRSCChar"/>
    <w:qFormat/>
    <w:rsid w:val="00853557"/>
    <w:pPr>
      <w:spacing w:before="240" w:after="240" w:line="264" w:lineRule="auto"/>
      <w:jc w:val="center"/>
    </w:pPr>
    <w:rPr>
      <w:rFonts w:asciiTheme="majorBidi" w:eastAsia="Times New Roman" w:hAnsiTheme="majorBidi" w:cstheme="majorBidi"/>
      <w:color w:val="auto"/>
    </w:rPr>
  </w:style>
  <w:style w:type="paragraph" w:styleId="Titlucuprins">
    <w:name w:val="TOC Heading"/>
    <w:basedOn w:val="Titlu1"/>
    <w:next w:val="Normal"/>
    <w:uiPriority w:val="39"/>
    <w:unhideWhenUsed/>
    <w:qFormat/>
    <w:rsid w:val="00BB52DE"/>
    <w:pPr>
      <w:spacing w:before="240" w:after="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character" w:customStyle="1" w:styleId="ANRSCChar">
    <w:name w:val="ANRSC Char"/>
    <w:basedOn w:val="Stil1WasteGhidChar"/>
    <w:link w:val="ANRSC"/>
    <w:rsid w:val="00853557"/>
    <w:rPr>
      <w:rFonts w:asciiTheme="majorBidi" w:eastAsiaTheme="majorEastAsia" w:hAnsiTheme="majorBidi" w:cstheme="majorBidi"/>
      <w:b/>
      <w:bCs/>
      <w:color w:val="943634" w:themeColor="accent2" w:themeShade="BF"/>
      <w:kern w:val="32"/>
      <w:sz w:val="24"/>
      <w:szCs w:val="24"/>
      <w:shd w:val="clear" w:color="auto" w:fill="FFFFFF" w:themeFill="background1"/>
      <w:lang w:val="ro-RO" w:eastAsia="fr-FR"/>
    </w:rPr>
  </w:style>
  <w:style w:type="paragraph" w:styleId="Cuprins1">
    <w:name w:val="toc 1"/>
    <w:basedOn w:val="Normal"/>
    <w:next w:val="Normal"/>
    <w:autoRedefine/>
    <w:uiPriority w:val="39"/>
    <w:unhideWhenUsed/>
    <w:rsid w:val="00ED77B6"/>
    <w:pPr>
      <w:tabs>
        <w:tab w:val="right" w:leader="dot" w:pos="9912"/>
      </w:tabs>
      <w:spacing w:after="100"/>
    </w:pPr>
  </w:style>
  <w:style w:type="character" w:styleId="Hyperlink">
    <w:name w:val="Hyperlink"/>
    <w:basedOn w:val="Fontdeparagrafimplicit"/>
    <w:uiPriority w:val="99"/>
    <w:unhideWhenUsed/>
    <w:rsid w:val="00BB52DE"/>
    <w:rPr>
      <w:color w:val="0000FF" w:themeColor="hyperlink"/>
      <w:u w:val="single"/>
    </w:rPr>
  </w:style>
  <w:style w:type="character" w:styleId="Referincomentariu">
    <w:name w:val="annotation reference"/>
    <w:basedOn w:val="Fontdeparagrafimplicit"/>
    <w:uiPriority w:val="99"/>
    <w:semiHidden/>
    <w:unhideWhenUsed/>
    <w:rsid w:val="009526CE"/>
    <w:rPr>
      <w:sz w:val="16"/>
      <w:szCs w:val="16"/>
    </w:rPr>
  </w:style>
  <w:style w:type="paragraph" w:styleId="Textcomentariu">
    <w:name w:val="annotation text"/>
    <w:basedOn w:val="Normal"/>
    <w:link w:val="TextcomentariuCaracter"/>
    <w:uiPriority w:val="99"/>
    <w:unhideWhenUsed/>
    <w:rsid w:val="009526CE"/>
    <w:rPr>
      <w:sz w:val="20"/>
      <w:szCs w:val="20"/>
    </w:rPr>
  </w:style>
  <w:style w:type="character" w:customStyle="1" w:styleId="TextcomentariuCaracter">
    <w:name w:val="Text comentariu Caracter"/>
    <w:basedOn w:val="Fontdeparagrafimplicit"/>
    <w:link w:val="Textcomentariu"/>
    <w:uiPriority w:val="99"/>
    <w:rsid w:val="009526CE"/>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9526CE"/>
    <w:rPr>
      <w:b/>
      <w:bCs/>
    </w:rPr>
  </w:style>
  <w:style w:type="character" w:customStyle="1" w:styleId="SubiectComentariuCaracter">
    <w:name w:val="Subiect Comentariu Caracter"/>
    <w:basedOn w:val="TextcomentariuCaracter"/>
    <w:link w:val="SubiectComentariu"/>
    <w:uiPriority w:val="99"/>
    <w:semiHidden/>
    <w:rsid w:val="009526CE"/>
    <w:rPr>
      <w:b/>
      <w:bCs/>
      <w:sz w:val="20"/>
      <w:szCs w:val="20"/>
      <w:lang w:val="ro-RO"/>
    </w:rPr>
  </w:style>
  <w:style w:type="paragraph" w:styleId="Revizuire">
    <w:name w:val="Revision"/>
    <w:hidden/>
    <w:uiPriority w:val="99"/>
    <w:semiHidden/>
    <w:rsid w:val="00240153"/>
    <w:rPr>
      <w:sz w:val="28"/>
      <w:szCs w:val="28"/>
      <w:lang w:val="ro-RO"/>
    </w:rPr>
  </w:style>
  <w:style w:type="paragraph" w:styleId="NormalWeb">
    <w:name w:val="Normal (Web)"/>
    <w:basedOn w:val="Normal"/>
    <w:uiPriority w:val="99"/>
    <w:unhideWhenUsed/>
    <w:rsid w:val="00CF70FF"/>
    <w:pPr>
      <w:keepNext w:val="0"/>
      <w:keepLines w:val="0"/>
      <w:spacing w:before="100" w:beforeAutospacing="1" w:after="100" w:afterAutospacing="1"/>
      <w:jc w:val="left"/>
    </w:pPr>
    <w:rPr>
      <w:rFonts w:eastAsiaTheme="minorEastAsia"/>
      <w:sz w:val="24"/>
      <w:szCs w:val="24"/>
      <w:lang w:val="en-US"/>
    </w:rPr>
  </w:style>
  <w:style w:type="character" w:customStyle="1" w:styleId="Titlu4Caracter">
    <w:name w:val="Titlu 4 Caracter"/>
    <w:basedOn w:val="Fontdeparagrafimplicit"/>
    <w:link w:val="Titlu4"/>
    <w:rsid w:val="00C20A20"/>
    <w:rPr>
      <w:rFonts w:asciiTheme="majorHAnsi" w:eastAsiaTheme="majorEastAsia" w:hAnsiTheme="majorHAnsi" w:cstheme="majorBidi"/>
      <w:i/>
      <w:iCs/>
      <w:color w:val="365F91" w:themeColor="accent1" w:themeShade="BF"/>
      <w:sz w:val="28"/>
      <w:szCs w:val="28"/>
      <w:lang w:val="ro-RO"/>
    </w:rPr>
  </w:style>
  <w:style w:type="character" w:customStyle="1" w:styleId="LegendCaracter">
    <w:name w:val="Legendă Caracter"/>
    <w:aliases w:val="Map Char Caracter,Map Caracter,Map Char Char Char Char Char Caracter,Caption Char Char Car Car Caracter,Caption Char Char Car Car Car Caracter,Map Char Char Char Car Car Caracter,Caption Char Char Caracter,Map Char Char Caracter"/>
    <w:link w:val="Legend"/>
    <w:qFormat/>
    <w:locked/>
    <w:rsid w:val="00CD32A3"/>
    <w:rPr>
      <w:b/>
    </w:rPr>
  </w:style>
  <w:style w:type="paragraph" w:styleId="Legend">
    <w:name w:val="caption"/>
    <w:aliases w:val="Map Char,Map,Map Char Char Char Char Char,Caption Char Char Car Car,Caption Char Char Car Car Car,Map Char Char Char Car Car,Caption Char Char,Map Char Char,Map Char Char Char,Caption Char1,Titlu Tabel,Caracter Caracter,Char1 Char"/>
    <w:basedOn w:val="Normal"/>
    <w:next w:val="Normal"/>
    <w:link w:val="LegendCaracter"/>
    <w:qFormat/>
    <w:locked/>
    <w:rsid w:val="00CD32A3"/>
    <w:pPr>
      <w:keepNext w:val="0"/>
      <w:keepLines w:val="0"/>
      <w:spacing w:after="0"/>
      <w:jc w:val="left"/>
    </w:pPr>
    <w:rPr>
      <w:b/>
      <w:sz w:val="22"/>
      <w:szCs w:val="22"/>
      <w:lang w:val="en-US"/>
    </w:rPr>
  </w:style>
  <w:style w:type="character" w:customStyle="1" w:styleId="ListparagrafCaracter">
    <w:name w:val="Listă paragraf Caracter"/>
    <w:aliases w:val="Bullet Points Caracter,Liste Paragraf Caracter,Normal bullet 2 Caracter,body 2 Caracter,List Paragraph2 Caracter,Paragraph Caracter,Paragraphe de liste PBLH Caracter,Bullet list Caracter,Figure_name Caracter,Equipment Caracter"/>
    <w:basedOn w:val="Fontdeparagrafimplicit"/>
    <w:link w:val="Listparagraf"/>
    <w:uiPriority w:val="34"/>
    <w:qFormat/>
    <w:rsid w:val="00B70AAD"/>
    <w:rPr>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3955">
      <w:bodyDiv w:val="1"/>
      <w:marLeft w:val="0"/>
      <w:marRight w:val="0"/>
      <w:marTop w:val="0"/>
      <w:marBottom w:val="0"/>
      <w:divBdr>
        <w:top w:val="none" w:sz="0" w:space="0" w:color="auto"/>
        <w:left w:val="none" w:sz="0" w:space="0" w:color="auto"/>
        <w:bottom w:val="none" w:sz="0" w:space="0" w:color="auto"/>
        <w:right w:val="none" w:sz="0" w:space="0" w:color="auto"/>
      </w:divBdr>
    </w:div>
    <w:div w:id="69928190">
      <w:bodyDiv w:val="1"/>
      <w:marLeft w:val="0"/>
      <w:marRight w:val="0"/>
      <w:marTop w:val="0"/>
      <w:marBottom w:val="0"/>
      <w:divBdr>
        <w:top w:val="none" w:sz="0" w:space="0" w:color="auto"/>
        <w:left w:val="none" w:sz="0" w:space="0" w:color="auto"/>
        <w:bottom w:val="none" w:sz="0" w:space="0" w:color="auto"/>
        <w:right w:val="none" w:sz="0" w:space="0" w:color="auto"/>
      </w:divBdr>
    </w:div>
    <w:div w:id="224461671">
      <w:bodyDiv w:val="1"/>
      <w:marLeft w:val="0"/>
      <w:marRight w:val="0"/>
      <w:marTop w:val="0"/>
      <w:marBottom w:val="0"/>
      <w:divBdr>
        <w:top w:val="none" w:sz="0" w:space="0" w:color="auto"/>
        <w:left w:val="none" w:sz="0" w:space="0" w:color="auto"/>
        <w:bottom w:val="none" w:sz="0" w:space="0" w:color="auto"/>
        <w:right w:val="none" w:sz="0" w:space="0" w:color="auto"/>
      </w:divBdr>
    </w:div>
    <w:div w:id="288510227">
      <w:bodyDiv w:val="1"/>
      <w:marLeft w:val="0"/>
      <w:marRight w:val="0"/>
      <w:marTop w:val="0"/>
      <w:marBottom w:val="0"/>
      <w:divBdr>
        <w:top w:val="none" w:sz="0" w:space="0" w:color="auto"/>
        <w:left w:val="none" w:sz="0" w:space="0" w:color="auto"/>
        <w:bottom w:val="none" w:sz="0" w:space="0" w:color="auto"/>
        <w:right w:val="none" w:sz="0" w:space="0" w:color="auto"/>
      </w:divBdr>
    </w:div>
    <w:div w:id="471102114">
      <w:bodyDiv w:val="1"/>
      <w:marLeft w:val="0"/>
      <w:marRight w:val="0"/>
      <w:marTop w:val="0"/>
      <w:marBottom w:val="0"/>
      <w:divBdr>
        <w:top w:val="none" w:sz="0" w:space="0" w:color="auto"/>
        <w:left w:val="none" w:sz="0" w:space="0" w:color="auto"/>
        <w:bottom w:val="none" w:sz="0" w:space="0" w:color="auto"/>
        <w:right w:val="none" w:sz="0" w:space="0" w:color="auto"/>
      </w:divBdr>
    </w:div>
    <w:div w:id="1164858097">
      <w:bodyDiv w:val="1"/>
      <w:marLeft w:val="0"/>
      <w:marRight w:val="0"/>
      <w:marTop w:val="0"/>
      <w:marBottom w:val="0"/>
      <w:divBdr>
        <w:top w:val="none" w:sz="0" w:space="0" w:color="auto"/>
        <w:left w:val="none" w:sz="0" w:space="0" w:color="auto"/>
        <w:bottom w:val="none" w:sz="0" w:space="0" w:color="auto"/>
        <w:right w:val="none" w:sz="0" w:space="0" w:color="auto"/>
      </w:divBdr>
    </w:div>
    <w:div w:id="1170175066">
      <w:bodyDiv w:val="1"/>
      <w:marLeft w:val="0"/>
      <w:marRight w:val="0"/>
      <w:marTop w:val="0"/>
      <w:marBottom w:val="0"/>
      <w:divBdr>
        <w:top w:val="none" w:sz="0" w:space="0" w:color="auto"/>
        <w:left w:val="none" w:sz="0" w:space="0" w:color="auto"/>
        <w:bottom w:val="none" w:sz="0" w:space="0" w:color="auto"/>
        <w:right w:val="none" w:sz="0" w:space="0" w:color="auto"/>
      </w:divBdr>
    </w:div>
    <w:div w:id="1207714604">
      <w:bodyDiv w:val="1"/>
      <w:marLeft w:val="0"/>
      <w:marRight w:val="0"/>
      <w:marTop w:val="0"/>
      <w:marBottom w:val="0"/>
      <w:divBdr>
        <w:top w:val="none" w:sz="0" w:space="0" w:color="auto"/>
        <w:left w:val="none" w:sz="0" w:space="0" w:color="auto"/>
        <w:bottom w:val="none" w:sz="0" w:space="0" w:color="auto"/>
        <w:right w:val="none" w:sz="0" w:space="0" w:color="auto"/>
      </w:divBdr>
    </w:div>
    <w:div w:id="1449619721">
      <w:bodyDiv w:val="1"/>
      <w:marLeft w:val="0"/>
      <w:marRight w:val="0"/>
      <w:marTop w:val="0"/>
      <w:marBottom w:val="0"/>
      <w:divBdr>
        <w:top w:val="none" w:sz="0" w:space="0" w:color="auto"/>
        <w:left w:val="none" w:sz="0" w:space="0" w:color="auto"/>
        <w:bottom w:val="none" w:sz="0" w:space="0" w:color="auto"/>
        <w:right w:val="none" w:sz="0" w:space="0" w:color="auto"/>
      </w:divBdr>
    </w:div>
    <w:div w:id="1582717337">
      <w:bodyDiv w:val="1"/>
      <w:marLeft w:val="0"/>
      <w:marRight w:val="0"/>
      <w:marTop w:val="0"/>
      <w:marBottom w:val="0"/>
      <w:divBdr>
        <w:top w:val="none" w:sz="0" w:space="0" w:color="auto"/>
        <w:left w:val="none" w:sz="0" w:space="0" w:color="auto"/>
        <w:bottom w:val="none" w:sz="0" w:space="0" w:color="auto"/>
        <w:right w:val="none" w:sz="0" w:space="0" w:color="auto"/>
      </w:divBdr>
    </w:div>
    <w:div w:id="1596354652">
      <w:bodyDiv w:val="1"/>
      <w:marLeft w:val="0"/>
      <w:marRight w:val="0"/>
      <w:marTop w:val="0"/>
      <w:marBottom w:val="0"/>
      <w:divBdr>
        <w:top w:val="none" w:sz="0" w:space="0" w:color="auto"/>
        <w:left w:val="none" w:sz="0" w:space="0" w:color="auto"/>
        <w:bottom w:val="none" w:sz="0" w:space="0" w:color="auto"/>
        <w:right w:val="none" w:sz="0" w:space="0" w:color="auto"/>
      </w:divBdr>
    </w:div>
    <w:div w:id="1728643118">
      <w:bodyDiv w:val="1"/>
      <w:marLeft w:val="0"/>
      <w:marRight w:val="0"/>
      <w:marTop w:val="0"/>
      <w:marBottom w:val="0"/>
      <w:divBdr>
        <w:top w:val="none" w:sz="0" w:space="0" w:color="auto"/>
        <w:left w:val="none" w:sz="0" w:space="0" w:color="auto"/>
        <w:bottom w:val="none" w:sz="0" w:space="0" w:color="auto"/>
        <w:right w:val="none" w:sz="0" w:space="0" w:color="auto"/>
      </w:divBdr>
    </w:div>
    <w:div w:id="2057388922">
      <w:bodyDiv w:val="1"/>
      <w:marLeft w:val="0"/>
      <w:marRight w:val="0"/>
      <w:marTop w:val="0"/>
      <w:marBottom w:val="0"/>
      <w:divBdr>
        <w:top w:val="none" w:sz="0" w:space="0" w:color="auto"/>
        <w:left w:val="none" w:sz="0" w:space="0" w:color="auto"/>
        <w:bottom w:val="none" w:sz="0" w:space="0" w:color="auto"/>
        <w:right w:val="none" w:sz="0" w:space="0" w:color="auto"/>
      </w:divBdr>
    </w:div>
    <w:div w:id="2114009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3BADF-2478-0345-BBB6-09208EC40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15</Pages>
  <Words>4719</Words>
  <Characters>27372</Characters>
  <Application>Microsoft Office Word</Application>
  <DocSecurity>0</DocSecurity>
  <Lines>228</Lines>
  <Paragraphs>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spas deseuri</dc:creator>
  <cp:keywords/>
  <dc:description/>
  <cp:lastModifiedBy>Marius Mindrut</cp:lastModifiedBy>
  <cp:revision>11</cp:revision>
  <dcterms:created xsi:type="dcterms:W3CDTF">2024-07-27T18:26:00Z</dcterms:created>
  <dcterms:modified xsi:type="dcterms:W3CDTF">2024-07-30T08:52:00Z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2024-04-22T13:32:35Z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57482859-a9dd-444c-84cb-29ec53b73112</vt:lpwstr>
  </property>
  <property fmtid="{D5CDD505-2E9C-101B-9397-08002B2CF9AE}" pid="11" name="MSIP_Label_9b5154d6-21c1-415b-b061-7427a4708b37_ContentBits">
    <vt:lpwstr>1</vt:lpwstr>
  </property>
</Properties>
</file>