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A72A0" w14:textId="77777777" w:rsidR="000317A9" w:rsidRDefault="000317A9" w:rsidP="00F3633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14E2E8E2" w14:textId="6290D7FA" w:rsidR="00375044" w:rsidRPr="000317A9" w:rsidRDefault="00375044" w:rsidP="00F3633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317A9">
        <w:rPr>
          <w:rFonts w:ascii="Times New Roman" w:hAnsi="Times New Roman"/>
          <w:b/>
          <w:bCs/>
          <w:sz w:val="24"/>
          <w:szCs w:val="24"/>
          <w:lang w:val="ro-RO"/>
        </w:rPr>
        <w:t>ROMÂNIA</w:t>
      </w:r>
    </w:p>
    <w:p w14:paraId="600CE8C9" w14:textId="77777777" w:rsidR="00375044" w:rsidRPr="000317A9" w:rsidRDefault="00375044" w:rsidP="00F3633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317A9">
        <w:rPr>
          <w:rFonts w:ascii="Times New Roman" w:hAnsi="Times New Roman"/>
          <w:b/>
          <w:bCs/>
          <w:sz w:val="24"/>
          <w:szCs w:val="24"/>
          <w:lang w:val="ro-RO"/>
        </w:rPr>
        <w:t>JUDEŢUL SATU MARE</w:t>
      </w:r>
    </w:p>
    <w:p w14:paraId="6A4B5A2F" w14:textId="77777777" w:rsidR="007128AD" w:rsidRPr="000317A9" w:rsidRDefault="007128AD" w:rsidP="00F3633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317A9">
        <w:rPr>
          <w:rFonts w:ascii="Times New Roman" w:hAnsi="Times New Roman"/>
          <w:b/>
          <w:bCs/>
          <w:sz w:val="24"/>
          <w:szCs w:val="24"/>
          <w:lang w:val="ro-RO"/>
        </w:rPr>
        <w:t>CONSILIUL JUDE</w:t>
      </w:r>
      <w:r w:rsidR="004D110A" w:rsidRPr="000317A9">
        <w:rPr>
          <w:rFonts w:ascii="Times New Roman" w:hAnsi="Times New Roman"/>
          <w:b/>
          <w:bCs/>
          <w:sz w:val="24"/>
          <w:szCs w:val="24"/>
          <w:lang w:val="ro-RO"/>
        </w:rPr>
        <w:t>Ţ</w:t>
      </w:r>
      <w:r w:rsidRPr="000317A9">
        <w:rPr>
          <w:rFonts w:ascii="Times New Roman" w:hAnsi="Times New Roman"/>
          <w:b/>
          <w:bCs/>
          <w:sz w:val="24"/>
          <w:szCs w:val="24"/>
          <w:lang w:val="ro-RO"/>
        </w:rPr>
        <w:t>EAN</w:t>
      </w:r>
    </w:p>
    <w:p w14:paraId="1134E70F" w14:textId="77777777" w:rsidR="00CD4C28" w:rsidRDefault="00CD4C28" w:rsidP="00F3633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D6ED8D3" w14:textId="77777777" w:rsidR="00974B18" w:rsidRPr="000317A9" w:rsidRDefault="00974B18" w:rsidP="00F3633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21D57680" w14:textId="00845207" w:rsidR="000317A9" w:rsidRPr="000317A9" w:rsidRDefault="009E0486" w:rsidP="000317A9">
      <w:pPr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317A9">
        <w:rPr>
          <w:rFonts w:ascii="Times New Roman" w:hAnsi="Times New Roman"/>
          <w:b/>
          <w:bCs/>
          <w:sz w:val="24"/>
          <w:szCs w:val="24"/>
          <w:lang w:val="ro-RO"/>
        </w:rPr>
        <w:t xml:space="preserve">PROIECT DE </w:t>
      </w:r>
      <w:r w:rsidR="00375044" w:rsidRPr="000317A9">
        <w:rPr>
          <w:rFonts w:ascii="Times New Roman" w:hAnsi="Times New Roman"/>
          <w:b/>
          <w:bCs/>
          <w:sz w:val="24"/>
          <w:szCs w:val="24"/>
          <w:lang w:val="ro-RO"/>
        </w:rPr>
        <w:t>HOTĂ</w:t>
      </w:r>
      <w:r w:rsidRPr="000317A9">
        <w:rPr>
          <w:rFonts w:ascii="Times New Roman" w:hAnsi="Times New Roman"/>
          <w:b/>
          <w:bCs/>
          <w:sz w:val="24"/>
          <w:szCs w:val="24"/>
          <w:lang w:val="ro-RO"/>
        </w:rPr>
        <w:t>RÂRE</w:t>
      </w:r>
      <w:r w:rsidR="000317A9" w:rsidRPr="000317A9">
        <w:rPr>
          <w:b/>
          <w:bCs/>
          <w:lang w:val="ro-RO"/>
        </w:rPr>
        <w:t xml:space="preserve"> </w:t>
      </w:r>
      <w:r w:rsidR="000317A9" w:rsidRPr="000317A9">
        <w:rPr>
          <w:rFonts w:ascii="Times New Roman" w:hAnsi="Times New Roman"/>
          <w:b/>
          <w:bCs/>
          <w:sz w:val="24"/>
          <w:szCs w:val="24"/>
          <w:lang w:val="ro-RO"/>
        </w:rPr>
        <w:t>nr. _____</w:t>
      </w:r>
      <w:r w:rsidR="000317A9">
        <w:rPr>
          <w:rFonts w:ascii="Times New Roman" w:hAnsi="Times New Roman"/>
          <w:b/>
          <w:bCs/>
          <w:sz w:val="24"/>
          <w:szCs w:val="24"/>
          <w:lang w:val="ro-RO"/>
        </w:rPr>
        <w:t>/</w:t>
      </w:r>
      <w:r w:rsidR="000317A9" w:rsidRPr="000317A9">
        <w:rPr>
          <w:rFonts w:ascii="Times New Roman" w:hAnsi="Times New Roman"/>
          <w:b/>
          <w:bCs/>
          <w:sz w:val="24"/>
          <w:szCs w:val="24"/>
          <w:lang w:val="ro-RO"/>
        </w:rPr>
        <w:t>________</w:t>
      </w:r>
      <w:r w:rsidR="000317A9">
        <w:rPr>
          <w:rFonts w:ascii="Times New Roman" w:hAnsi="Times New Roman"/>
          <w:b/>
          <w:bCs/>
          <w:sz w:val="24"/>
          <w:szCs w:val="24"/>
          <w:lang w:val="ro-RO"/>
        </w:rPr>
        <w:t>2024</w:t>
      </w:r>
    </w:p>
    <w:p w14:paraId="21B1E4BA" w14:textId="30EE3C04" w:rsidR="00E144EB" w:rsidRPr="000317A9" w:rsidRDefault="00E144EB" w:rsidP="000317A9">
      <w:pPr>
        <w:contextualSpacing/>
        <w:jc w:val="center"/>
        <w:rPr>
          <w:b/>
          <w:bCs/>
          <w:lang w:val="ro-RO"/>
        </w:rPr>
      </w:pPr>
      <w:r w:rsidRPr="000317A9">
        <w:rPr>
          <w:rFonts w:ascii="Times New Roman" w:hAnsi="Times New Roman"/>
          <w:b/>
          <w:sz w:val="24"/>
          <w:szCs w:val="24"/>
          <w:lang w:val="ro-RO"/>
        </w:rPr>
        <w:t xml:space="preserve">privind aprobarea </w:t>
      </w:r>
      <w:r w:rsidR="00AE36FD" w:rsidRPr="000317A9">
        <w:rPr>
          <w:rFonts w:ascii="Times New Roman" w:hAnsi="Times New Roman"/>
          <w:b/>
          <w:sz w:val="24"/>
          <w:szCs w:val="24"/>
          <w:lang w:val="ro-RO"/>
        </w:rPr>
        <w:t xml:space="preserve">Acordului de parteneriat între </w:t>
      </w:r>
      <w:proofErr w:type="spellStart"/>
      <w:r w:rsidR="00AE36FD" w:rsidRPr="000317A9">
        <w:rPr>
          <w:rFonts w:ascii="Times New Roman" w:hAnsi="Times New Roman"/>
          <w:b/>
          <w:sz w:val="24"/>
          <w:szCs w:val="24"/>
          <w:lang w:val="ro-RO"/>
        </w:rPr>
        <w:t>Judeţul</w:t>
      </w:r>
      <w:proofErr w:type="spellEnd"/>
      <w:r w:rsidR="00AE36FD" w:rsidRPr="000317A9">
        <w:rPr>
          <w:rFonts w:ascii="Times New Roman" w:hAnsi="Times New Roman"/>
          <w:b/>
          <w:sz w:val="24"/>
          <w:szCs w:val="24"/>
          <w:lang w:val="ro-RO"/>
        </w:rPr>
        <w:t xml:space="preserve"> Satu Mare</w:t>
      </w:r>
      <w:r w:rsidR="00BB4F22" w:rsidRPr="000317A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proofErr w:type="spellStart"/>
      <w:r w:rsidR="00BB4F22" w:rsidRPr="000317A9">
        <w:rPr>
          <w:rFonts w:ascii="Times New Roman" w:hAnsi="Times New Roman"/>
          <w:b/>
          <w:sz w:val="24"/>
          <w:szCs w:val="24"/>
          <w:lang w:val="ro-RO"/>
        </w:rPr>
        <w:t>şi</w:t>
      </w:r>
      <w:proofErr w:type="spellEnd"/>
      <w:r w:rsidR="00AE36FD" w:rsidRPr="000317A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2F2F20" w:rsidRPr="000317A9">
        <w:rPr>
          <w:rFonts w:ascii="Times New Roman" w:hAnsi="Times New Roman"/>
          <w:b/>
          <w:sz w:val="24"/>
          <w:szCs w:val="24"/>
          <w:lang w:val="ro-RO"/>
        </w:rPr>
        <w:t xml:space="preserve">Autoritatea pentru </w:t>
      </w:r>
      <w:proofErr w:type="spellStart"/>
      <w:r w:rsidR="002F2F20" w:rsidRPr="000317A9">
        <w:rPr>
          <w:rFonts w:ascii="Times New Roman" w:hAnsi="Times New Roman"/>
          <w:b/>
          <w:sz w:val="24"/>
          <w:szCs w:val="24"/>
          <w:lang w:val="ro-RO"/>
        </w:rPr>
        <w:t>Administraţia</w:t>
      </w:r>
      <w:proofErr w:type="spellEnd"/>
      <w:r w:rsidR="002F2F20" w:rsidRPr="000317A9">
        <w:rPr>
          <w:rFonts w:ascii="Times New Roman" w:hAnsi="Times New Roman"/>
          <w:b/>
          <w:sz w:val="24"/>
          <w:szCs w:val="24"/>
          <w:lang w:val="ro-RO"/>
        </w:rPr>
        <w:t xml:space="preserve"> Sistemului </w:t>
      </w:r>
      <w:proofErr w:type="spellStart"/>
      <w:r w:rsidR="002F2F20" w:rsidRPr="000317A9">
        <w:rPr>
          <w:rFonts w:ascii="Times New Roman" w:hAnsi="Times New Roman"/>
          <w:b/>
          <w:sz w:val="24"/>
          <w:szCs w:val="24"/>
          <w:lang w:val="ro-RO"/>
        </w:rPr>
        <w:t>Naţional</w:t>
      </w:r>
      <w:proofErr w:type="spellEnd"/>
      <w:r w:rsidR="002F2F20" w:rsidRPr="000317A9">
        <w:rPr>
          <w:rFonts w:ascii="Times New Roman" w:hAnsi="Times New Roman"/>
          <w:b/>
          <w:sz w:val="24"/>
          <w:szCs w:val="24"/>
          <w:lang w:val="ro-RO"/>
        </w:rPr>
        <w:t xml:space="preserve"> Antigrindină </w:t>
      </w:r>
      <w:proofErr w:type="spellStart"/>
      <w:r w:rsidR="002F2F20" w:rsidRPr="000317A9">
        <w:rPr>
          <w:rFonts w:ascii="Times New Roman" w:hAnsi="Times New Roman"/>
          <w:b/>
          <w:sz w:val="24"/>
          <w:szCs w:val="24"/>
          <w:lang w:val="ro-RO"/>
        </w:rPr>
        <w:t>şi</w:t>
      </w:r>
      <w:proofErr w:type="spellEnd"/>
      <w:r w:rsidR="002F2F20" w:rsidRPr="000317A9">
        <w:rPr>
          <w:rFonts w:ascii="Times New Roman" w:hAnsi="Times New Roman"/>
          <w:b/>
          <w:sz w:val="24"/>
          <w:szCs w:val="24"/>
          <w:lang w:val="ro-RO"/>
        </w:rPr>
        <w:t xml:space="preserve"> de </w:t>
      </w:r>
      <w:proofErr w:type="spellStart"/>
      <w:r w:rsidR="002F2F20" w:rsidRPr="000317A9">
        <w:rPr>
          <w:rFonts w:ascii="Times New Roman" w:hAnsi="Times New Roman"/>
          <w:b/>
          <w:sz w:val="24"/>
          <w:szCs w:val="24"/>
          <w:lang w:val="ro-RO"/>
        </w:rPr>
        <w:t>Creştere</w:t>
      </w:r>
      <w:proofErr w:type="spellEnd"/>
      <w:r w:rsidR="002F2F20" w:rsidRPr="000317A9">
        <w:rPr>
          <w:rFonts w:ascii="Times New Roman" w:hAnsi="Times New Roman"/>
          <w:b/>
          <w:sz w:val="24"/>
          <w:szCs w:val="24"/>
          <w:lang w:val="ro-RO"/>
        </w:rPr>
        <w:t xml:space="preserve"> a </w:t>
      </w:r>
      <w:proofErr w:type="spellStart"/>
      <w:r w:rsidR="002F2F20" w:rsidRPr="000317A9">
        <w:rPr>
          <w:rFonts w:ascii="Times New Roman" w:hAnsi="Times New Roman"/>
          <w:b/>
          <w:sz w:val="24"/>
          <w:szCs w:val="24"/>
          <w:lang w:val="ro-RO"/>
        </w:rPr>
        <w:t>Precipitaţiilor</w:t>
      </w:r>
      <w:proofErr w:type="spellEnd"/>
      <w:r w:rsidR="004A711C">
        <w:rPr>
          <w:rFonts w:ascii="Times New Roman" w:hAnsi="Times New Roman"/>
          <w:b/>
          <w:sz w:val="24"/>
          <w:szCs w:val="24"/>
          <w:lang w:val="ro-RO"/>
        </w:rPr>
        <w:t>,</w:t>
      </w:r>
      <w:r w:rsidR="002F2F20" w:rsidRPr="000317A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0F644A" w:rsidRPr="000317A9">
        <w:rPr>
          <w:rFonts w:ascii="Times New Roman" w:hAnsi="Times New Roman"/>
          <w:b/>
          <w:sz w:val="24"/>
          <w:szCs w:val="24"/>
          <w:lang w:val="ro-RO"/>
        </w:rPr>
        <w:t xml:space="preserve">pentru </w:t>
      </w:r>
      <w:r w:rsidR="00F83409" w:rsidRPr="000317A9">
        <w:rPr>
          <w:rFonts w:ascii="Times New Roman" w:hAnsi="Times New Roman"/>
          <w:b/>
          <w:sz w:val="24"/>
          <w:szCs w:val="24"/>
          <w:lang w:val="ro-RO"/>
        </w:rPr>
        <w:t xml:space="preserve">asigurarea exploatării </w:t>
      </w:r>
      <w:proofErr w:type="spellStart"/>
      <w:r w:rsidR="00F83409" w:rsidRPr="000317A9">
        <w:rPr>
          <w:rFonts w:ascii="Times New Roman" w:hAnsi="Times New Roman"/>
          <w:b/>
          <w:sz w:val="24"/>
          <w:szCs w:val="24"/>
          <w:lang w:val="ro-RO"/>
        </w:rPr>
        <w:t>operaţionale</w:t>
      </w:r>
      <w:proofErr w:type="spellEnd"/>
      <w:r w:rsidR="00F83409" w:rsidRPr="000317A9">
        <w:rPr>
          <w:rFonts w:ascii="Times New Roman" w:hAnsi="Times New Roman"/>
          <w:b/>
          <w:sz w:val="24"/>
          <w:szCs w:val="24"/>
          <w:lang w:val="ro-RO"/>
        </w:rPr>
        <w:t xml:space="preserve"> a </w:t>
      </w:r>
      <w:proofErr w:type="spellStart"/>
      <w:r w:rsidR="00F83409" w:rsidRPr="000317A9">
        <w:rPr>
          <w:rFonts w:ascii="Times New Roman" w:hAnsi="Times New Roman"/>
          <w:b/>
          <w:sz w:val="24"/>
          <w:szCs w:val="24"/>
          <w:lang w:val="ro-RO"/>
        </w:rPr>
        <w:t>Reţelei</w:t>
      </w:r>
      <w:proofErr w:type="spellEnd"/>
      <w:r w:rsidR="00F83409" w:rsidRPr="000317A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proofErr w:type="spellStart"/>
      <w:r w:rsidR="00F83409" w:rsidRPr="000317A9">
        <w:rPr>
          <w:rFonts w:ascii="Times New Roman" w:hAnsi="Times New Roman"/>
          <w:b/>
          <w:sz w:val="24"/>
          <w:szCs w:val="24"/>
          <w:lang w:val="ro-RO"/>
        </w:rPr>
        <w:t>judeţene</w:t>
      </w:r>
      <w:proofErr w:type="spellEnd"/>
      <w:r w:rsidR="00F83409" w:rsidRPr="000317A9">
        <w:rPr>
          <w:rFonts w:ascii="Times New Roman" w:hAnsi="Times New Roman"/>
          <w:b/>
          <w:sz w:val="24"/>
          <w:szCs w:val="24"/>
          <w:lang w:val="ro-RO"/>
        </w:rPr>
        <w:t xml:space="preserve"> de atenuare a căderilor de grindină</w:t>
      </w:r>
    </w:p>
    <w:p w14:paraId="0FD2B377" w14:textId="6D56456A" w:rsidR="00EF7651" w:rsidRDefault="00EF7651" w:rsidP="00F3633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4C5AB1AC" w14:textId="77777777" w:rsidR="00974B18" w:rsidRPr="004A711C" w:rsidRDefault="00974B18" w:rsidP="00F3633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  <w:lang w:val="ro-RO"/>
        </w:rPr>
      </w:pPr>
    </w:p>
    <w:p w14:paraId="1B9FA463" w14:textId="3EF2491A" w:rsidR="00375044" w:rsidRPr="000317A9" w:rsidRDefault="00375044" w:rsidP="00FE5159">
      <w:pPr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0317A9">
        <w:rPr>
          <w:rFonts w:ascii="Times New Roman" w:hAnsi="Times New Roman"/>
          <w:sz w:val="24"/>
          <w:szCs w:val="24"/>
          <w:lang w:val="ro-RO"/>
        </w:rPr>
        <w:t>Consil</w:t>
      </w:r>
      <w:r w:rsidR="00673AC3" w:rsidRPr="000317A9">
        <w:rPr>
          <w:rFonts w:ascii="Times New Roman" w:hAnsi="Times New Roman"/>
          <w:sz w:val="24"/>
          <w:szCs w:val="24"/>
          <w:lang w:val="ro-RO"/>
        </w:rPr>
        <w:t xml:space="preserve">iul </w:t>
      </w:r>
      <w:r w:rsidR="00BD7548" w:rsidRPr="000317A9">
        <w:rPr>
          <w:rFonts w:ascii="Times New Roman" w:hAnsi="Times New Roman"/>
          <w:sz w:val="24"/>
          <w:szCs w:val="24"/>
          <w:lang w:val="ro-RO"/>
        </w:rPr>
        <w:t>Județean</w:t>
      </w:r>
      <w:r w:rsidR="00673AC3" w:rsidRPr="000317A9">
        <w:rPr>
          <w:rFonts w:ascii="Times New Roman" w:hAnsi="Times New Roman"/>
          <w:sz w:val="24"/>
          <w:szCs w:val="24"/>
          <w:lang w:val="ro-RO"/>
        </w:rPr>
        <w:t xml:space="preserve"> Satu Mare</w:t>
      </w:r>
      <w:r w:rsidR="000B2E05">
        <w:rPr>
          <w:rFonts w:ascii="Times New Roman" w:hAnsi="Times New Roman"/>
          <w:sz w:val="24"/>
          <w:szCs w:val="24"/>
          <w:lang w:val="ro-RO"/>
        </w:rPr>
        <w:t>,</w:t>
      </w:r>
    </w:p>
    <w:p w14:paraId="768E5C6D" w14:textId="2DB5374E" w:rsidR="00092B90" w:rsidRPr="000317A9" w:rsidRDefault="005851A1" w:rsidP="00B83F97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0317A9">
        <w:rPr>
          <w:rFonts w:ascii="Times New Roman" w:hAnsi="Times New Roman"/>
          <w:bCs/>
          <w:sz w:val="24"/>
          <w:szCs w:val="24"/>
          <w:lang w:val="ro-RO"/>
        </w:rPr>
        <w:t xml:space="preserve">având în vedere Referatul de aprobare nr. </w:t>
      </w:r>
      <w:r w:rsidR="0079473B">
        <w:rPr>
          <w:rFonts w:ascii="Times New Roman" w:hAnsi="Times New Roman"/>
          <w:bCs/>
          <w:sz w:val="24"/>
          <w:szCs w:val="24"/>
          <w:lang w:val="ro-RO"/>
        </w:rPr>
        <w:t xml:space="preserve">13.141/12.06.2024 </w:t>
      </w:r>
      <w:r w:rsidRPr="000317A9">
        <w:rPr>
          <w:rFonts w:ascii="Times New Roman" w:hAnsi="Times New Roman"/>
          <w:bCs/>
          <w:sz w:val="24"/>
          <w:szCs w:val="24"/>
          <w:lang w:val="ro-RO"/>
        </w:rPr>
        <w:t>al președintelui Consiliului Județean Satu Mare, anexat prezentului proiect de hotărâre,</w:t>
      </w:r>
      <w:r w:rsidR="001F0756" w:rsidRPr="000317A9">
        <w:rPr>
          <w:rFonts w:ascii="Times New Roman" w:hAnsi="Times New Roman"/>
          <w:bCs/>
          <w:sz w:val="24"/>
          <w:szCs w:val="24"/>
          <w:lang w:val="ro-RO"/>
        </w:rPr>
        <w:t xml:space="preserve"> care </w:t>
      </w:r>
      <w:proofErr w:type="spellStart"/>
      <w:r w:rsidR="001F0756" w:rsidRPr="000317A9">
        <w:rPr>
          <w:rFonts w:ascii="Times New Roman" w:hAnsi="Times New Roman"/>
          <w:bCs/>
          <w:sz w:val="24"/>
          <w:szCs w:val="24"/>
          <w:lang w:val="ro-RO"/>
        </w:rPr>
        <w:t>reţine</w:t>
      </w:r>
      <w:proofErr w:type="spellEnd"/>
      <w:r w:rsidR="001F0756" w:rsidRPr="000317A9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131763" w:rsidRPr="000317A9">
        <w:rPr>
          <w:rFonts w:ascii="Times New Roman" w:hAnsi="Times New Roman"/>
          <w:bCs/>
          <w:sz w:val="24"/>
          <w:szCs w:val="24"/>
          <w:lang w:val="ro-RO"/>
        </w:rPr>
        <w:t xml:space="preserve">faptul că </w:t>
      </w:r>
      <w:r w:rsidR="00600BB6" w:rsidRPr="000317A9">
        <w:rPr>
          <w:rFonts w:ascii="Times New Roman" w:hAnsi="Times New Roman"/>
          <w:bCs/>
          <w:sz w:val="24"/>
          <w:szCs w:val="24"/>
          <w:lang w:val="ro-RO"/>
        </w:rPr>
        <w:t xml:space="preserve">prin implementarea </w:t>
      </w:r>
      <w:r w:rsidR="00131763" w:rsidRPr="000317A9">
        <w:rPr>
          <w:rFonts w:ascii="Times New Roman" w:hAnsi="Times New Roman"/>
          <w:bCs/>
          <w:sz w:val="24"/>
          <w:szCs w:val="24"/>
          <w:lang w:val="ro-RO"/>
        </w:rPr>
        <w:t>proiectul</w:t>
      </w:r>
      <w:r w:rsidR="00600BB6" w:rsidRPr="000317A9">
        <w:rPr>
          <w:rFonts w:ascii="Times New Roman" w:hAnsi="Times New Roman"/>
          <w:bCs/>
          <w:sz w:val="24"/>
          <w:szCs w:val="24"/>
          <w:lang w:val="ro-RO"/>
        </w:rPr>
        <w:t xml:space="preserve">ui de cooperare transfrontalieră </w:t>
      </w:r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>intitulat „</w:t>
      </w:r>
      <w:proofErr w:type="spellStart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>Mitigating</w:t>
      </w:r>
      <w:proofErr w:type="spellEnd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proofErr w:type="spellStart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>the</w:t>
      </w:r>
      <w:proofErr w:type="spellEnd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 xml:space="preserve"> negative </w:t>
      </w:r>
      <w:proofErr w:type="spellStart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>effects</w:t>
      </w:r>
      <w:proofErr w:type="spellEnd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 xml:space="preserve"> of </w:t>
      </w:r>
      <w:proofErr w:type="spellStart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>hail</w:t>
      </w:r>
      <w:proofErr w:type="spellEnd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 xml:space="preserve"> in Satu Mare </w:t>
      </w:r>
      <w:proofErr w:type="spellStart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>county</w:t>
      </w:r>
      <w:proofErr w:type="spellEnd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>”, acronim „</w:t>
      </w:r>
      <w:proofErr w:type="spellStart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>Silver</w:t>
      </w:r>
      <w:proofErr w:type="spellEnd"/>
      <w:r w:rsidR="00117E11" w:rsidRPr="000317A9">
        <w:rPr>
          <w:rFonts w:ascii="Times New Roman" w:hAnsi="Times New Roman"/>
          <w:bCs/>
          <w:sz w:val="24"/>
          <w:szCs w:val="24"/>
          <w:lang w:val="ro-RO"/>
        </w:rPr>
        <w:t>”, cod proiect ROHU102 (în continuare: Proiect)</w:t>
      </w:r>
      <w:r w:rsidR="00E60857" w:rsidRPr="000317A9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3C6B4C" w:rsidRPr="000317A9">
        <w:rPr>
          <w:rFonts w:ascii="Times New Roman" w:hAnsi="Times New Roman"/>
          <w:bCs/>
          <w:sz w:val="24"/>
          <w:szCs w:val="24"/>
          <w:lang w:val="ro-RO"/>
        </w:rPr>
        <w:t xml:space="preserve">a fost creată o </w:t>
      </w:r>
      <w:proofErr w:type="spellStart"/>
      <w:r w:rsidR="003C6B4C" w:rsidRPr="000317A9">
        <w:rPr>
          <w:rFonts w:ascii="Times New Roman" w:hAnsi="Times New Roman"/>
          <w:bCs/>
          <w:sz w:val="24"/>
          <w:szCs w:val="24"/>
          <w:lang w:val="ro-RO"/>
        </w:rPr>
        <w:t>reţea</w:t>
      </w:r>
      <w:proofErr w:type="spellEnd"/>
      <w:r w:rsidR="003C6B4C" w:rsidRPr="000317A9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proofErr w:type="spellStart"/>
      <w:r w:rsidR="003C6B4C" w:rsidRPr="000317A9">
        <w:rPr>
          <w:rFonts w:ascii="Times New Roman" w:hAnsi="Times New Roman"/>
          <w:bCs/>
          <w:sz w:val="24"/>
          <w:szCs w:val="24"/>
          <w:lang w:val="ro-RO"/>
        </w:rPr>
        <w:t>judeţeană</w:t>
      </w:r>
      <w:proofErr w:type="spellEnd"/>
      <w:r w:rsidR="003C6B4C" w:rsidRPr="000317A9">
        <w:rPr>
          <w:rFonts w:ascii="Times New Roman" w:hAnsi="Times New Roman"/>
          <w:bCs/>
          <w:sz w:val="24"/>
          <w:szCs w:val="24"/>
          <w:lang w:val="ro-RO"/>
        </w:rPr>
        <w:t xml:space="preserve"> de atenuare a căderilor de grindină (în continuare: </w:t>
      </w:r>
      <w:proofErr w:type="spellStart"/>
      <w:r w:rsidR="003C6B4C" w:rsidRPr="000317A9">
        <w:rPr>
          <w:rFonts w:ascii="Times New Roman" w:hAnsi="Times New Roman"/>
          <w:bCs/>
          <w:sz w:val="24"/>
          <w:szCs w:val="24"/>
          <w:lang w:val="ro-RO"/>
        </w:rPr>
        <w:t>reţea</w:t>
      </w:r>
      <w:proofErr w:type="spellEnd"/>
      <w:r w:rsidR="003C6B4C" w:rsidRPr="000317A9">
        <w:rPr>
          <w:rFonts w:ascii="Times New Roman" w:hAnsi="Times New Roman"/>
          <w:bCs/>
          <w:sz w:val="24"/>
          <w:szCs w:val="24"/>
          <w:lang w:val="ro-RO"/>
        </w:rPr>
        <w:t>)</w:t>
      </w:r>
      <w:r w:rsidR="000B2E05">
        <w:rPr>
          <w:rFonts w:ascii="Times New Roman" w:hAnsi="Times New Roman"/>
          <w:bCs/>
          <w:sz w:val="24"/>
          <w:szCs w:val="24"/>
          <w:lang w:val="ro-RO"/>
        </w:rPr>
        <w:t>,</w:t>
      </w:r>
    </w:p>
    <w:p w14:paraId="06CB0CDD" w14:textId="2BD01C4E" w:rsidR="00EE489F" w:rsidRPr="000317A9" w:rsidRDefault="000B2E05" w:rsidP="00EE489F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luând în considerare </w:t>
      </w:r>
      <w:r w:rsidR="00ED0724" w:rsidRPr="000317A9">
        <w:rPr>
          <w:rFonts w:ascii="Times New Roman" w:hAnsi="Times New Roman"/>
          <w:bCs/>
          <w:sz w:val="24"/>
          <w:szCs w:val="24"/>
          <w:lang w:val="ro-RO"/>
        </w:rPr>
        <w:t xml:space="preserve">prevederile </w:t>
      </w:r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>Leg</w:t>
      </w:r>
      <w:r w:rsidR="00AC7326" w:rsidRPr="000317A9">
        <w:rPr>
          <w:rFonts w:ascii="Times New Roman" w:hAnsi="Times New Roman"/>
          <w:bCs/>
          <w:sz w:val="24"/>
          <w:szCs w:val="24"/>
          <w:lang w:val="ro-RO"/>
        </w:rPr>
        <w:t>ii</w:t>
      </w:r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 xml:space="preserve"> nr. 173/2008 </w:t>
      </w:r>
      <w:r w:rsidR="00EE489F" w:rsidRPr="000B2E05">
        <w:rPr>
          <w:rFonts w:ascii="Times New Roman" w:hAnsi="Times New Roman"/>
          <w:bCs/>
          <w:i/>
          <w:iCs/>
          <w:sz w:val="24"/>
          <w:szCs w:val="24"/>
          <w:lang w:val="ro-RO"/>
        </w:rPr>
        <w:t>privind intervențiile active în atmosferă</w:t>
      </w:r>
      <w:r w:rsidR="0015504A" w:rsidRPr="000317A9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cu modificările și completările ulterioare, </w:t>
      </w:r>
      <w:r w:rsidR="0015504A" w:rsidRPr="000317A9">
        <w:rPr>
          <w:rFonts w:ascii="Times New Roman" w:hAnsi="Times New Roman"/>
          <w:bCs/>
          <w:sz w:val="24"/>
          <w:szCs w:val="24"/>
          <w:lang w:val="ro-RO"/>
        </w:rPr>
        <w:t xml:space="preserve">conform căreia </w:t>
      </w:r>
      <w:proofErr w:type="spellStart"/>
      <w:r w:rsidR="000C2095" w:rsidRPr="000317A9">
        <w:rPr>
          <w:rFonts w:ascii="Times New Roman" w:hAnsi="Times New Roman"/>
          <w:bCs/>
          <w:sz w:val="24"/>
          <w:szCs w:val="24"/>
          <w:lang w:val="ro-RO"/>
        </w:rPr>
        <w:t>intervenţi</w:t>
      </w:r>
      <w:r w:rsidR="00A211BD" w:rsidRPr="000317A9">
        <w:rPr>
          <w:rFonts w:ascii="Times New Roman" w:hAnsi="Times New Roman"/>
          <w:bCs/>
          <w:sz w:val="24"/>
          <w:szCs w:val="24"/>
          <w:lang w:val="ro-RO"/>
        </w:rPr>
        <w:t>i</w:t>
      </w:r>
      <w:r>
        <w:rPr>
          <w:rFonts w:ascii="Times New Roman" w:hAnsi="Times New Roman"/>
          <w:bCs/>
          <w:sz w:val="24"/>
          <w:szCs w:val="24"/>
          <w:lang w:val="ro-RO"/>
        </w:rPr>
        <w:t>le</w:t>
      </w:r>
      <w:proofErr w:type="spellEnd"/>
      <w:r w:rsidR="000C2095" w:rsidRPr="000317A9">
        <w:rPr>
          <w:rFonts w:ascii="Times New Roman" w:hAnsi="Times New Roman"/>
          <w:bCs/>
          <w:sz w:val="24"/>
          <w:szCs w:val="24"/>
          <w:lang w:val="ro-RO"/>
        </w:rPr>
        <w:t xml:space="preserve"> activ</w:t>
      </w:r>
      <w:r w:rsidR="00A211BD" w:rsidRPr="000317A9">
        <w:rPr>
          <w:rFonts w:ascii="Times New Roman" w:hAnsi="Times New Roman"/>
          <w:bCs/>
          <w:sz w:val="24"/>
          <w:szCs w:val="24"/>
          <w:lang w:val="ro-RO"/>
        </w:rPr>
        <w:t>e</w:t>
      </w:r>
      <w:r w:rsidR="000C2095" w:rsidRPr="000317A9">
        <w:rPr>
          <w:rFonts w:ascii="Times New Roman" w:hAnsi="Times New Roman"/>
          <w:bCs/>
          <w:sz w:val="24"/>
          <w:szCs w:val="24"/>
          <w:lang w:val="ro-RO"/>
        </w:rPr>
        <w:t xml:space="preserve"> în atmosferă </w:t>
      </w:r>
      <w:r w:rsidR="00A211BD" w:rsidRPr="000317A9">
        <w:rPr>
          <w:rFonts w:ascii="Times New Roman" w:hAnsi="Times New Roman"/>
          <w:bCs/>
          <w:sz w:val="24"/>
          <w:szCs w:val="24"/>
          <w:lang w:val="ro-RO"/>
        </w:rPr>
        <w:t xml:space="preserve">se pot face </w:t>
      </w:r>
      <w:r w:rsidR="006432E2" w:rsidRPr="000317A9">
        <w:rPr>
          <w:rFonts w:ascii="Times New Roman" w:hAnsi="Times New Roman"/>
          <w:bCs/>
          <w:sz w:val="24"/>
          <w:szCs w:val="24"/>
          <w:lang w:val="ro-RO"/>
        </w:rPr>
        <w:t xml:space="preserve">numai </w:t>
      </w:r>
      <w:r w:rsidR="00A211BD" w:rsidRPr="000317A9">
        <w:rPr>
          <w:rFonts w:ascii="Times New Roman" w:hAnsi="Times New Roman"/>
          <w:bCs/>
          <w:sz w:val="24"/>
          <w:szCs w:val="24"/>
          <w:lang w:val="ro-RO"/>
        </w:rPr>
        <w:t xml:space="preserve">de 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către </w:t>
      </w:r>
      <w:r w:rsidR="006432E2" w:rsidRPr="000317A9">
        <w:rPr>
          <w:rFonts w:ascii="Times New Roman" w:hAnsi="Times New Roman"/>
          <w:bCs/>
          <w:sz w:val="24"/>
          <w:szCs w:val="24"/>
          <w:lang w:val="ro-RO"/>
        </w:rPr>
        <w:t xml:space="preserve">structurile abilitate 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ale </w:t>
      </w:r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>Autorit</w:t>
      </w:r>
      <w:r>
        <w:rPr>
          <w:rFonts w:ascii="Times New Roman" w:hAnsi="Times New Roman"/>
          <w:bCs/>
          <w:sz w:val="24"/>
          <w:szCs w:val="24"/>
          <w:lang w:val="ro-RO"/>
        </w:rPr>
        <w:t>ății</w:t>
      </w:r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 xml:space="preserve"> pentru Administrarea Sistemului </w:t>
      </w:r>
      <w:proofErr w:type="spellStart"/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>Naţional</w:t>
      </w:r>
      <w:proofErr w:type="spellEnd"/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 xml:space="preserve"> Antigrindină </w:t>
      </w:r>
      <w:proofErr w:type="spellStart"/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>şi</w:t>
      </w:r>
      <w:proofErr w:type="spellEnd"/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 xml:space="preserve"> de </w:t>
      </w:r>
      <w:proofErr w:type="spellStart"/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>Creştere</w:t>
      </w:r>
      <w:proofErr w:type="spellEnd"/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 xml:space="preserve"> a </w:t>
      </w:r>
      <w:proofErr w:type="spellStart"/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>Precipitaţiilor</w:t>
      </w:r>
      <w:proofErr w:type="spellEnd"/>
      <w:r w:rsidR="00EE489F" w:rsidRPr="000317A9">
        <w:rPr>
          <w:rFonts w:ascii="Times New Roman" w:hAnsi="Times New Roman"/>
          <w:bCs/>
          <w:sz w:val="24"/>
          <w:szCs w:val="24"/>
          <w:lang w:val="ro-RO"/>
        </w:rPr>
        <w:t xml:space="preserve"> (AASNACP),</w:t>
      </w:r>
    </w:p>
    <w:p w14:paraId="73A880F3" w14:textId="4F077198" w:rsidR="00AA1B4E" w:rsidRPr="00AA1B4E" w:rsidRDefault="00AC4365" w:rsidP="00AA1B4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AA1B4E">
        <w:rPr>
          <w:rFonts w:ascii="Times New Roman" w:hAnsi="Times New Roman"/>
          <w:sz w:val="24"/>
          <w:szCs w:val="24"/>
          <w:lang w:val="ro-RO"/>
        </w:rPr>
        <w:t>în baza</w:t>
      </w:r>
      <w:r w:rsidR="0033269D" w:rsidRPr="00AA1B4E">
        <w:rPr>
          <w:rFonts w:ascii="Times New Roman" w:hAnsi="Times New Roman"/>
          <w:sz w:val="24"/>
          <w:szCs w:val="24"/>
          <w:lang w:val="ro-RO"/>
        </w:rPr>
        <w:t xml:space="preserve"> prevederil</w:t>
      </w:r>
      <w:r w:rsidRPr="00AA1B4E">
        <w:rPr>
          <w:rFonts w:ascii="Times New Roman" w:hAnsi="Times New Roman"/>
          <w:sz w:val="24"/>
          <w:szCs w:val="24"/>
          <w:lang w:val="ro-RO"/>
        </w:rPr>
        <w:t>or</w:t>
      </w:r>
      <w:r w:rsidR="0033269D" w:rsidRPr="00AA1B4E">
        <w:rPr>
          <w:rFonts w:ascii="Times New Roman" w:hAnsi="Times New Roman"/>
          <w:sz w:val="24"/>
          <w:szCs w:val="24"/>
          <w:lang w:val="ro-RO"/>
        </w:rPr>
        <w:t xml:space="preserve"> art. </w:t>
      </w:r>
      <w:r w:rsidR="00AA1B4E" w:rsidRPr="00AA1B4E">
        <w:rPr>
          <w:rFonts w:ascii="Times New Roman" w:hAnsi="Times New Roman"/>
          <w:sz w:val="24"/>
          <w:szCs w:val="24"/>
          <w:lang w:val="ro-RO"/>
        </w:rPr>
        <w:t xml:space="preserve">173 alin. (1) lit. e) coroborat cu alin. (7) lit. </w:t>
      </w:r>
      <w:r w:rsidR="00974B18">
        <w:rPr>
          <w:rFonts w:ascii="Times New Roman" w:hAnsi="Times New Roman"/>
          <w:sz w:val="24"/>
          <w:szCs w:val="24"/>
          <w:lang w:val="ro-RO"/>
        </w:rPr>
        <w:t>a</w:t>
      </w:r>
      <w:r w:rsidR="00AA1B4E" w:rsidRPr="00AA1B4E">
        <w:rPr>
          <w:rFonts w:ascii="Times New Roman" w:hAnsi="Times New Roman"/>
          <w:sz w:val="24"/>
          <w:szCs w:val="24"/>
          <w:lang w:val="ro-RO"/>
        </w:rPr>
        <w:t xml:space="preserve">), </w:t>
      </w:r>
      <w:r w:rsidR="00974B18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AA1B4E" w:rsidRPr="00AA1B4E">
        <w:rPr>
          <w:rFonts w:ascii="Times New Roman" w:hAnsi="Times New Roman"/>
          <w:sz w:val="24"/>
          <w:szCs w:val="24"/>
          <w:lang w:val="ro-RO"/>
        </w:rPr>
        <w:t xml:space="preserve">182 alin. (4) cu trimitere la art. 139 alin. (3) lit. f) din </w:t>
      </w:r>
      <w:r w:rsidR="00AA1B4E" w:rsidRPr="00AA1B4E">
        <w:rPr>
          <w:rFonts w:ascii="Times New Roman" w:hAnsi="Times New Roman"/>
          <w:sz w:val="24"/>
          <w:szCs w:val="24"/>
          <w:lang w:val="ro-RO" w:eastAsia="ro-RO"/>
        </w:rPr>
        <w:t xml:space="preserve">O.U.G. nr. 57/2019 </w:t>
      </w:r>
      <w:r w:rsidR="00AA1B4E" w:rsidRPr="00974B18">
        <w:rPr>
          <w:rFonts w:ascii="Times New Roman" w:hAnsi="Times New Roman"/>
          <w:i/>
          <w:iCs/>
          <w:sz w:val="24"/>
          <w:szCs w:val="24"/>
          <w:lang w:val="ro-RO" w:eastAsia="ro-RO"/>
        </w:rPr>
        <w:t>privind Codul administrativ</w:t>
      </w:r>
      <w:r w:rsidR="00AA1B4E" w:rsidRPr="00AA1B4E">
        <w:rPr>
          <w:rFonts w:ascii="Times New Roman" w:hAnsi="Times New Roman"/>
          <w:sz w:val="24"/>
          <w:szCs w:val="24"/>
          <w:lang w:val="ro-RO" w:eastAsia="ro-RO"/>
        </w:rPr>
        <w:t xml:space="preserve">, </w:t>
      </w:r>
      <w:r w:rsidR="00AA1B4E" w:rsidRPr="00AA1B4E">
        <w:rPr>
          <w:rFonts w:ascii="Times New Roman" w:hAnsi="Times New Roman"/>
          <w:bCs/>
          <w:sz w:val="24"/>
          <w:szCs w:val="24"/>
          <w:lang w:val="ro-RO" w:eastAsia="ro-RO"/>
        </w:rPr>
        <w:t>cu modificările și completările ulterioare,</w:t>
      </w:r>
    </w:p>
    <w:p w14:paraId="0E023CA9" w14:textId="1B1FC7A4" w:rsidR="00760FCC" w:rsidRDefault="0033269D" w:rsidP="00974B18">
      <w:pPr>
        <w:spacing w:after="0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  <w:r w:rsidRPr="000317A9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în temeiul prevederilor art. 196 alin. (1) lit. a) din OUG. nr. 57/2019 privind Codul administrativ, </w:t>
      </w:r>
      <w:r w:rsidRPr="000317A9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cu modificările și completările ulterioare,</w:t>
      </w:r>
    </w:p>
    <w:p w14:paraId="29A3E7C2" w14:textId="77777777" w:rsidR="00974B18" w:rsidRPr="004A711C" w:rsidRDefault="00974B18" w:rsidP="00974B18">
      <w:pPr>
        <w:spacing w:after="0"/>
        <w:ind w:firstLine="708"/>
        <w:contextualSpacing/>
        <w:jc w:val="both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06DDC829" w14:textId="77777777" w:rsidR="00375044" w:rsidRDefault="00375044" w:rsidP="00FE5159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317A9">
        <w:rPr>
          <w:rFonts w:ascii="Times New Roman" w:hAnsi="Times New Roman"/>
          <w:b/>
          <w:bCs/>
          <w:sz w:val="24"/>
          <w:szCs w:val="24"/>
          <w:lang w:val="ro-RO"/>
        </w:rPr>
        <w:t>H O T Ă R Ă Ş T E:</w:t>
      </w:r>
    </w:p>
    <w:p w14:paraId="3D0A61F2" w14:textId="77777777" w:rsidR="00974B18" w:rsidRPr="004A711C" w:rsidRDefault="00974B18" w:rsidP="00FE5159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sz w:val="16"/>
          <w:szCs w:val="16"/>
          <w:lang w:val="ro-RO"/>
        </w:rPr>
      </w:pPr>
    </w:p>
    <w:p w14:paraId="23020372" w14:textId="153FF526" w:rsidR="00974B18" w:rsidRPr="00974B18" w:rsidRDefault="00974B18" w:rsidP="00974B18">
      <w:pPr>
        <w:ind w:firstLine="540"/>
        <w:contextualSpacing/>
        <w:jc w:val="both"/>
        <w:rPr>
          <w:rFonts w:ascii="Times New Roman" w:hAnsi="Times New Roman"/>
          <w:b/>
          <w:color w:val="FF0000"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   </w:t>
      </w:r>
      <w:r w:rsidR="00805129" w:rsidRPr="000317A9">
        <w:rPr>
          <w:rFonts w:ascii="Times New Roman" w:hAnsi="Times New Roman"/>
          <w:b/>
          <w:bCs/>
          <w:sz w:val="24"/>
          <w:szCs w:val="24"/>
          <w:lang w:val="ro-RO"/>
        </w:rPr>
        <w:t>Art. 1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05129" w:rsidRPr="000317A9">
        <w:rPr>
          <w:rFonts w:ascii="Times New Roman" w:hAnsi="Times New Roman"/>
          <w:sz w:val="24"/>
          <w:szCs w:val="24"/>
          <w:lang w:val="ro-RO"/>
        </w:rPr>
        <w:t xml:space="preserve">Se aprobă </w:t>
      </w:r>
      <w:r>
        <w:rPr>
          <w:rFonts w:ascii="Times New Roman" w:hAnsi="Times New Roman"/>
          <w:sz w:val="24"/>
          <w:szCs w:val="24"/>
          <w:lang w:val="ro-RO"/>
        </w:rPr>
        <w:t xml:space="preserve">încheierea </w:t>
      </w:r>
      <w:r w:rsidR="00647845" w:rsidRPr="000317A9">
        <w:rPr>
          <w:rFonts w:ascii="Times New Roman" w:hAnsi="Times New Roman"/>
          <w:sz w:val="24"/>
          <w:szCs w:val="24"/>
          <w:lang w:val="ro-RO"/>
        </w:rPr>
        <w:t>Acordul</w:t>
      </w:r>
      <w:r>
        <w:rPr>
          <w:rFonts w:ascii="Times New Roman" w:hAnsi="Times New Roman"/>
          <w:sz w:val="24"/>
          <w:szCs w:val="24"/>
          <w:lang w:val="ro-RO"/>
        </w:rPr>
        <w:t>ui</w:t>
      </w:r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 de parteneriat</w:t>
      </w:r>
      <w:r w:rsidR="00805129" w:rsidRPr="000317A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între </w:t>
      </w:r>
      <w:proofErr w:type="spellStart"/>
      <w:r w:rsidR="00647845" w:rsidRPr="000317A9">
        <w:rPr>
          <w:rFonts w:ascii="Times New Roman" w:hAnsi="Times New Roman"/>
          <w:sz w:val="24"/>
          <w:szCs w:val="24"/>
          <w:lang w:val="ro-RO"/>
        </w:rPr>
        <w:t>Judeţul</w:t>
      </w:r>
      <w:proofErr w:type="spellEnd"/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 Satu Mare </w:t>
      </w:r>
      <w:proofErr w:type="spellStart"/>
      <w:r w:rsidR="00647845" w:rsidRPr="000317A9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 Autoritatea pentru </w:t>
      </w:r>
      <w:proofErr w:type="spellStart"/>
      <w:r w:rsidR="00647845" w:rsidRPr="000317A9">
        <w:rPr>
          <w:rFonts w:ascii="Times New Roman" w:hAnsi="Times New Roman"/>
          <w:sz w:val="24"/>
          <w:szCs w:val="24"/>
          <w:lang w:val="ro-RO"/>
        </w:rPr>
        <w:t>Administraţia</w:t>
      </w:r>
      <w:proofErr w:type="spellEnd"/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 Sistemului </w:t>
      </w:r>
      <w:proofErr w:type="spellStart"/>
      <w:r w:rsidR="00647845" w:rsidRPr="000317A9">
        <w:rPr>
          <w:rFonts w:ascii="Times New Roman" w:hAnsi="Times New Roman"/>
          <w:sz w:val="24"/>
          <w:szCs w:val="24"/>
          <w:lang w:val="ro-RO"/>
        </w:rPr>
        <w:t>Naţional</w:t>
      </w:r>
      <w:proofErr w:type="spellEnd"/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 Antigrindină </w:t>
      </w:r>
      <w:proofErr w:type="spellStart"/>
      <w:r w:rsidR="00647845" w:rsidRPr="000317A9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 de </w:t>
      </w:r>
      <w:proofErr w:type="spellStart"/>
      <w:r w:rsidR="00647845" w:rsidRPr="000317A9">
        <w:rPr>
          <w:rFonts w:ascii="Times New Roman" w:hAnsi="Times New Roman"/>
          <w:sz w:val="24"/>
          <w:szCs w:val="24"/>
          <w:lang w:val="ro-RO"/>
        </w:rPr>
        <w:t>Creştere</w:t>
      </w:r>
      <w:proofErr w:type="spellEnd"/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 a </w:t>
      </w:r>
      <w:proofErr w:type="spellStart"/>
      <w:r w:rsidR="00647845" w:rsidRPr="000317A9">
        <w:rPr>
          <w:rFonts w:ascii="Times New Roman" w:hAnsi="Times New Roman"/>
          <w:sz w:val="24"/>
          <w:szCs w:val="24"/>
          <w:lang w:val="ro-RO"/>
        </w:rPr>
        <w:t>Precipitaţiilor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pentru asigurarea exploatării </w:t>
      </w:r>
      <w:proofErr w:type="spellStart"/>
      <w:r w:rsidR="00647845" w:rsidRPr="000317A9">
        <w:rPr>
          <w:rFonts w:ascii="Times New Roman" w:hAnsi="Times New Roman"/>
          <w:sz w:val="24"/>
          <w:szCs w:val="24"/>
          <w:lang w:val="ro-RO"/>
        </w:rPr>
        <w:t>operaţionale</w:t>
      </w:r>
      <w:proofErr w:type="spellEnd"/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 a </w:t>
      </w:r>
      <w:proofErr w:type="spellStart"/>
      <w:r w:rsidR="00647845" w:rsidRPr="000317A9">
        <w:rPr>
          <w:rFonts w:ascii="Times New Roman" w:hAnsi="Times New Roman"/>
          <w:sz w:val="24"/>
          <w:szCs w:val="24"/>
          <w:lang w:val="ro-RO"/>
        </w:rPr>
        <w:t>Reţelei</w:t>
      </w:r>
      <w:proofErr w:type="spellEnd"/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="00647845" w:rsidRPr="000317A9">
        <w:rPr>
          <w:rFonts w:ascii="Times New Roman" w:hAnsi="Times New Roman"/>
          <w:sz w:val="24"/>
          <w:szCs w:val="24"/>
          <w:lang w:val="ro-RO"/>
        </w:rPr>
        <w:t>judeţene</w:t>
      </w:r>
      <w:proofErr w:type="spellEnd"/>
      <w:r w:rsidR="00647845" w:rsidRPr="000317A9">
        <w:rPr>
          <w:rFonts w:ascii="Times New Roman" w:hAnsi="Times New Roman"/>
          <w:sz w:val="24"/>
          <w:szCs w:val="24"/>
          <w:lang w:val="ro-RO"/>
        </w:rPr>
        <w:t xml:space="preserve"> de atenuare a căderilor de grindină</w:t>
      </w:r>
      <w:r w:rsidRPr="00974B18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974B18">
        <w:rPr>
          <w:rFonts w:ascii="Times New Roman" w:hAnsi="Times New Roman"/>
          <w:bCs/>
          <w:sz w:val="24"/>
          <w:szCs w:val="24"/>
          <w:lang w:val="ro-RO"/>
        </w:rPr>
        <w:t xml:space="preserve">conform </w:t>
      </w:r>
      <w:r w:rsidRPr="00974B18">
        <w:rPr>
          <w:rFonts w:ascii="Times New Roman" w:hAnsi="Times New Roman"/>
          <w:b/>
          <w:i/>
          <w:sz w:val="24"/>
          <w:szCs w:val="24"/>
          <w:lang w:val="ro-RO"/>
        </w:rPr>
        <w:t>Anexei</w:t>
      </w:r>
      <w:r w:rsidRPr="00974B1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974B18">
        <w:rPr>
          <w:rFonts w:ascii="Times New Roman" w:hAnsi="Times New Roman"/>
          <w:sz w:val="24"/>
          <w:szCs w:val="24"/>
          <w:lang w:val="ro-RO"/>
        </w:rPr>
        <w:t>care face parte integrantă din prezenta hotărâre.</w:t>
      </w:r>
    </w:p>
    <w:p w14:paraId="2BFECDFD" w14:textId="51AC66E1" w:rsidR="00805129" w:rsidRPr="000317A9" w:rsidRDefault="00974B18" w:rsidP="00974B18">
      <w:pPr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974B18">
        <w:rPr>
          <w:rFonts w:ascii="Times New Roman" w:hAnsi="Times New Roman"/>
          <w:b/>
          <w:sz w:val="24"/>
          <w:szCs w:val="24"/>
          <w:lang w:val="ro-RO"/>
        </w:rPr>
        <w:t>Art. 2</w:t>
      </w:r>
      <w:r w:rsidRPr="00974B18">
        <w:rPr>
          <w:rFonts w:ascii="Times New Roman" w:hAnsi="Times New Roman"/>
          <w:sz w:val="24"/>
          <w:szCs w:val="24"/>
          <w:lang w:val="ro-RO"/>
        </w:rPr>
        <w:t xml:space="preserve"> Se mandatează</w:t>
      </w:r>
      <w:r w:rsidRPr="00974B18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r w:rsidRPr="00974B18">
        <w:rPr>
          <w:rFonts w:ascii="Times New Roman" w:hAnsi="Times New Roman"/>
          <w:sz w:val="24"/>
          <w:szCs w:val="24"/>
          <w:lang w:val="ro-RO"/>
        </w:rPr>
        <w:t xml:space="preserve">președintele Consiliului Județean Satu Mare, dl. </w:t>
      </w:r>
      <w:proofErr w:type="spellStart"/>
      <w:r w:rsidRPr="00974B18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Pr="00974B18">
        <w:rPr>
          <w:rFonts w:ascii="Times New Roman" w:hAnsi="Times New Roman"/>
          <w:sz w:val="24"/>
          <w:szCs w:val="24"/>
          <w:lang w:val="ro-RO"/>
        </w:rPr>
        <w:t xml:space="preserve"> Csaba, să semneze, în numele și pentru Județul Satu Mare, </w:t>
      </w:r>
      <w:r w:rsidRPr="000317A9">
        <w:rPr>
          <w:rFonts w:ascii="Times New Roman" w:hAnsi="Times New Roman"/>
          <w:sz w:val="24"/>
          <w:szCs w:val="24"/>
          <w:lang w:val="ro-RO"/>
        </w:rPr>
        <w:t>Acordul</w:t>
      </w:r>
      <w:r>
        <w:rPr>
          <w:rFonts w:ascii="Times New Roman" w:hAnsi="Times New Roman"/>
          <w:sz w:val="24"/>
          <w:szCs w:val="24"/>
          <w:lang w:val="ro-RO"/>
        </w:rPr>
        <w:t>ui</w:t>
      </w:r>
      <w:r w:rsidRPr="000317A9">
        <w:rPr>
          <w:rFonts w:ascii="Times New Roman" w:hAnsi="Times New Roman"/>
          <w:sz w:val="24"/>
          <w:szCs w:val="24"/>
          <w:lang w:val="ro-RO"/>
        </w:rPr>
        <w:t xml:space="preserve"> de parteneriat </w:t>
      </w:r>
      <w:r w:rsidRPr="00974B18">
        <w:rPr>
          <w:rFonts w:ascii="Times New Roman" w:hAnsi="Times New Roman"/>
          <w:sz w:val="24"/>
          <w:szCs w:val="24"/>
          <w:lang w:val="ro-RO"/>
        </w:rPr>
        <w:t>prevăzut la art. 1.</w:t>
      </w:r>
    </w:p>
    <w:p w14:paraId="7CA40AF9" w14:textId="2DFD69A3" w:rsidR="00805129" w:rsidRPr="000317A9" w:rsidRDefault="00805129" w:rsidP="00805129">
      <w:pPr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0317A9">
        <w:rPr>
          <w:rFonts w:ascii="Times New Roman" w:hAnsi="Times New Roman"/>
          <w:b/>
          <w:bCs/>
          <w:sz w:val="24"/>
          <w:szCs w:val="24"/>
          <w:lang w:val="ro-RO"/>
        </w:rPr>
        <w:t xml:space="preserve">Art. </w:t>
      </w:r>
      <w:r w:rsidR="00974B18">
        <w:rPr>
          <w:rFonts w:ascii="Times New Roman" w:hAnsi="Times New Roman"/>
          <w:b/>
          <w:bCs/>
          <w:sz w:val="24"/>
          <w:szCs w:val="24"/>
          <w:lang w:val="ro-RO"/>
        </w:rPr>
        <w:t>3</w:t>
      </w:r>
      <w:r w:rsidRPr="000317A9">
        <w:rPr>
          <w:rFonts w:ascii="Times New Roman" w:hAnsi="Times New Roman"/>
          <w:sz w:val="24"/>
          <w:szCs w:val="24"/>
          <w:lang w:val="ro-RO"/>
        </w:rPr>
        <w:tab/>
        <w:t xml:space="preserve">Cu ducerea la îndeplinire a prezentei se încredințează </w:t>
      </w:r>
      <w:r w:rsidR="00974B18" w:rsidRPr="00974B18">
        <w:rPr>
          <w:rFonts w:ascii="Times New Roman" w:hAnsi="Times New Roman"/>
          <w:sz w:val="24"/>
          <w:szCs w:val="24"/>
          <w:lang w:val="ro-RO"/>
        </w:rPr>
        <w:t xml:space="preserve">președintele Consiliului Județean Satu Mare, dl. </w:t>
      </w:r>
      <w:proofErr w:type="spellStart"/>
      <w:r w:rsidR="00974B18" w:rsidRPr="00974B18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974B18" w:rsidRPr="00974B18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974B18">
        <w:rPr>
          <w:rFonts w:ascii="Times New Roman" w:hAnsi="Times New Roman"/>
          <w:sz w:val="24"/>
          <w:szCs w:val="24"/>
          <w:lang w:val="ro-RO"/>
        </w:rPr>
        <w:t xml:space="preserve"> și</w:t>
      </w:r>
      <w:r w:rsidR="00974B18" w:rsidRPr="000317A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317A9">
        <w:rPr>
          <w:rFonts w:ascii="Times New Roman" w:hAnsi="Times New Roman"/>
          <w:sz w:val="24"/>
          <w:szCs w:val="24"/>
          <w:lang w:val="ro-RO"/>
        </w:rPr>
        <w:t>Direcția dezvoltare regională din cadrul aparatului de specialitate al Consiliului Județean Satu Mare.</w:t>
      </w:r>
    </w:p>
    <w:p w14:paraId="101491BA" w14:textId="7926C912" w:rsidR="00805129" w:rsidRPr="000317A9" w:rsidRDefault="00805129" w:rsidP="00805129">
      <w:pPr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0317A9">
        <w:rPr>
          <w:rFonts w:ascii="Times New Roman" w:hAnsi="Times New Roman"/>
          <w:b/>
          <w:bCs/>
          <w:sz w:val="24"/>
          <w:szCs w:val="24"/>
          <w:lang w:val="ro-RO"/>
        </w:rPr>
        <w:t xml:space="preserve">Art. </w:t>
      </w:r>
      <w:r w:rsidR="00974B18">
        <w:rPr>
          <w:rFonts w:ascii="Times New Roman" w:hAnsi="Times New Roman"/>
          <w:b/>
          <w:bCs/>
          <w:sz w:val="24"/>
          <w:szCs w:val="24"/>
          <w:lang w:val="ro-RO"/>
        </w:rPr>
        <w:t>4</w:t>
      </w:r>
      <w:r w:rsidRPr="000317A9">
        <w:rPr>
          <w:rFonts w:ascii="Times New Roman" w:hAnsi="Times New Roman"/>
          <w:sz w:val="24"/>
          <w:szCs w:val="24"/>
          <w:lang w:val="ro-RO"/>
        </w:rPr>
        <w:tab/>
        <w:t xml:space="preserve">Prezenta hotărâre se comunică </w:t>
      </w:r>
      <w:r w:rsidR="00974B18" w:rsidRPr="00974B18">
        <w:rPr>
          <w:rFonts w:ascii="Times New Roman" w:hAnsi="Times New Roman"/>
          <w:sz w:val="24"/>
          <w:szCs w:val="24"/>
          <w:lang w:val="ro-RO"/>
        </w:rPr>
        <w:t>președintel</w:t>
      </w:r>
      <w:r w:rsidR="00974B18">
        <w:rPr>
          <w:rFonts w:ascii="Times New Roman" w:hAnsi="Times New Roman"/>
          <w:sz w:val="24"/>
          <w:szCs w:val="24"/>
          <w:lang w:val="ro-RO"/>
        </w:rPr>
        <w:t>ui</w:t>
      </w:r>
      <w:r w:rsidR="00974B18" w:rsidRPr="00974B18">
        <w:rPr>
          <w:rFonts w:ascii="Times New Roman" w:hAnsi="Times New Roman"/>
          <w:sz w:val="24"/>
          <w:szCs w:val="24"/>
          <w:lang w:val="ro-RO"/>
        </w:rPr>
        <w:t xml:space="preserve"> Consiliului Județean Satu Mare, dl. </w:t>
      </w:r>
      <w:proofErr w:type="spellStart"/>
      <w:r w:rsidR="00974B18" w:rsidRPr="00974B18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974B18" w:rsidRPr="00974B18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974B18">
        <w:rPr>
          <w:rFonts w:ascii="Times New Roman" w:hAnsi="Times New Roman"/>
          <w:sz w:val="24"/>
          <w:szCs w:val="24"/>
          <w:lang w:val="ro-RO"/>
        </w:rPr>
        <w:t xml:space="preserve"> și </w:t>
      </w:r>
      <w:r w:rsidRPr="000317A9">
        <w:rPr>
          <w:rFonts w:ascii="Times New Roman" w:hAnsi="Times New Roman"/>
          <w:sz w:val="24"/>
          <w:szCs w:val="24"/>
          <w:lang w:val="ro-RO"/>
        </w:rPr>
        <w:t>Direcției dezvoltare regională din cadrul aparatului de specialitate al Consiliului Județean Satu Mare.</w:t>
      </w:r>
    </w:p>
    <w:p w14:paraId="7F32429C" w14:textId="77777777" w:rsidR="00805129" w:rsidRPr="000317A9" w:rsidRDefault="00805129" w:rsidP="00911521">
      <w:pPr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  <w:lang w:val="ro-RO"/>
        </w:rPr>
      </w:pPr>
    </w:p>
    <w:p w14:paraId="3055D3D2" w14:textId="3B6211C6" w:rsidR="00AA3522" w:rsidRPr="000317A9" w:rsidRDefault="002E7990" w:rsidP="004A711C">
      <w:pPr>
        <w:autoSpaceDE w:val="0"/>
        <w:autoSpaceDN w:val="0"/>
        <w:adjustRightInd w:val="0"/>
        <w:spacing w:after="0" w:line="240" w:lineRule="auto"/>
        <w:ind w:left="3600" w:firstLine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0317A9">
        <w:rPr>
          <w:rFonts w:ascii="Times New Roman" w:hAnsi="Times New Roman"/>
          <w:b/>
          <w:sz w:val="24"/>
          <w:szCs w:val="24"/>
          <w:lang w:val="ro-RO"/>
        </w:rPr>
        <w:t>Satu M</w:t>
      </w:r>
      <w:r w:rsidR="00BF5479" w:rsidRPr="000317A9">
        <w:rPr>
          <w:rFonts w:ascii="Times New Roman" w:hAnsi="Times New Roman"/>
          <w:b/>
          <w:sz w:val="24"/>
          <w:szCs w:val="24"/>
          <w:lang w:val="ro-RO"/>
        </w:rPr>
        <w:t>are, ____________</w:t>
      </w:r>
      <w:r w:rsidR="00396BEE" w:rsidRPr="000317A9">
        <w:rPr>
          <w:rFonts w:ascii="Times New Roman" w:hAnsi="Times New Roman"/>
          <w:b/>
          <w:sz w:val="24"/>
          <w:szCs w:val="24"/>
          <w:lang w:val="ro-RO"/>
        </w:rPr>
        <w:t>20</w:t>
      </w:r>
      <w:r w:rsidR="00AA3522" w:rsidRPr="000317A9">
        <w:rPr>
          <w:rFonts w:ascii="Times New Roman" w:hAnsi="Times New Roman"/>
          <w:b/>
          <w:sz w:val="24"/>
          <w:szCs w:val="24"/>
          <w:lang w:val="ro-RO"/>
        </w:rPr>
        <w:t>2</w:t>
      </w:r>
      <w:r w:rsidR="008E1E0A" w:rsidRPr="000317A9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03731604" w14:textId="77777777" w:rsidR="009D3D18" w:rsidRDefault="009D3D18" w:rsidP="0080512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7C745D6E" w14:textId="77777777" w:rsidR="004A711C" w:rsidRPr="000317A9" w:rsidRDefault="004A711C" w:rsidP="0080512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7ABE844" w14:textId="77777777" w:rsidR="002E7990" w:rsidRPr="000317A9" w:rsidRDefault="002E7990" w:rsidP="00F3633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0317A9">
        <w:rPr>
          <w:rFonts w:ascii="Times New Roman" w:hAnsi="Times New Roman"/>
          <w:b/>
          <w:sz w:val="24"/>
          <w:szCs w:val="24"/>
          <w:lang w:val="ro-RO"/>
        </w:rPr>
        <w:t xml:space="preserve">                   </w:t>
      </w:r>
      <w:r w:rsidR="00F3633E" w:rsidRPr="000317A9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0317A9">
        <w:rPr>
          <w:rFonts w:ascii="Times New Roman" w:hAnsi="Times New Roman"/>
          <w:b/>
          <w:sz w:val="24"/>
          <w:szCs w:val="24"/>
          <w:lang w:val="ro-RO"/>
        </w:rPr>
        <w:t xml:space="preserve"> INIŢIATOR,</w:t>
      </w:r>
    </w:p>
    <w:p w14:paraId="48FA75C2" w14:textId="77777777" w:rsidR="002E7990" w:rsidRPr="000317A9" w:rsidRDefault="002E7990" w:rsidP="00F3633E">
      <w:pPr>
        <w:spacing w:after="0" w:line="240" w:lineRule="auto"/>
        <w:ind w:left="360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0317A9">
        <w:rPr>
          <w:rFonts w:ascii="Times New Roman" w:hAnsi="Times New Roman"/>
          <w:b/>
          <w:sz w:val="24"/>
          <w:szCs w:val="24"/>
          <w:lang w:val="ro-RO"/>
        </w:rPr>
        <w:t xml:space="preserve">        </w:t>
      </w:r>
      <w:r w:rsidR="005C362E" w:rsidRPr="000317A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0317A9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="0095591A" w:rsidRPr="000317A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0317A9">
        <w:rPr>
          <w:rFonts w:ascii="Times New Roman" w:hAnsi="Times New Roman"/>
          <w:b/>
          <w:sz w:val="24"/>
          <w:szCs w:val="24"/>
          <w:lang w:val="ro-RO"/>
        </w:rPr>
        <w:t>PREŞEDINTE</w:t>
      </w:r>
      <w:r w:rsidRPr="000317A9">
        <w:rPr>
          <w:rFonts w:ascii="Times New Roman" w:hAnsi="Times New Roman"/>
          <w:b/>
          <w:i/>
          <w:sz w:val="24"/>
          <w:szCs w:val="24"/>
          <w:lang w:val="ro-RO"/>
        </w:rPr>
        <w:t xml:space="preserve">                                                               </w:t>
      </w:r>
      <w:r w:rsidR="008B0632" w:rsidRPr="000317A9">
        <w:rPr>
          <w:rFonts w:ascii="Times New Roman" w:hAnsi="Times New Roman"/>
          <w:b/>
          <w:i/>
          <w:sz w:val="24"/>
          <w:szCs w:val="24"/>
          <w:lang w:val="ro-RO"/>
        </w:rPr>
        <w:t xml:space="preserve">  </w:t>
      </w:r>
      <w:r w:rsidRPr="000317A9">
        <w:rPr>
          <w:rFonts w:ascii="Times New Roman" w:hAnsi="Times New Roman"/>
          <w:b/>
          <w:i/>
          <w:sz w:val="24"/>
          <w:szCs w:val="24"/>
          <w:lang w:val="ro-RO"/>
        </w:rPr>
        <w:t xml:space="preserve">   </w:t>
      </w:r>
      <w:r w:rsidR="00C917DE" w:rsidRPr="000317A9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Pr="000317A9">
        <w:rPr>
          <w:rFonts w:ascii="Times New Roman" w:hAnsi="Times New Roman"/>
          <w:b/>
          <w:i/>
          <w:sz w:val="24"/>
          <w:szCs w:val="24"/>
          <w:lang w:val="ro-RO"/>
        </w:rPr>
        <w:t xml:space="preserve">  </w:t>
      </w:r>
      <w:r w:rsidR="007B482C" w:rsidRPr="000317A9">
        <w:rPr>
          <w:rFonts w:ascii="Times New Roman" w:hAnsi="Times New Roman"/>
          <w:b/>
          <w:i/>
          <w:sz w:val="24"/>
          <w:szCs w:val="24"/>
          <w:lang w:val="ro-RO"/>
        </w:rPr>
        <w:t xml:space="preserve">      </w:t>
      </w:r>
      <w:r w:rsidRPr="000317A9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Pr="000317A9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4B847362" w14:textId="54CD5552" w:rsidR="00E16BFB" w:rsidRPr="000317A9" w:rsidRDefault="002E7990" w:rsidP="00F3633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0317A9">
        <w:rPr>
          <w:rFonts w:ascii="Times New Roman" w:hAnsi="Times New Roman"/>
          <w:sz w:val="24"/>
          <w:szCs w:val="24"/>
          <w:lang w:val="ro-RO"/>
        </w:rPr>
        <w:t xml:space="preserve">                 </w:t>
      </w:r>
      <w:r w:rsidR="0095591A" w:rsidRPr="000317A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B482C" w:rsidRPr="000317A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5591A" w:rsidRPr="000317A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A711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5591A" w:rsidRPr="000317A9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="0095591A" w:rsidRPr="000317A9">
        <w:rPr>
          <w:rFonts w:ascii="Times New Roman" w:hAnsi="Times New Roman"/>
          <w:b/>
          <w:sz w:val="24"/>
          <w:szCs w:val="24"/>
          <w:lang w:val="ro-RO"/>
        </w:rPr>
        <w:t>Pataki</w:t>
      </w:r>
      <w:proofErr w:type="spellEnd"/>
      <w:r w:rsidR="0095591A" w:rsidRPr="000317A9">
        <w:rPr>
          <w:rFonts w:ascii="Times New Roman" w:hAnsi="Times New Roman"/>
          <w:b/>
          <w:sz w:val="24"/>
          <w:szCs w:val="24"/>
          <w:lang w:val="ro-RO"/>
        </w:rPr>
        <w:t xml:space="preserve"> Csaba</w:t>
      </w:r>
      <w:r w:rsidRPr="000317A9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</w:t>
      </w:r>
      <w:r w:rsidR="007B482C" w:rsidRPr="000317A9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Pr="000317A9">
        <w:rPr>
          <w:rFonts w:ascii="Times New Roman" w:hAnsi="Times New Roman"/>
          <w:b/>
          <w:sz w:val="24"/>
          <w:szCs w:val="24"/>
          <w:lang w:val="ro-RO"/>
        </w:rPr>
        <w:t xml:space="preserve">SECRETAR </w:t>
      </w:r>
      <w:r w:rsidR="00910158" w:rsidRPr="000317A9">
        <w:rPr>
          <w:rFonts w:ascii="Times New Roman" w:hAnsi="Times New Roman"/>
          <w:b/>
          <w:sz w:val="24"/>
          <w:szCs w:val="24"/>
          <w:lang w:val="ro-RO"/>
        </w:rPr>
        <w:t xml:space="preserve">GENERAL </w:t>
      </w:r>
      <w:r w:rsidRPr="000317A9">
        <w:rPr>
          <w:rFonts w:ascii="Times New Roman" w:hAnsi="Times New Roman"/>
          <w:b/>
          <w:sz w:val="24"/>
          <w:szCs w:val="24"/>
          <w:lang w:val="ro-RO"/>
        </w:rPr>
        <w:t>AL JUDEŢULUI,</w:t>
      </w:r>
    </w:p>
    <w:p w14:paraId="334B63A0" w14:textId="17312E63" w:rsidR="00F3633E" w:rsidRPr="000317A9" w:rsidRDefault="002E7990" w:rsidP="00F3633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0317A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0317A9">
        <w:rPr>
          <w:rFonts w:ascii="Times New Roman" w:hAnsi="Times New Roman"/>
          <w:b/>
          <w:sz w:val="24"/>
          <w:szCs w:val="24"/>
          <w:lang w:val="ro-RO"/>
        </w:rPr>
        <w:tab/>
      </w:r>
      <w:r w:rsidRPr="000317A9">
        <w:rPr>
          <w:rFonts w:ascii="Times New Roman" w:hAnsi="Times New Roman"/>
          <w:b/>
          <w:sz w:val="24"/>
          <w:szCs w:val="24"/>
          <w:lang w:val="ro-RO"/>
        </w:rPr>
        <w:tab/>
      </w:r>
      <w:r w:rsidRPr="000317A9">
        <w:rPr>
          <w:rFonts w:ascii="Times New Roman" w:hAnsi="Times New Roman"/>
          <w:b/>
          <w:sz w:val="24"/>
          <w:szCs w:val="24"/>
          <w:lang w:val="ro-RO"/>
        </w:rPr>
        <w:tab/>
      </w:r>
      <w:r w:rsidRPr="000317A9">
        <w:rPr>
          <w:rFonts w:ascii="Times New Roman" w:hAnsi="Times New Roman"/>
          <w:b/>
          <w:sz w:val="24"/>
          <w:szCs w:val="24"/>
          <w:lang w:val="ro-RO"/>
        </w:rPr>
        <w:tab/>
      </w:r>
      <w:r w:rsidRPr="000317A9">
        <w:rPr>
          <w:rFonts w:ascii="Times New Roman" w:hAnsi="Times New Roman"/>
          <w:b/>
          <w:sz w:val="24"/>
          <w:szCs w:val="24"/>
          <w:lang w:val="ro-RO"/>
        </w:rPr>
        <w:tab/>
      </w:r>
      <w:r w:rsidRPr="000317A9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              </w:t>
      </w:r>
      <w:r w:rsidR="00C917DE" w:rsidRPr="000317A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E16BFB" w:rsidRPr="000317A9">
        <w:rPr>
          <w:rFonts w:ascii="Times New Roman" w:hAnsi="Times New Roman"/>
          <w:b/>
          <w:sz w:val="24"/>
          <w:szCs w:val="24"/>
          <w:lang w:val="ro-RO"/>
        </w:rPr>
        <w:t xml:space="preserve">         </w:t>
      </w:r>
      <w:r w:rsidR="00764A63" w:rsidRPr="000317A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C917DE" w:rsidRPr="000317A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CF0A22" w:rsidRPr="000317A9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proofErr w:type="spellStart"/>
      <w:r w:rsidRPr="000317A9">
        <w:rPr>
          <w:rFonts w:ascii="Times New Roman" w:hAnsi="Times New Roman"/>
          <w:b/>
          <w:sz w:val="24"/>
          <w:szCs w:val="24"/>
          <w:lang w:val="ro-RO"/>
        </w:rPr>
        <w:t>Crasnai</w:t>
      </w:r>
      <w:proofErr w:type="spellEnd"/>
      <w:r w:rsidRPr="000317A9">
        <w:rPr>
          <w:rFonts w:ascii="Times New Roman" w:hAnsi="Times New Roman"/>
          <w:b/>
          <w:sz w:val="24"/>
          <w:szCs w:val="24"/>
          <w:lang w:val="ro-RO"/>
        </w:rPr>
        <w:t xml:space="preserve"> Mihaela Elena Ana</w:t>
      </w:r>
    </w:p>
    <w:p w14:paraId="426426B1" w14:textId="77777777" w:rsidR="00911521" w:rsidRPr="000317A9" w:rsidRDefault="00911521" w:rsidP="00F3633E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172D241A" w14:textId="77777777" w:rsidR="00911521" w:rsidRPr="000317A9" w:rsidRDefault="00911521" w:rsidP="00F3633E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7C68F840" w14:textId="77777777" w:rsidR="009D3D18" w:rsidRPr="000317A9" w:rsidRDefault="009D3D18" w:rsidP="00F3633E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044DCF4D" w14:textId="77777777" w:rsidR="009D3D18" w:rsidRPr="000317A9" w:rsidRDefault="009D3D18" w:rsidP="00F3633E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39CEBE15" w14:textId="77777777" w:rsidR="002E7990" w:rsidRPr="00330B7D" w:rsidRDefault="002E7990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  <w:r w:rsidRPr="00330B7D">
        <w:rPr>
          <w:rFonts w:ascii="Times New Roman" w:hAnsi="Times New Roman"/>
          <w:sz w:val="10"/>
          <w:szCs w:val="10"/>
          <w:lang w:val="ro-RO"/>
        </w:rPr>
        <w:t xml:space="preserve">Red./Tehn. </w:t>
      </w:r>
      <w:r w:rsidR="00A96382" w:rsidRPr="00330B7D">
        <w:rPr>
          <w:rFonts w:ascii="Times New Roman" w:hAnsi="Times New Roman"/>
          <w:sz w:val="10"/>
          <w:szCs w:val="10"/>
          <w:lang w:val="ro-RO"/>
        </w:rPr>
        <w:t>L</w:t>
      </w:r>
      <w:r w:rsidR="005553AD" w:rsidRPr="00330B7D">
        <w:rPr>
          <w:rFonts w:ascii="Times New Roman" w:hAnsi="Times New Roman"/>
          <w:sz w:val="10"/>
          <w:szCs w:val="10"/>
          <w:lang w:val="ro-RO"/>
        </w:rPr>
        <w:t>.L.R.</w:t>
      </w:r>
      <w:r w:rsidR="00420EBD" w:rsidRPr="00330B7D">
        <w:rPr>
          <w:rFonts w:ascii="Times New Roman" w:hAnsi="Times New Roman"/>
          <w:sz w:val="10"/>
          <w:szCs w:val="10"/>
          <w:lang w:val="ro-RO"/>
        </w:rPr>
        <w:t>/</w:t>
      </w:r>
      <w:r w:rsidRPr="00330B7D">
        <w:rPr>
          <w:rFonts w:ascii="Times New Roman" w:hAnsi="Times New Roman"/>
          <w:sz w:val="10"/>
          <w:szCs w:val="10"/>
          <w:lang w:val="ro-RO"/>
        </w:rPr>
        <w:t>Exemplare 5</w:t>
      </w:r>
    </w:p>
    <w:p w14:paraId="4B5EEDCA" w14:textId="77777777" w:rsidR="00123F56" w:rsidRPr="00330B7D" w:rsidRDefault="0012058D" w:rsidP="00713C7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br w:type="page"/>
      </w:r>
      <w:r w:rsidR="00123F56" w:rsidRPr="00330B7D">
        <w:rPr>
          <w:rFonts w:ascii="Times New Roman" w:hAnsi="Times New Roman"/>
          <w:b/>
          <w:lang w:val="ro-RO"/>
        </w:rPr>
        <w:lastRenderedPageBreak/>
        <w:t>ROMÂNIA</w:t>
      </w:r>
    </w:p>
    <w:p w14:paraId="13D54723" w14:textId="77777777" w:rsidR="00123F56" w:rsidRPr="00330B7D" w:rsidRDefault="00123F56" w:rsidP="00713C7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t>JUDEŢUL SATU MARE</w:t>
      </w:r>
    </w:p>
    <w:p w14:paraId="7816BAA4" w14:textId="77777777" w:rsidR="00123F56" w:rsidRPr="00330B7D" w:rsidRDefault="00123F56" w:rsidP="00713C7A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330B7D">
        <w:rPr>
          <w:rFonts w:ascii="Times New Roman" w:hAnsi="Times New Roman"/>
          <w:b/>
          <w:bCs/>
          <w:lang w:val="ro-RO"/>
        </w:rPr>
        <w:t>CO</w:t>
      </w:r>
      <w:r w:rsidR="002003F6" w:rsidRPr="00330B7D">
        <w:rPr>
          <w:rFonts w:ascii="Times New Roman" w:hAnsi="Times New Roman"/>
          <w:b/>
          <w:bCs/>
          <w:lang w:val="ro-RO"/>
        </w:rPr>
        <w:t>NS</w:t>
      </w:r>
      <w:r w:rsidRPr="00330B7D">
        <w:rPr>
          <w:rFonts w:ascii="Times New Roman" w:hAnsi="Times New Roman"/>
          <w:b/>
          <w:bCs/>
          <w:lang w:val="ro-RO"/>
        </w:rPr>
        <w:t xml:space="preserve">ILIUL JUDEŢEAN </w:t>
      </w:r>
    </w:p>
    <w:p w14:paraId="1B0316DF" w14:textId="77777777" w:rsidR="00123F56" w:rsidRPr="00330B7D" w:rsidRDefault="00123F56" w:rsidP="00713C7A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330B7D">
        <w:rPr>
          <w:rFonts w:ascii="Times New Roman" w:hAnsi="Times New Roman"/>
          <w:b/>
          <w:lang w:val="ro-RO"/>
        </w:rPr>
        <w:t>PREŞEDINTE</w:t>
      </w:r>
    </w:p>
    <w:p w14:paraId="60913510" w14:textId="1C4B2983" w:rsidR="002003F6" w:rsidRPr="00330B7D" w:rsidRDefault="002003F6" w:rsidP="00713C7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t>Nr.</w:t>
      </w:r>
      <w:r w:rsidR="0079473B">
        <w:rPr>
          <w:rFonts w:ascii="Times New Roman" w:hAnsi="Times New Roman"/>
          <w:b/>
          <w:lang w:val="ro-RO"/>
        </w:rPr>
        <w:t xml:space="preserve"> 13.141/12.06.</w:t>
      </w:r>
      <w:r w:rsidRPr="00330B7D">
        <w:rPr>
          <w:rFonts w:ascii="Times New Roman" w:hAnsi="Times New Roman"/>
          <w:b/>
          <w:lang w:val="ro-RO"/>
        </w:rPr>
        <w:t>20</w:t>
      </w:r>
      <w:r w:rsidR="00AA3522" w:rsidRPr="00330B7D">
        <w:rPr>
          <w:rFonts w:ascii="Times New Roman" w:hAnsi="Times New Roman"/>
          <w:b/>
          <w:lang w:val="ro-RO"/>
        </w:rPr>
        <w:t>2</w:t>
      </w:r>
      <w:r w:rsidR="007721AD">
        <w:rPr>
          <w:rFonts w:ascii="Times New Roman" w:hAnsi="Times New Roman"/>
          <w:b/>
          <w:lang w:val="ro-RO"/>
        </w:rPr>
        <w:t>4</w:t>
      </w:r>
    </w:p>
    <w:p w14:paraId="3DAD8EAA" w14:textId="77777777" w:rsidR="00C82C98" w:rsidRPr="00330B7D" w:rsidRDefault="00C82C98" w:rsidP="00713C7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</w:p>
    <w:p w14:paraId="4646E028" w14:textId="77777777" w:rsidR="00123F56" w:rsidRPr="00330B7D" w:rsidRDefault="0033269D" w:rsidP="00713C7A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t>REFERAT DE APROBARE</w:t>
      </w:r>
    </w:p>
    <w:p w14:paraId="2812348D" w14:textId="457191AC" w:rsidR="0095591A" w:rsidRPr="00330B7D" w:rsidRDefault="007721AD" w:rsidP="00713C7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t xml:space="preserve">privind aprobarea </w:t>
      </w:r>
      <w:r w:rsidRPr="00AE36FD">
        <w:rPr>
          <w:rFonts w:ascii="Times New Roman" w:hAnsi="Times New Roman"/>
          <w:b/>
          <w:lang w:val="ro-RO"/>
        </w:rPr>
        <w:t xml:space="preserve">Acordului de parteneriat între </w:t>
      </w:r>
      <w:proofErr w:type="spellStart"/>
      <w:r w:rsidRPr="00AE36FD">
        <w:rPr>
          <w:rFonts w:ascii="Times New Roman" w:hAnsi="Times New Roman"/>
          <w:b/>
          <w:lang w:val="ro-RO"/>
        </w:rPr>
        <w:t>Judeţul</w:t>
      </w:r>
      <w:proofErr w:type="spellEnd"/>
      <w:r w:rsidRPr="00AE36FD">
        <w:rPr>
          <w:rFonts w:ascii="Times New Roman" w:hAnsi="Times New Roman"/>
          <w:b/>
          <w:lang w:val="ro-RO"/>
        </w:rPr>
        <w:t xml:space="preserve"> Satu Mare</w:t>
      </w:r>
      <w:r>
        <w:rPr>
          <w:rFonts w:ascii="Times New Roman" w:hAnsi="Times New Roman"/>
          <w:b/>
          <w:lang w:val="ro-RO"/>
        </w:rPr>
        <w:t xml:space="preserve"> </w:t>
      </w:r>
      <w:proofErr w:type="spellStart"/>
      <w:r>
        <w:rPr>
          <w:rFonts w:ascii="Times New Roman" w:hAnsi="Times New Roman"/>
          <w:b/>
          <w:lang w:val="ro-RO"/>
        </w:rPr>
        <w:t>şi</w:t>
      </w:r>
      <w:proofErr w:type="spellEnd"/>
      <w:r w:rsidRPr="00AE36FD">
        <w:rPr>
          <w:rFonts w:ascii="Times New Roman" w:hAnsi="Times New Roman"/>
          <w:b/>
          <w:lang w:val="ro-RO"/>
        </w:rPr>
        <w:t xml:space="preserve"> </w:t>
      </w:r>
      <w:r w:rsidRPr="002F2F20">
        <w:rPr>
          <w:rFonts w:ascii="Times New Roman" w:hAnsi="Times New Roman"/>
          <w:b/>
          <w:lang w:val="ro-RO"/>
        </w:rPr>
        <w:t xml:space="preserve">Autoritatea pentru </w:t>
      </w:r>
      <w:proofErr w:type="spellStart"/>
      <w:r w:rsidRPr="002F2F20">
        <w:rPr>
          <w:rFonts w:ascii="Times New Roman" w:hAnsi="Times New Roman"/>
          <w:b/>
          <w:lang w:val="ro-RO"/>
        </w:rPr>
        <w:t>Administraţia</w:t>
      </w:r>
      <w:proofErr w:type="spellEnd"/>
      <w:r w:rsidRPr="002F2F20">
        <w:rPr>
          <w:rFonts w:ascii="Times New Roman" w:hAnsi="Times New Roman"/>
          <w:b/>
          <w:lang w:val="ro-RO"/>
        </w:rPr>
        <w:t xml:space="preserve"> Sistemului </w:t>
      </w:r>
      <w:proofErr w:type="spellStart"/>
      <w:r w:rsidRPr="002F2F20">
        <w:rPr>
          <w:rFonts w:ascii="Times New Roman" w:hAnsi="Times New Roman"/>
          <w:b/>
          <w:lang w:val="ro-RO"/>
        </w:rPr>
        <w:t>Naţional</w:t>
      </w:r>
      <w:proofErr w:type="spellEnd"/>
      <w:r w:rsidRPr="002F2F20">
        <w:rPr>
          <w:rFonts w:ascii="Times New Roman" w:hAnsi="Times New Roman"/>
          <w:b/>
          <w:lang w:val="ro-RO"/>
        </w:rPr>
        <w:t xml:space="preserve"> Antigrindină </w:t>
      </w:r>
      <w:proofErr w:type="spellStart"/>
      <w:r w:rsidRPr="002F2F20">
        <w:rPr>
          <w:rFonts w:ascii="Times New Roman" w:hAnsi="Times New Roman"/>
          <w:b/>
          <w:lang w:val="ro-RO"/>
        </w:rPr>
        <w:t>şi</w:t>
      </w:r>
      <w:proofErr w:type="spellEnd"/>
      <w:r w:rsidRPr="002F2F20">
        <w:rPr>
          <w:rFonts w:ascii="Times New Roman" w:hAnsi="Times New Roman"/>
          <w:b/>
          <w:lang w:val="ro-RO"/>
        </w:rPr>
        <w:t xml:space="preserve"> de </w:t>
      </w:r>
      <w:proofErr w:type="spellStart"/>
      <w:r w:rsidRPr="002F2F20">
        <w:rPr>
          <w:rFonts w:ascii="Times New Roman" w:hAnsi="Times New Roman"/>
          <w:b/>
          <w:lang w:val="ro-RO"/>
        </w:rPr>
        <w:t>Creştere</w:t>
      </w:r>
      <w:proofErr w:type="spellEnd"/>
      <w:r w:rsidRPr="002F2F20">
        <w:rPr>
          <w:rFonts w:ascii="Times New Roman" w:hAnsi="Times New Roman"/>
          <w:b/>
          <w:lang w:val="ro-RO"/>
        </w:rPr>
        <w:t xml:space="preserve"> a </w:t>
      </w:r>
      <w:proofErr w:type="spellStart"/>
      <w:r w:rsidRPr="002F2F20">
        <w:rPr>
          <w:rFonts w:ascii="Times New Roman" w:hAnsi="Times New Roman"/>
          <w:b/>
          <w:lang w:val="ro-RO"/>
        </w:rPr>
        <w:t>Precipitaţiilor</w:t>
      </w:r>
      <w:proofErr w:type="spellEnd"/>
      <w:r w:rsidR="004A711C">
        <w:rPr>
          <w:rFonts w:ascii="Times New Roman" w:hAnsi="Times New Roman"/>
          <w:b/>
          <w:lang w:val="ro-RO"/>
        </w:rPr>
        <w:t>,</w:t>
      </w:r>
      <w:r w:rsidRPr="002F2F20">
        <w:rPr>
          <w:rFonts w:ascii="Times New Roman" w:hAnsi="Times New Roman"/>
          <w:b/>
          <w:lang w:val="ro-RO"/>
        </w:rPr>
        <w:t xml:space="preserve"> </w:t>
      </w:r>
      <w:r>
        <w:rPr>
          <w:rFonts w:ascii="Times New Roman" w:hAnsi="Times New Roman"/>
          <w:b/>
          <w:lang w:val="ro-RO"/>
        </w:rPr>
        <w:t xml:space="preserve">pentru </w:t>
      </w:r>
      <w:r w:rsidRPr="00F83409">
        <w:rPr>
          <w:rFonts w:ascii="Times New Roman" w:hAnsi="Times New Roman"/>
          <w:b/>
          <w:lang w:val="ro-RO"/>
        </w:rPr>
        <w:t xml:space="preserve">asigurarea exploatării </w:t>
      </w:r>
      <w:proofErr w:type="spellStart"/>
      <w:r w:rsidRPr="00F83409">
        <w:rPr>
          <w:rFonts w:ascii="Times New Roman" w:hAnsi="Times New Roman"/>
          <w:b/>
          <w:lang w:val="ro-RO"/>
        </w:rPr>
        <w:t>operaţionale</w:t>
      </w:r>
      <w:proofErr w:type="spellEnd"/>
      <w:r w:rsidRPr="00F83409">
        <w:rPr>
          <w:rFonts w:ascii="Times New Roman" w:hAnsi="Times New Roman"/>
          <w:b/>
          <w:lang w:val="ro-RO"/>
        </w:rPr>
        <w:t xml:space="preserve"> a </w:t>
      </w:r>
      <w:proofErr w:type="spellStart"/>
      <w:r w:rsidRPr="00F83409">
        <w:rPr>
          <w:rFonts w:ascii="Times New Roman" w:hAnsi="Times New Roman"/>
          <w:b/>
          <w:lang w:val="ro-RO"/>
        </w:rPr>
        <w:t>Reţelei</w:t>
      </w:r>
      <w:proofErr w:type="spellEnd"/>
      <w:r w:rsidRPr="00F83409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F83409">
        <w:rPr>
          <w:rFonts w:ascii="Times New Roman" w:hAnsi="Times New Roman"/>
          <w:b/>
          <w:lang w:val="ro-RO"/>
        </w:rPr>
        <w:t>judeţene</w:t>
      </w:r>
      <w:proofErr w:type="spellEnd"/>
      <w:r w:rsidRPr="00F83409">
        <w:rPr>
          <w:rFonts w:ascii="Times New Roman" w:hAnsi="Times New Roman"/>
          <w:b/>
          <w:lang w:val="ro-RO"/>
        </w:rPr>
        <w:t xml:space="preserve"> de atenuare a căderilor de grindină</w:t>
      </w:r>
    </w:p>
    <w:p w14:paraId="5D76CCC7" w14:textId="77777777" w:rsidR="00C82C98" w:rsidRPr="00330B7D" w:rsidRDefault="00C82C98" w:rsidP="00713C7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lang w:val="ro-RO"/>
        </w:rPr>
      </w:pPr>
    </w:p>
    <w:p w14:paraId="1CAB931E" w14:textId="6DD2ADB2" w:rsidR="00534C46" w:rsidRPr="00330B7D" w:rsidRDefault="00534C46" w:rsidP="00713C7A">
      <w:pPr>
        <w:pStyle w:val="Normal1"/>
        <w:ind w:left="100" w:firstLine="620"/>
        <w:contextualSpacing/>
        <w:jc w:val="both"/>
        <w:rPr>
          <w:bCs/>
          <w:iCs/>
          <w:color w:val="auto"/>
          <w:sz w:val="22"/>
          <w:lang w:val="ro-RO"/>
        </w:rPr>
      </w:pPr>
      <w:r w:rsidRPr="00330B7D">
        <w:rPr>
          <w:bCs/>
          <w:iCs/>
          <w:color w:val="auto"/>
          <w:sz w:val="22"/>
          <w:lang w:val="ro-RO"/>
        </w:rPr>
        <w:t xml:space="preserve">Programul </w:t>
      </w:r>
      <w:r w:rsidR="002900A1" w:rsidRPr="00330B7D">
        <w:rPr>
          <w:bCs/>
          <w:iCs/>
          <w:color w:val="auto"/>
          <w:sz w:val="22"/>
          <w:lang w:val="ro-RO"/>
        </w:rPr>
        <w:t xml:space="preserve">INTERREG </w:t>
      </w:r>
      <w:r w:rsidRPr="00330B7D">
        <w:rPr>
          <w:bCs/>
          <w:iCs/>
          <w:color w:val="auto"/>
          <w:sz w:val="22"/>
          <w:lang w:val="ro-RO"/>
        </w:rPr>
        <w:t xml:space="preserve">V-A România-Ungaria </w:t>
      </w:r>
      <w:r w:rsidR="0018630B">
        <w:rPr>
          <w:bCs/>
          <w:iCs/>
          <w:color w:val="auto"/>
          <w:sz w:val="22"/>
          <w:lang w:val="ro-RO"/>
        </w:rPr>
        <w:t xml:space="preserve">a </w:t>
      </w:r>
      <w:proofErr w:type="spellStart"/>
      <w:r w:rsidR="002900A1" w:rsidRPr="00330B7D">
        <w:rPr>
          <w:bCs/>
          <w:iCs/>
          <w:color w:val="auto"/>
          <w:sz w:val="22"/>
          <w:lang w:val="ro-RO"/>
        </w:rPr>
        <w:t>finanţ</w:t>
      </w:r>
      <w:r w:rsidR="0018630B">
        <w:rPr>
          <w:bCs/>
          <w:iCs/>
          <w:color w:val="auto"/>
          <w:sz w:val="22"/>
          <w:lang w:val="ro-RO"/>
        </w:rPr>
        <w:t>at</w:t>
      </w:r>
      <w:proofErr w:type="spellEnd"/>
      <w:r w:rsidR="0018630B">
        <w:rPr>
          <w:bCs/>
          <w:iCs/>
          <w:color w:val="auto"/>
          <w:sz w:val="22"/>
          <w:lang w:val="ro-RO"/>
        </w:rPr>
        <w:t xml:space="preserve"> </w:t>
      </w:r>
      <w:r w:rsidRPr="00330B7D">
        <w:rPr>
          <w:color w:val="auto"/>
          <w:sz w:val="22"/>
          <w:lang w:val="ro-RO"/>
        </w:rPr>
        <w:t>intervenții transfrontaliere, în vederea exploatării potențial</w:t>
      </w:r>
      <w:r w:rsidR="007A10CD" w:rsidRPr="00330B7D">
        <w:rPr>
          <w:color w:val="auto"/>
          <w:sz w:val="22"/>
          <w:lang w:val="ro-RO"/>
        </w:rPr>
        <w:t>e</w:t>
      </w:r>
      <w:r w:rsidRPr="00330B7D">
        <w:rPr>
          <w:color w:val="auto"/>
          <w:sz w:val="22"/>
          <w:lang w:val="ro-RO"/>
        </w:rPr>
        <w:t xml:space="preserve">lor și abordării provocărilor comune în </w:t>
      </w:r>
      <w:r w:rsidR="00BD7548" w:rsidRPr="00330B7D">
        <w:rPr>
          <w:color w:val="auto"/>
          <w:sz w:val="22"/>
          <w:lang w:val="ro-RO"/>
        </w:rPr>
        <w:t>județele</w:t>
      </w:r>
      <w:r w:rsidRPr="00330B7D">
        <w:rPr>
          <w:color w:val="auto"/>
          <w:sz w:val="22"/>
          <w:lang w:val="ro-RO"/>
        </w:rPr>
        <w:t xml:space="preserve"> aflate la </w:t>
      </w:r>
      <w:r w:rsidR="00344D8F" w:rsidRPr="00330B7D">
        <w:rPr>
          <w:color w:val="auto"/>
          <w:sz w:val="22"/>
          <w:lang w:val="ro-RO"/>
        </w:rPr>
        <w:t>granița</w:t>
      </w:r>
      <w:r w:rsidRPr="00330B7D">
        <w:rPr>
          <w:color w:val="auto"/>
          <w:sz w:val="22"/>
          <w:lang w:val="ro-RO"/>
        </w:rPr>
        <w:t xml:space="preserve"> dintre România </w:t>
      </w:r>
      <w:r w:rsidR="00FE5513" w:rsidRPr="00330B7D">
        <w:rPr>
          <w:color w:val="auto"/>
          <w:sz w:val="22"/>
          <w:lang w:val="ro-RO"/>
        </w:rPr>
        <w:t>și</w:t>
      </w:r>
      <w:r w:rsidRPr="00330B7D">
        <w:rPr>
          <w:color w:val="auto"/>
          <w:sz w:val="22"/>
          <w:lang w:val="ro-RO"/>
        </w:rPr>
        <w:t xml:space="preserve"> Ungaria</w:t>
      </w:r>
      <w:r w:rsidR="00245C66" w:rsidRPr="00330B7D">
        <w:rPr>
          <w:color w:val="auto"/>
          <w:sz w:val="22"/>
          <w:lang w:val="ro-RO"/>
        </w:rPr>
        <w:t xml:space="preserve">. </w:t>
      </w:r>
    </w:p>
    <w:p w14:paraId="40975018" w14:textId="79DF5A50" w:rsidR="00CB6014" w:rsidRPr="00330B7D" w:rsidRDefault="003D6703" w:rsidP="003D6703">
      <w:pPr>
        <w:pStyle w:val="Normal1"/>
        <w:ind w:left="100" w:firstLine="620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 xml:space="preserve">Proiectul intitulat </w:t>
      </w:r>
      <w:r w:rsidR="00067A8D" w:rsidRPr="00330B7D">
        <w:rPr>
          <w:iCs/>
          <w:color w:val="auto"/>
          <w:sz w:val="22"/>
          <w:lang w:val="ro-RO"/>
        </w:rPr>
        <w:t>SILVER</w:t>
      </w:r>
      <w:r w:rsidRPr="00330B7D">
        <w:rPr>
          <w:iCs/>
          <w:color w:val="auto"/>
          <w:sz w:val="22"/>
          <w:lang w:val="ro-RO"/>
        </w:rPr>
        <w:t xml:space="preserve"> </w:t>
      </w:r>
      <w:r w:rsidR="0007659F">
        <w:rPr>
          <w:iCs/>
          <w:color w:val="auto"/>
          <w:sz w:val="22"/>
          <w:lang w:val="ro-RO"/>
        </w:rPr>
        <w:t xml:space="preserve">a asigurat </w:t>
      </w:r>
      <w:proofErr w:type="spellStart"/>
      <w:r w:rsidR="0007659F">
        <w:rPr>
          <w:iCs/>
          <w:color w:val="auto"/>
          <w:sz w:val="22"/>
          <w:lang w:val="ro-RO"/>
        </w:rPr>
        <w:t>finanţare</w:t>
      </w:r>
      <w:proofErr w:type="spellEnd"/>
      <w:r w:rsidR="0007659F">
        <w:rPr>
          <w:iCs/>
          <w:color w:val="auto"/>
          <w:sz w:val="22"/>
          <w:lang w:val="ro-RO"/>
        </w:rPr>
        <w:t xml:space="preserve"> </w:t>
      </w:r>
      <w:r w:rsidRPr="00330B7D">
        <w:rPr>
          <w:bCs/>
          <w:color w:val="auto"/>
          <w:sz w:val="22"/>
          <w:lang w:val="ro-RO"/>
        </w:rPr>
        <w:t xml:space="preserve">în domeniul </w:t>
      </w:r>
      <w:r w:rsidR="00EF6B33" w:rsidRPr="00330B7D">
        <w:rPr>
          <w:bCs/>
          <w:color w:val="auto"/>
          <w:sz w:val="22"/>
          <w:lang w:val="ro-RO"/>
        </w:rPr>
        <w:t>combaterii unui fenomen de risc major</w:t>
      </w:r>
      <w:r w:rsidRPr="00330B7D">
        <w:rPr>
          <w:bCs/>
          <w:color w:val="auto"/>
          <w:sz w:val="22"/>
          <w:lang w:val="ro-RO"/>
        </w:rPr>
        <w:t xml:space="preserve">, </w:t>
      </w:r>
      <w:r w:rsidR="004305D1" w:rsidRPr="00330B7D">
        <w:rPr>
          <w:bCs/>
          <w:color w:val="auto"/>
          <w:sz w:val="22"/>
          <w:lang w:val="ro-RO"/>
        </w:rPr>
        <w:t xml:space="preserve">cel al căderilor de grindină, </w:t>
      </w:r>
      <w:r w:rsidRPr="00330B7D">
        <w:rPr>
          <w:iCs/>
          <w:color w:val="auto"/>
          <w:sz w:val="22"/>
          <w:lang w:val="ro-RO"/>
        </w:rPr>
        <w:t>prin rea</w:t>
      </w:r>
      <w:r w:rsidR="004305D1" w:rsidRPr="00330B7D">
        <w:rPr>
          <w:iCs/>
          <w:color w:val="auto"/>
          <w:sz w:val="22"/>
          <w:lang w:val="ro-RO"/>
        </w:rPr>
        <w:t>l</w:t>
      </w:r>
      <w:r w:rsidRPr="00330B7D">
        <w:rPr>
          <w:iCs/>
          <w:color w:val="auto"/>
          <w:sz w:val="22"/>
          <w:lang w:val="ro-RO"/>
        </w:rPr>
        <w:t>i</w:t>
      </w:r>
      <w:r w:rsidR="004305D1" w:rsidRPr="00330B7D">
        <w:rPr>
          <w:iCs/>
          <w:color w:val="auto"/>
          <w:sz w:val="22"/>
          <w:lang w:val="ro-RO"/>
        </w:rPr>
        <w:t>z</w:t>
      </w:r>
      <w:r w:rsidRPr="00330B7D">
        <w:rPr>
          <w:iCs/>
          <w:color w:val="auto"/>
          <w:sz w:val="22"/>
          <w:lang w:val="ro-RO"/>
        </w:rPr>
        <w:t>area un</w:t>
      </w:r>
      <w:r w:rsidR="004305D1" w:rsidRPr="00330B7D">
        <w:rPr>
          <w:iCs/>
          <w:color w:val="auto"/>
          <w:sz w:val="22"/>
          <w:lang w:val="ro-RO"/>
        </w:rPr>
        <w:t xml:space="preserve">ei </w:t>
      </w:r>
      <w:proofErr w:type="spellStart"/>
      <w:r w:rsidR="004305D1" w:rsidRPr="00330B7D">
        <w:rPr>
          <w:iCs/>
          <w:color w:val="auto"/>
          <w:sz w:val="22"/>
          <w:lang w:val="ro-RO"/>
        </w:rPr>
        <w:t>reţele</w:t>
      </w:r>
      <w:proofErr w:type="spellEnd"/>
      <w:r w:rsidR="004305D1"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="004305D1" w:rsidRPr="00330B7D">
        <w:rPr>
          <w:iCs/>
          <w:color w:val="auto"/>
          <w:sz w:val="22"/>
          <w:lang w:val="ro-RO"/>
        </w:rPr>
        <w:t>judeţene</w:t>
      </w:r>
      <w:proofErr w:type="spellEnd"/>
      <w:r w:rsidR="004305D1" w:rsidRPr="00330B7D">
        <w:rPr>
          <w:iCs/>
          <w:color w:val="auto"/>
          <w:sz w:val="22"/>
          <w:lang w:val="ro-RO"/>
        </w:rPr>
        <w:t xml:space="preserve"> d</w:t>
      </w:r>
      <w:r w:rsidR="00E15B4F" w:rsidRPr="00330B7D">
        <w:rPr>
          <w:iCs/>
          <w:color w:val="auto"/>
          <w:sz w:val="22"/>
          <w:lang w:val="ro-RO"/>
        </w:rPr>
        <w:t>e ate</w:t>
      </w:r>
      <w:r w:rsidR="00566BA2" w:rsidRPr="00330B7D">
        <w:rPr>
          <w:iCs/>
          <w:color w:val="auto"/>
          <w:sz w:val="22"/>
          <w:lang w:val="ro-RO"/>
        </w:rPr>
        <w:t>n</w:t>
      </w:r>
      <w:r w:rsidR="00E15B4F" w:rsidRPr="00330B7D">
        <w:rPr>
          <w:iCs/>
          <w:color w:val="auto"/>
          <w:sz w:val="22"/>
          <w:lang w:val="ro-RO"/>
        </w:rPr>
        <w:t>uare a efectelor grindinei</w:t>
      </w:r>
      <w:r w:rsidR="00120B96">
        <w:rPr>
          <w:iCs/>
          <w:color w:val="auto"/>
          <w:sz w:val="22"/>
          <w:lang w:val="ro-RO"/>
        </w:rPr>
        <w:t xml:space="preserve">, bazată pe tehnologia </w:t>
      </w:r>
      <w:r w:rsidR="00767E9A">
        <w:rPr>
          <w:iCs/>
          <w:color w:val="auto"/>
          <w:sz w:val="22"/>
          <w:lang w:val="ro-RO"/>
        </w:rPr>
        <w:t xml:space="preserve">generatoarelor </w:t>
      </w:r>
      <w:proofErr w:type="spellStart"/>
      <w:r w:rsidR="00767E9A">
        <w:rPr>
          <w:iCs/>
          <w:color w:val="auto"/>
          <w:sz w:val="22"/>
          <w:lang w:val="ro-RO"/>
        </w:rPr>
        <w:t>terstre</w:t>
      </w:r>
      <w:proofErr w:type="spellEnd"/>
      <w:r w:rsidR="00767E9A">
        <w:rPr>
          <w:iCs/>
          <w:color w:val="auto"/>
          <w:sz w:val="22"/>
          <w:lang w:val="ro-RO"/>
        </w:rPr>
        <w:t>.</w:t>
      </w:r>
      <w:r w:rsidR="00E15B4F"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="000C5C17" w:rsidRPr="00330B7D">
        <w:rPr>
          <w:iCs/>
          <w:color w:val="auto"/>
          <w:sz w:val="22"/>
          <w:lang w:val="ro-RO"/>
        </w:rPr>
        <w:t>Staţiile</w:t>
      </w:r>
      <w:proofErr w:type="spellEnd"/>
      <w:r w:rsidR="000C5C17" w:rsidRPr="00330B7D">
        <w:rPr>
          <w:iCs/>
          <w:color w:val="auto"/>
          <w:sz w:val="22"/>
          <w:lang w:val="ro-RO"/>
        </w:rPr>
        <w:t xml:space="preserve"> automate de generatoare terestre</w:t>
      </w:r>
      <w:r w:rsidR="00F5051A" w:rsidRPr="00330B7D">
        <w:rPr>
          <w:iCs/>
          <w:color w:val="auto"/>
          <w:sz w:val="22"/>
          <w:lang w:val="ro-RO"/>
        </w:rPr>
        <w:t xml:space="preserve">, precum </w:t>
      </w:r>
      <w:proofErr w:type="spellStart"/>
      <w:r w:rsidR="00F5051A" w:rsidRPr="00330B7D">
        <w:rPr>
          <w:iCs/>
          <w:color w:val="auto"/>
          <w:sz w:val="22"/>
          <w:lang w:val="ro-RO"/>
        </w:rPr>
        <w:t>şi</w:t>
      </w:r>
      <w:proofErr w:type="spellEnd"/>
      <w:r w:rsidR="00F5051A" w:rsidRPr="00330B7D">
        <w:rPr>
          <w:iCs/>
          <w:color w:val="auto"/>
          <w:sz w:val="22"/>
          <w:lang w:val="ro-RO"/>
        </w:rPr>
        <w:t xml:space="preserve"> </w:t>
      </w:r>
      <w:r w:rsidR="00767E9A">
        <w:rPr>
          <w:iCs/>
          <w:color w:val="auto"/>
          <w:sz w:val="22"/>
          <w:lang w:val="ro-RO"/>
        </w:rPr>
        <w:t xml:space="preserve">sistemul </w:t>
      </w:r>
      <w:r w:rsidR="00F5051A" w:rsidRPr="00330B7D">
        <w:rPr>
          <w:iCs/>
          <w:color w:val="auto"/>
          <w:sz w:val="22"/>
          <w:lang w:val="ro-RO"/>
        </w:rPr>
        <w:t xml:space="preserve">informatic </w:t>
      </w:r>
      <w:r w:rsidR="0043187C">
        <w:rPr>
          <w:iCs/>
          <w:color w:val="auto"/>
          <w:sz w:val="22"/>
          <w:lang w:val="ro-RO"/>
        </w:rPr>
        <w:t>pentru</w:t>
      </w:r>
      <w:r w:rsidR="00F5051A" w:rsidRPr="00330B7D">
        <w:rPr>
          <w:iCs/>
          <w:color w:val="auto"/>
          <w:sz w:val="22"/>
          <w:lang w:val="ro-RO"/>
        </w:rPr>
        <w:t xml:space="preserve"> operare</w:t>
      </w:r>
      <w:r w:rsidR="000C5C17" w:rsidRPr="00330B7D">
        <w:rPr>
          <w:iCs/>
          <w:color w:val="auto"/>
          <w:sz w:val="22"/>
          <w:lang w:val="ro-RO"/>
        </w:rPr>
        <w:t xml:space="preserve"> </w:t>
      </w:r>
      <w:r w:rsidR="00F5051A" w:rsidRPr="00330B7D">
        <w:rPr>
          <w:iCs/>
          <w:color w:val="auto"/>
          <w:sz w:val="22"/>
          <w:lang w:val="ro-RO"/>
        </w:rPr>
        <w:t xml:space="preserve">a </w:t>
      </w:r>
      <w:r w:rsidR="00A65B94" w:rsidRPr="00330B7D">
        <w:rPr>
          <w:iCs/>
          <w:color w:val="auto"/>
          <w:sz w:val="22"/>
          <w:lang w:val="ro-RO"/>
        </w:rPr>
        <w:t>generatoarelor</w:t>
      </w:r>
      <w:r w:rsidR="0043187C">
        <w:rPr>
          <w:iCs/>
          <w:color w:val="auto"/>
          <w:sz w:val="22"/>
          <w:lang w:val="ro-RO"/>
        </w:rPr>
        <w:t xml:space="preserve"> </w:t>
      </w:r>
      <w:r w:rsidR="00B44C8C" w:rsidRPr="00330B7D">
        <w:rPr>
          <w:iCs/>
          <w:color w:val="auto"/>
          <w:sz w:val="22"/>
          <w:lang w:val="ro-RO"/>
        </w:rPr>
        <w:t xml:space="preserve">au fost realizate </w:t>
      </w:r>
      <w:r w:rsidR="0043187C">
        <w:rPr>
          <w:iCs/>
          <w:color w:val="auto"/>
          <w:sz w:val="22"/>
          <w:lang w:val="ro-RO"/>
        </w:rPr>
        <w:t xml:space="preserve">în cadrul </w:t>
      </w:r>
      <w:proofErr w:type="spellStart"/>
      <w:r w:rsidR="0043187C">
        <w:rPr>
          <w:iCs/>
          <w:color w:val="auto"/>
          <w:sz w:val="22"/>
          <w:lang w:val="ro-RO"/>
        </w:rPr>
        <w:t>activităţilor</w:t>
      </w:r>
      <w:proofErr w:type="spellEnd"/>
      <w:r w:rsidR="0043187C">
        <w:rPr>
          <w:iCs/>
          <w:color w:val="auto"/>
          <w:sz w:val="22"/>
          <w:lang w:val="ro-RO"/>
        </w:rPr>
        <w:t xml:space="preserve"> proiectului</w:t>
      </w:r>
      <w:r w:rsidR="00CB6014" w:rsidRPr="00330B7D">
        <w:rPr>
          <w:iCs/>
          <w:color w:val="auto"/>
          <w:sz w:val="22"/>
          <w:lang w:val="ro-RO"/>
        </w:rPr>
        <w:t>.</w:t>
      </w:r>
    </w:p>
    <w:p w14:paraId="461BDB64" w14:textId="1590F850" w:rsidR="00CC3FDA" w:rsidRDefault="00CC3FDA" w:rsidP="00CC3FDA">
      <w:pPr>
        <w:pStyle w:val="Normal1"/>
        <w:ind w:left="100" w:firstLine="620"/>
        <w:contextualSpacing/>
        <w:jc w:val="both"/>
        <w:rPr>
          <w:iCs/>
          <w:color w:val="auto"/>
          <w:sz w:val="22"/>
          <w:lang w:val="ro-RO"/>
        </w:rPr>
      </w:pPr>
      <w:r w:rsidRPr="00CC3FDA">
        <w:rPr>
          <w:iCs/>
          <w:color w:val="auto"/>
          <w:sz w:val="22"/>
          <w:lang w:val="ro-RO"/>
        </w:rPr>
        <w:t xml:space="preserve">În vederea </w:t>
      </w:r>
      <w:r w:rsidR="00CB07DB">
        <w:rPr>
          <w:iCs/>
          <w:color w:val="auto"/>
          <w:sz w:val="22"/>
          <w:lang w:val="ro-RO"/>
        </w:rPr>
        <w:t>reducerii</w:t>
      </w:r>
      <w:r w:rsidRPr="00CC3FDA">
        <w:rPr>
          <w:iCs/>
          <w:color w:val="auto"/>
          <w:sz w:val="22"/>
          <w:lang w:val="ro-RO"/>
        </w:rPr>
        <w:t xml:space="preserve"> pagubelor cauzate de căderile de grindină, la nivel național a fost </w:t>
      </w:r>
      <w:proofErr w:type="spellStart"/>
      <w:r w:rsidRPr="00CC3FDA">
        <w:rPr>
          <w:iCs/>
          <w:color w:val="auto"/>
          <w:sz w:val="22"/>
          <w:lang w:val="ro-RO"/>
        </w:rPr>
        <w:t>înfiinţată</w:t>
      </w:r>
      <w:proofErr w:type="spellEnd"/>
      <w:r w:rsidRPr="00CC3FDA">
        <w:rPr>
          <w:iCs/>
          <w:color w:val="auto"/>
          <w:sz w:val="22"/>
          <w:lang w:val="ro-RO"/>
        </w:rPr>
        <w:t xml:space="preserve"> Autoritatea pentru Administrarea Sistemului Național Antigrindină și de Creștere a Precipitațiilor</w:t>
      </w:r>
      <w:r w:rsidR="00CC5DA8" w:rsidRPr="00CC5DA8">
        <w:rPr>
          <w:iCs/>
          <w:color w:val="auto"/>
          <w:sz w:val="22"/>
          <w:lang w:val="ro-RO"/>
        </w:rPr>
        <w:t xml:space="preserve"> </w:t>
      </w:r>
      <w:r w:rsidR="00CC5DA8">
        <w:rPr>
          <w:iCs/>
          <w:color w:val="auto"/>
          <w:sz w:val="22"/>
          <w:lang w:val="ro-RO"/>
        </w:rPr>
        <w:t>(</w:t>
      </w:r>
      <w:r w:rsidR="00CC5DA8" w:rsidRPr="00CC3FDA">
        <w:rPr>
          <w:iCs/>
          <w:color w:val="auto"/>
          <w:sz w:val="22"/>
          <w:lang w:val="ro-RO"/>
        </w:rPr>
        <w:t>AASNACP</w:t>
      </w:r>
      <w:r w:rsidR="00CC5DA8">
        <w:rPr>
          <w:iCs/>
          <w:color w:val="auto"/>
          <w:sz w:val="22"/>
          <w:lang w:val="ro-RO"/>
        </w:rPr>
        <w:t>)</w:t>
      </w:r>
      <w:r w:rsidRPr="00CC3FDA">
        <w:rPr>
          <w:iCs/>
          <w:color w:val="auto"/>
          <w:sz w:val="22"/>
          <w:lang w:val="ro-RO"/>
        </w:rPr>
        <w:t xml:space="preserve">. Acest sistem național antigrindină utilizează tehnologia rachetelor antigrindină. </w:t>
      </w:r>
      <w:r w:rsidR="00286C1E">
        <w:rPr>
          <w:iCs/>
          <w:color w:val="auto"/>
          <w:sz w:val="22"/>
          <w:lang w:val="ro-RO"/>
        </w:rPr>
        <w:t>A</w:t>
      </w:r>
      <w:r w:rsidRPr="00CC3FDA">
        <w:rPr>
          <w:iCs/>
          <w:color w:val="auto"/>
          <w:sz w:val="22"/>
          <w:lang w:val="ro-RO"/>
        </w:rPr>
        <w:t xml:space="preserve">vând în vedere că teritoriul </w:t>
      </w:r>
      <w:proofErr w:type="spellStart"/>
      <w:r w:rsidRPr="00CC3FDA">
        <w:rPr>
          <w:iCs/>
          <w:color w:val="auto"/>
          <w:sz w:val="22"/>
          <w:lang w:val="ro-RO"/>
        </w:rPr>
        <w:t>judeţului</w:t>
      </w:r>
      <w:proofErr w:type="spellEnd"/>
      <w:r w:rsidRPr="00CC3FDA">
        <w:rPr>
          <w:iCs/>
          <w:color w:val="auto"/>
          <w:sz w:val="22"/>
          <w:lang w:val="ro-RO"/>
        </w:rPr>
        <w:t xml:space="preserve"> Satu Mare se află în mare </w:t>
      </w:r>
      <w:proofErr w:type="spellStart"/>
      <w:r w:rsidRPr="00CC3FDA">
        <w:rPr>
          <w:iCs/>
          <w:color w:val="auto"/>
          <w:sz w:val="22"/>
          <w:lang w:val="ro-RO"/>
        </w:rPr>
        <w:t>proporţie</w:t>
      </w:r>
      <w:proofErr w:type="spellEnd"/>
      <w:r w:rsidRPr="00CC3FDA">
        <w:rPr>
          <w:iCs/>
          <w:color w:val="auto"/>
          <w:sz w:val="22"/>
          <w:lang w:val="ro-RO"/>
        </w:rPr>
        <w:t xml:space="preserve"> în zonele apropiate de </w:t>
      </w:r>
      <w:proofErr w:type="spellStart"/>
      <w:r w:rsidRPr="00CC3FDA">
        <w:rPr>
          <w:iCs/>
          <w:color w:val="auto"/>
          <w:sz w:val="22"/>
          <w:lang w:val="ro-RO"/>
        </w:rPr>
        <w:t>graniţa</w:t>
      </w:r>
      <w:proofErr w:type="spellEnd"/>
      <w:r w:rsidRPr="00CC3FDA">
        <w:rPr>
          <w:iCs/>
          <w:color w:val="auto"/>
          <w:sz w:val="22"/>
          <w:lang w:val="ro-RO"/>
        </w:rPr>
        <w:t xml:space="preserve"> de stat</w:t>
      </w:r>
      <w:r w:rsidR="00E706E6">
        <w:rPr>
          <w:iCs/>
          <w:color w:val="auto"/>
          <w:sz w:val="22"/>
          <w:lang w:val="ro-RO"/>
        </w:rPr>
        <w:t>, iar r</w:t>
      </w:r>
      <w:r w:rsidRPr="00CC3FDA">
        <w:rPr>
          <w:iCs/>
          <w:color w:val="auto"/>
          <w:sz w:val="22"/>
          <w:lang w:val="ro-RO"/>
        </w:rPr>
        <w:t>achetele antigrindină nu se pot utiliza cu traiectorii transfrontaliere</w:t>
      </w:r>
      <w:r w:rsidR="00E706E6">
        <w:rPr>
          <w:iCs/>
          <w:color w:val="auto"/>
          <w:sz w:val="22"/>
          <w:lang w:val="ro-RO"/>
        </w:rPr>
        <w:t xml:space="preserve">, pentru a oferi un nivel de </w:t>
      </w:r>
      <w:proofErr w:type="spellStart"/>
      <w:r w:rsidR="00E706E6">
        <w:rPr>
          <w:iCs/>
          <w:color w:val="auto"/>
          <w:sz w:val="22"/>
          <w:lang w:val="ro-RO"/>
        </w:rPr>
        <w:t>protecţie</w:t>
      </w:r>
      <w:proofErr w:type="spellEnd"/>
      <w:r w:rsidR="00E706E6">
        <w:rPr>
          <w:iCs/>
          <w:color w:val="auto"/>
          <w:sz w:val="22"/>
          <w:lang w:val="ro-RO"/>
        </w:rPr>
        <w:t xml:space="preserve"> superior</w:t>
      </w:r>
      <w:r w:rsidR="00DB37A9">
        <w:rPr>
          <w:iCs/>
          <w:color w:val="auto"/>
          <w:sz w:val="22"/>
          <w:lang w:val="ro-RO"/>
        </w:rPr>
        <w:t>, UAT J</w:t>
      </w:r>
      <w:r w:rsidRPr="00CC3FDA">
        <w:rPr>
          <w:iCs/>
          <w:color w:val="auto"/>
          <w:sz w:val="22"/>
          <w:lang w:val="ro-RO"/>
        </w:rPr>
        <w:t xml:space="preserve">udețul Satu Mare a solicitat și a obținut un acord de susținere din partea AASNACP de a dezvolta o </w:t>
      </w:r>
      <w:proofErr w:type="spellStart"/>
      <w:r w:rsidRPr="00CC3FDA">
        <w:rPr>
          <w:iCs/>
          <w:color w:val="auto"/>
          <w:sz w:val="22"/>
          <w:lang w:val="ro-RO"/>
        </w:rPr>
        <w:t>reţea</w:t>
      </w:r>
      <w:proofErr w:type="spellEnd"/>
      <w:r w:rsidRPr="00CC3FDA">
        <w:rPr>
          <w:iCs/>
          <w:color w:val="auto"/>
          <w:sz w:val="22"/>
          <w:lang w:val="ro-RO"/>
        </w:rPr>
        <w:t xml:space="preserve"> proprie de </w:t>
      </w:r>
      <w:r w:rsidR="00A9351B">
        <w:rPr>
          <w:iCs/>
          <w:color w:val="auto"/>
          <w:sz w:val="22"/>
          <w:lang w:val="ro-RO"/>
        </w:rPr>
        <w:t xml:space="preserve">atenuare a pagubelor, prin </w:t>
      </w:r>
      <w:r w:rsidRPr="00CC3FDA">
        <w:rPr>
          <w:iCs/>
          <w:color w:val="auto"/>
          <w:sz w:val="22"/>
          <w:lang w:val="ro-RO"/>
        </w:rPr>
        <w:t>generatoare terestre</w:t>
      </w:r>
      <w:r w:rsidR="00A9351B">
        <w:rPr>
          <w:iCs/>
          <w:color w:val="auto"/>
          <w:sz w:val="22"/>
          <w:lang w:val="ro-RO"/>
        </w:rPr>
        <w:t xml:space="preserve">. Această </w:t>
      </w:r>
      <w:proofErr w:type="spellStart"/>
      <w:r w:rsidR="00A9351B">
        <w:rPr>
          <w:iCs/>
          <w:color w:val="auto"/>
          <w:sz w:val="22"/>
          <w:lang w:val="ro-RO"/>
        </w:rPr>
        <w:t>reţea</w:t>
      </w:r>
      <w:proofErr w:type="spellEnd"/>
      <w:r w:rsidR="00A9351B">
        <w:rPr>
          <w:iCs/>
          <w:color w:val="auto"/>
          <w:sz w:val="22"/>
          <w:lang w:val="ro-RO"/>
        </w:rPr>
        <w:t xml:space="preserve"> </w:t>
      </w:r>
      <w:r w:rsidR="00B7025E">
        <w:rPr>
          <w:iCs/>
          <w:color w:val="auto"/>
          <w:sz w:val="22"/>
          <w:lang w:val="ro-RO"/>
        </w:rPr>
        <w:t xml:space="preserve">va </w:t>
      </w:r>
      <w:proofErr w:type="spellStart"/>
      <w:r w:rsidR="00B7025E">
        <w:rPr>
          <w:iCs/>
          <w:color w:val="auto"/>
          <w:sz w:val="22"/>
          <w:lang w:val="ro-RO"/>
        </w:rPr>
        <w:t>funcţiona</w:t>
      </w:r>
      <w:proofErr w:type="spellEnd"/>
      <w:r w:rsidR="00B7025E">
        <w:rPr>
          <w:iCs/>
          <w:color w:val="auto"/>
          <w:sz w:val="22"/>
          <w:lang w:val="ro-RO"/>
        </w:rPr>
        <w:t xml:space="preserve"> în mod complementar</w:t>
      </w:r>
      <w:r w:rsidR="00EC51A5">
        <w:rPr>
          <w:iCs/>
          <w:color w:val="auto"/>
          <w:sz w:val="22"/>
          <w:lang w:val="ro-RO"/>
        </w:rPr>
        <w:t>, integrat în</w:t>
      </w:r>
      <w:r w:rsidR="00B7025E">
        <w:rPr>
          <w:iCs/>
          <w:color w:val="auto"/>
          <w:sz w:val="22"/>
          <w:lang w:val="ro-RO"/>
        </w:rPr>
        <w:t xml:space="preserve"> S</w:t>
      </w:r>
      <w:r w:rsidRPr="00CC3FDA">
        <w:rPr>
          <w:iCs/>
          <w:color w:val="auto"/>
          <w:sz w:val="22"/>
          <w:lang w:val="ro-RO"/>
        </w:rPr>
        <w:t xml:space="preserve">istemul </w:t>
      </w:r>
      <w:proofErr w:type="spellStart"/>
      <w:r w:rsidR="00B7025E">
        <w:rPr>
          <w:iCs/>
          <w:color w:val="auto"/>
          <w:sz w:val="22"/>
          <w:lang w:val="ro-RO"/>
        </w:rPr>
        <w:t>N</w:t>
      </w:r>
      <w:r w:rsidRPr="00CC3FDA">
        <w:rPr>
          <w:iCs/>
          <w:color w:val="auto"/>
          <w:sz w:val="22"/>
          <w:lang w:val="ro-RO"/>
        </w:rPr>
        <w:t>aţional</w:t>
      </w:r>
      <w:proofErr w:type="spellEnd"/>
      <w:r w:rsidRPr="00CC3FDA">
        <w:rPr>
          <w:iCs/>
          <w:color w:val="auto"/>
          <w:sz w:val="22"/>
          <w:lang w:val="ro-RO"/>
        </w:rPr>
        <w:t xml:space="preserve"> </w:t>
      </w:r>
      <w:r w:rsidR="00B7025E">
        <w:rPr>
          <w:iCs/>
          <w:color w:val="auto"/>
          <w:sz w:val="22"/>
          <w:lang w:val="ro-RO"/>
        </w:rPr>
        <w:t>A</w:t>
      </w:r>
      <w:r w:rsidRPr="00CC3FDA">
        <w:rPr>
          <w:iCs/>
          <w:color w:val="auto"/>
          <w:sz w:val="22"/>
          <w:lang w:val="ro-RO"/>
        </w:rPr>
        <w:t xml:space="preserve">ntigrindină </w:t>
      </w:r>
      <w:proofErr w:type="spellStart"/>
      <w:r w:rsidRPr="00CC3FDA">
        <w:rPr>
          <w:iCs/>
          <w:color w:val="auto"/>
          <w:sz w:val="22"/>
          <w:lang w:val="ro-RO"/>
        </w:rPr>
        <w:t>şi</w:t>
      </w:r>
      <w:proofErr w:type="spellEnd"/>
      <w:r w:rsidRPr="00CC3FDA">
        <w:rPr>
          <w:iCs/>
          <w:color w:val="auto"/>
          <w:sz w:val="22"/>
          <w:lang w:val="ro-RO"/>
        </w:rPr>
        <w:t xml:space="preserve"> de </w:t>
      </w:r>
      <w:proofErr w:type="spellStart"/>
      <w:r w:rsidR="00B7025E">
        <w:rPr>
          <w:iCs/>
          <w:color w:val="auto"/>
          <w:sz w:val="22"/>
          <w:lang w:val="ro-RO"/>
        </w:rPr>
        <w:t>C</w:t>
      </w:r>
      <w:r w:rsidRPr="00CC3FDA">
        <w:rPr>
          <w:iCs/>
          <w:color w:val="auto"/>
          <w:sz w:val="22"/>
          <w:lang w:val="ro-RO"/>
        </w:rPr>
        <w:t>reştere</w:t>
      </w:r>
      <w:proofErr w:type="spellEnd"/>
      <w:r w:rsidRPr="00CC3FDA">
        <w:rPr>
          <w:iCs/>
          <w:color w:val="auto"/>
          <w:sz w:val="22"/>
          <w:lang w:val="ro-RO"/>
        </w:rPr>
        <w:t xml:space="preserve"> a </w:t>
      </w:r>
      <w:proofErr w:type="spellStart"/>
      <w:r w:rsidR="00B7025E">
        <w:rPr>
          <w:iCs/>
          <w:color w:val="auto"/>
          <w:sz w:val="22"/>
          <w:lang w:val="ro-RO"/>
        </w:rPr>
        <w:t>P</w:t>
      </w:r>
      <w:r w:rsidRPr="00CC3FDA">
        <w:rPr>
          <w:iCs/>
          <w:color w:val="auto"/>
          <w:sz w:val="22"/>
          <w:lang w:val="ro-RO"/>
        </w:rPr>
        <w:t>recipitaţiilor</w:t>
      </w:r>
      <w:proofErr w:type="spellEnd"/>
      <w:r w:rsidRPr="00CC3FDA">
        <w:rPr>
          <w:iCs/>
          <w:color w:val="auto"/>
          <w:sz w:val="22"/>
          <w:lang w:val="ro-RO"/>
        </w:rPr>
        <w:t>.</w:t>
      </w:r>
      <w:r w:rsidR="008F422D">
        <w:rPr>
          <w:iCs/>
          <w:color w:val="auto"/>
          <w:sz w:val="22"/>
          <w:lang w:val="ro-RO"/>
        </w:rPr>
        <w:t xml:space="preserve"> </w:t>
      </w:r>
      <w:proofErr w:type="spellStart"/>
      <w:r w:rsidRPr="00CC3FDA">
        <w:rPr>
          <w:iCs/>
          <w:color w:val="auto"/>
          <w:sz w:val="22"/>
          <w:lang w:val="ro-RO"/>
        </w:rPr>
        <w:t>Reţeaua</w:t>
      </w:r>
      <w:proofErr w:type="spellEnd"/>
      <w:r w:rsidRPr="00CC3FDA">
        <w:rPr>
          <w:iCs/>
          <w:color w:val="auto"/>
          <w:sz w:val="22"/>
          <w:lang w:val="ro-RO"/>
        </w:rPr>
        <w:t xml:space="preserve"> compusă din 40 de </w:t>
      </w:r>
      <w:proofErr w:type="spellStart"/>
      <w:r w:rsidRPr="00CC3FDA">
        <w:rPr>
          <w:iCs/>
          <w:color w:val="auto"/>
          <w:sz w:val="22"/>
          <w:lang w:val="ro-RO"/>
        </w:rPr>
        <w:t>staţii</w:t>
      </w:r>
      <w:proofErr w:type="spellEnd"/>
      <w:r w:rsidRPr="00CC3FDA">
        <w:rPr>
          <w:iCs/>
          <w:color w:val="auto"/>
          <w:sz w:val="22"/>
          <w:lang w:val="ro-RO"/>
        </w:rPr>
        <w:t xml:space="preserve"> amplasate pe întreg teritoriul județului Satu Mare</w:t>
      </w:r>
      <w:r w:rsidR="001119E5">
        <w:rPr>
          <w:iCs/>
          <w:color w:val="auto"/>
          <w:sz w:val="22"/>
          <w:lang w:val="ro-RO"/>
        </w:rPr>
        <w:t xml:space="preserve"> po</w:t>
      </w:r>
      <w:r w:rsidR="00BB66F2">
        <w:rPr>
          <w:iCs/>
          <w:color w:val="auto"/>
          <w:sz w:val="22"/>
          <w:lang w:val="ro-RO"/>
        </w:rPr>
        <w:t>a</w:t>
      </w:r>
      <w:r w:rsidR="001119E5">
        <w:rPr>
          <w:iCs/>
          <w:color w:val="auto"/>
          <w:sz w:val="22"/>
          <w:lang w:val="ro-RO"/>
        </w:rPr>
        <w:t>t</w:t>
      </w:r>
      <w:r w:rsidR="00BB66F2">
        <w:rPr>
          <w:iCs/>
          <w:color w:val="auto"/>
          <w:sz w:val="22"/>
          <w:lang w:val="ro-RO"/>
        </w:rPr>
        <w:t>e</w:t>
      </w:r>
      <w:r w:rsidRPr="00CC3FDA">
        <w:rPr>
          <w:iCs/>
          <w:color w:val="auto"/>
          <w:sz w:val="22"/>
          <w:lang w:val="ro-RO"/>
        </w:rPr>
        <w:t xml:space="preserve"> intr</w:t>
      </w:r>
      <w:r w:rsidR="001119E5">
        <w:rPr>
          <w:iCs/>
          <w:color w:val="auto"/>
          <w:sz w:val="22"/>
          <w:lang w:val="ro-RO"/>
        </w:rPr>
        <w:t>a</w:t>
      </w:r>
      <w:r w:rsidRPr="00CC3FDA">
        <w:rPr>
          <w:iCs/>
          <w:color w:val="auto"/>
          <w:sz w:val="22"/>
          <w:lang w:val="ro-RO"/>
        </w:rPr>
        <w:t xml:space="preserve"> în acțiune </w:t>
      </w:r>
      <w:r w:rsidR="009205FF">
        <w:rPr>
          <w:iCs/>
          <w:color w:val="auto"/>
          <w:sz w:val="22"/>
          <w:lang w:val="ro-RO"/>
        </w:rPr>
        <w:t xml:space="preserve">numai </w:t>
      </w:r>
      <w:r w:rsidRPr="00CC3FDA">
        <w:rPr>
          <w:iCs/>
          <w:color w:val="auto"/>
          <w:sz w:val="22"/>
          <w:lang w:val="ro-RO"/>
        </w:rPr>
        <w:t>în urma un</w:t>
      </w:r>
      <w:r w:rsidR="009205FF">
        <w:rPr>
          <w:iCs/>
          <w:color w:val="auto"/>
          <w:sz w:val="22"/>
          <w:lang w:val="ro-RO"/>
        </w:rPr>
        <w:t>or</w:t>
      </w:r>
      <w:r w:rsidRPr="00CC3FDA">
        <w:rPr>
          <w:iCs/>
          <w:color w:val="auto"/>
          <w:sz w:val="22"/>
          <w:lang w:val="ro-RO"/>
        </w:rPr>
        <w:t xml:space="preserve"> avertizări primite din partea </w:t>
      </w:r>
      <w:proofErr w:type="spellStart"/>
      <w:r w:rsidRPr="00CC3FDA">
        <w:rPr>
          <w:iCs/>
          <w:color w:val="auto"/>
          <w:sz w:val="22"/>
          <w:lang w:val="ro-RO"/>
        </w:rPr>
        <w:t>instituţiei</w:t>
      </w:r>
      <w:proofErr w:type="spellEnd"/>
      <w:r w:rsidRPr="00CC3FDA">
        <w:rPr>
          <w:iCs/>
          <w:color w:val="auto"/>
          <w:sz w:val="22"/>
          <w:lang w:val="ro-RO"/>
        </w:rPr>
        <w:t xml:space="preserve"> avizate de către </w:t>
      </w:r>
      <w:r w:rsidR="00BB66F2">
        <w:rPr>
          <w:iCs/>
          <w:color w:val="auto"/>
          <w:sz w:val="22"/>
          <w:lang w:val="ro-RO"/>
        </w:rPr>
        <w:t>AA</w:t>
      </w:r>
      <w:r w:rsidRPr="00CC3FDA">
        <w:rPr>
          <w:iCs/>
          <w:color w:val="auto"/>
          <w:sz w:val="22"/>
          <w:lang w:val="ro-RO"/>
        </w:rPr>
        <w:t xml:space="preserve">SNACP. Aceste avertizări se bazează pe procedee </w:t>
      </w:r>
      <w:r w:rsidR="00EF1AF3">
        <w:rPr>
          <w:iCs/>
          <w:color w:val="auto"/>
          <w:sz w:val="22"/>
          <w:lang w:val="ro-RO"/>
        </w:rPr>
        <w:t xml:space="preserve">de previziuni </w:t>
      </w:r>
      <w:r w:rsidRPr="00CC3FDA">
        <w:rPr>
          <w:iCs/>
          <w:color w:val="auto"/>
          <w:sz w:val="22"/>
          <w:lang w:val="ro-RO"/>
        </w:rPr>
        <w:t>meteorologice</w:t>
      </w:r>
      <w:r w:rsidR="001E16C8">
        <w:rPr>
          <w:iCs/>
          <w:color w:val="auto"/>
          <w:sz w:val="22"/>
          <w:lang w:val="ro-RO"/>
        </w:rPr>
        <w:t>,</w:t>
      </w:r>
      <w:r w:rsidR="00EF1AF3">
        <w:rPr>
          <w:iCs/>
          <w:color w:val="auto"/>
          <w:sz w:val="22"/>
          <w:lang w:val="ro-RO"/>
        </w:rPr>
        <w:t xml:space="preserve"> pe care le elaborează </w:t>
      </w:r>
      <w:r w:rsidR="00896B0C">
        <w:rPr>
          <w:iCs/>
          <w:color w:val="auto"/>
          <w:sz w:val="22"/>
          <w:lang w:val="ro-RO"/>
        </w:rPr>
        <w:t xml:space="preserve">operatorul </w:t>
      </w:r>
      <w:proofErr w:type="spellStart"/>
      <w:r w:rsidR="00896B0C">
        <w:rPr>
          <w:iCs/>
          <w:color w:val="auto"/>
          <w:sz w:val="22"/>
          <w:lang w:val="ro-RO"/>
        </w:rPr>
        <w:t>licenţiat</w:t>
      </w:r>
      <w:proofErr w:type="spellEnd"/>
      <w:r w:rsidR="00896B0C">
        <w:rPr>
          <w:iCs/>
          <w:color w:val="auto"/>
          <w:sz w:val="22"/>
          <w:lang w:val="ro-RO"/>
        </w:rPr>
        <w:t xml:space="preserve"> </w:t>
      </w:r>
      <w:r w:rsidR="002F1CCA">
        <w:rPr>
          <w:iCs/>
          <w:color w:val="auto"/>
          <w:sz w:val="22"/>
          <w:lang w:val="ro-RO"/>
        </w:rPr>
        <w:t>al S</w:t>
      </w:r>
      <w:r w:rsidR="00EF1AF3">
        <w:rPr>
          <w:iCs/>
          <w:color w:val="auto"/>
          <w:sz w:val="22"/>
          <w:lang w:val="ro-RO"/>
        </w:rPr>
        <w:t>NACP</w:t>
      </w:r>
      <w:r w:rsidRPr="00CC3FDA">
        <w:rPr>
          <w:iCs/>
          <w:color w:val="auto"/>
          <w:sz w:val="22"/>
          <w:lang w:val="ro-RO"/>
        </w:rPr>
        <w:t>.</w:t>
      </w:r>
    </w:p>
    <w:p w14:paraId="016A35E5" w14:textId="1B07691A" w:rsidR="005C29D7" w:rsidRPr="00330B7D" w:rsidRDefault="00E37985" w:rsidP="00E37985">
      <w:pPr>
        <w:pStyle w:val="Normal1"/>
        <w:ind w:left="100" w:firstLine="620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 xml:space="preserve">Cadrul legal al </w:t>
      </w:r>
      <w:proofErr w:type="spellStart"/>
      <w:r w:rsidRPr="00330B7D">
        <w:rPr>
          <w:iCs/>
          <w:color w:val="auto"/>
          <w:sz w:val="22"/>
          <w:lang w:val="ro-RO"/>
        </w:rPr>
        <w:t>desfăşurării</w:t>
      </w:r>
      <w:proofErr w:type="spellEnd"/>
      <w:r w:rsidRPr="00330B7D">
        <w:rPr>
          <w:iCs/>
          <w:color w:val="auto"/>
          <w:sz w:val="22"/>
          <w:lang w:val="ro-RO"/>
        </w:rPr>
        <w:t xml:space="preserve"> activităților de intervenții active în atmosferă, </w:t>
      </w:r>
      <w:r w:rsidR="00D471CF" w:rsidRPr="00330B7D">
        <w:rPr>
          <w:iCs/>
          <w:color w:val="auto"/>
          <w:sz w:val="22"/>
          <w:lang w:val="ro-RO"/>
        </w:rPr>
        <w:t xml:space="preserve">precum </w:t>
      </w:r>
      <w:proofErr w:type="spellStart"/>
      <w:r w:rsidR="00D471CF" w:rsidRPr="00330B7D">
        <w:rPr>
          <w:iCs/>
          <w:color w:val="auto"/>
          <w:sz w:val="22"/>
          <w:lang w:val="ro-RO"/>
        </w:rPr>
        <w:t>şi</w:t>
      </w:r>
      <w:proofErr w:type="spellEnd"/>
      <w:r w:rsidR="00D471CF" w:rsidRPr="00330B7D">
        <w:rPr>
          <w:iCs/>
          <w:color w:val="auto"/>
          <w:sz w:val="22"/>
          <w:lang w:val="ro-RO"/>
        </w:rPr>
        <w:t xml:space="preserve"> </w:t>
      </w:r>
      <w:r w:rsidRPr="00330B7D">
        <w:rPr>
          <w:iCs/>
          <w:color w:val="auto"/>
          <w:sz w:val="22"/>
          <w:lang w:val="ro-RO"/>
        </w:rPr>
        <w:t>structura și managementul</w:t>
      </w:r>
      <w:r w:rsidR="00D471CF"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="00D471CF" w:rsidRPr="00330B7D">
        <w:rPr>
          <w:iCs/>
          <w:color w:val="auto"/>
          <w:sz w:val="22"/>
          <w:lang w:val="ro-RO"/>
        </w:rPr>
        <w:t>entităţilor</w:t>
      </w:r>
      <w:proofErr w:type="spellEnd"/>
      <w:r w:rsidR="00D471CF" w:rsidRPr="00330B7D">
        <w:rPr>
          <w:iCs/>
          <w:color w:val="auto"/>
          <w:sz w:val="22"/>
          <w:lang w:val="ro-RO"/>
        </w:rPr>
        <w:t xml:space="preserve"> </w:t>
      </w:r>
      <w:r w:rsidR="00457B18" w:rsidRPr="00330B7D">
        <w:rPr>
          <w:iCs/>
          <w:color w:val="auto"/>
          <w:sz w:val="22"/>
          <w:lang w:val="ro-RO"/>
        </w:rPr>
        <w:t xml:space="preserve">abilitate </w:t>
      </w:r>
      <w:r w:rsidR="007C41B0" w:rsidRPr="00330B7D">
        <w:rPr>
          <w:iCs/>
          <w:color w:val="auto"/>
          <w:sz w:val="22"/>
          <w:lang w:val="ro-RO"/>
        </w:rPr>
        <w:t xml:space="preserve">pentru aceste </w:t>
      </w:r>
      <w:proofErr w:type="spellStart"/>
      <w:r w:rsidR="007C41B0" w:rsidRPr="00330B7D">
        <w:rPr>
          <w:iCs/>
          <w:color w:val="auto"/>
          <w:sz w:val="22"/>
          <w:lang w:val="ro-RO"/>
        </w:rPr>
        <w:t>intervenţii</w:t>
      </w:r>
      <w:proofErr w:type="spellEnd"/>
      <w:r w:rsidR="007C41B0" w:rsidRPr="00330B7D">
        <w:rPr>
          <w:iCs/>
          <w:color w:val="auto"/>
          <w:sz w:val="22"/>
          <w:lang w:val="ro-RO"/>
        </w:rPr>
        <w:t xml:space="preserve"> active în atmosferă, în special </w:t>
      </w:r>
      <w:proofErr w:type="spellStart"/>
      <w:r w:rsidRPr="00330B7D">
        <w:rPr>
          <w:iCs/>
          <w:color w:val="auto"/>
          <w:sz w:val="22"/>
          <w:lang w:val="ro-RO"/>
        </w:rPr>
        <w:t>Sistemulu</w:t>
      </w:r>
      <w:proofErr w:type="spellEnd"/>
      <w:r w:rsidRPr="00330B7D">
        <w:rPr>
          <w:iCs/>
          <w:color w:val="auto"/>
          <w:sz w:val="22"/>
          <w:lang w:val="ro-RO"/>
        </w:rPr>
        <w:t xml:space="preserve"> </w:t>
      </w:r>
      <w:r w:rsidR="007C41B0" w:rsidRPr="00330B7D">
        <w:rPr>
          <w:iCs/>
          <w:color w:val="auto"/>
          <w:sz w:val="22"/>
          <w:lang w:val="ro-RO"/>
        </w:rPr>
        <w:t>N</w:t>
      </w:r>
      <w:r w:rsidRPr="00330B7D">
        <w:rPr>
          <w:iCs/>
          <w:color w:val="auto"/>
          <w:sz w:val="22"/>
          <w:lang w:val="ro-RO"/>
        </w:rPr>
        <w:t xml:space="preserve">ațional </w:t>
      </w:r>
      <w:r w:rsidR="007C41B0" w:rsidRPr="00330B7D">
        <w:rPr>
          <w:iCs/>
          <w:color w:val="auto"/>
          <w:sz w:val="22"/>
          <w:lang w:val="ro-RO"/>
        </w:rPr>
        <w:t>A</w:t>
      </w:r>
      <w:r w:rsidRPr="00330B7D">
        <w:rPr>
          <w:iCs/>
          <w:color w:val="auto"/>
          <w:sz w:val="22"/>
          <w:lang w:val="ro-RO"/>
        </w:rPr>
        <w:t xml:space="preserve">ntigrindină și de </w:t>
      </w:r>
      <w:r w:rsidR="007C41B0" w:rsidRPr="00330B7D">
        <w:rPr>
          <w:iCs/>
          <w:color w:val="auto"/>
          <w:sz w:val="22"/>
          <w:lang w:val="ro-RO"/>
        </w:rPr>
        <w:t>C</w:t>
      </w:r>
      <w:r w:rsidRPr="00330B7D">
        <w:rPr>
          <w:iCs/>
          <w:color w:val="auto"/>
          <w:sz w:val="22"/>
          <w:lang w:val="ro-RO"/>
        </w:rPr>
        <w:t xml:space="preserve">reștere a </w:t>
      </w:r>
      <w:r w:rsidR="007C41B0" w:rsidRPr="00330B7D">
        <w:rPr>
          <w:iCs/>
          <w:color w:val="auto"/>
          <w:sz w:val="22"/>
          <w:lang w:val="ro-RO"/>
        </w:rPr>
        <w:t>P</w:t>
      </w:r>
      <w:r w:rsidRPr="00330B7D">
        <w:rPr>
          <w:iCs/>
          <w:color w:val="auto"/>
          <w:sz w:val="22"/>
          <w:lang w:val="ro-RO"/>
        </w:rPr>
        <w:t xml:space="preserve">recipitațiilor </w:t>
      </w:r>
      <w:r w:rsidR="000B4B9F" w:rsidRPr="00330B7D">
        <w:rPr>
          <w:iCs/>
          <w:color w:val="auto"/>
          <w:sz w:val="22"/>
          <w:lang w:val="ro-RO"/>
        </w:rPr>
        <w:t xml:space="preserve">(SNACP) </w:t>
      </w:r>
      <w:r w:rsidRPr="00330B7D">
        <w:rPr>
          <w:iCs/>
          <w:color w:val="auto"/>
          <w:sz w:val="22"/>
          <w:lang w:val="ro-RO"/>
        </w:rPr>
        <w:t>sunt reglementate prin</w:t>
      </w:r>
      <w:r w:rsidR="00BB66F2">
        <w:rPr>
          <w:iCs/>
          <w:color w:val="auto"/>
          <w:sz w:val="22"/>
          <w:lang w:val="ro-RO"/>
        </w:rPr>
        <w:t>:</w:t>
      </w:r>
      <w:r w:rsidR="000B4B9F" w:rsidRPr="00330B7D">
        <w:rPr>
          <w:iCs/>
          <w:color w:val="auto"/>
          <w:sz w:val="22"/>
          <w:lang w:val="ro-RO"/>
        </w:rPr>
        <w:t xml:space="preserve"> </w:t>
      </w:r>
    </w:p>
    <w:p w14:paraId="2B47D4D1" w14:textId="2BCBBAEF" w:rsidR="00011F01" w:rsidRPr="00330B7D" w:rsidRDefault="005C29D7" w:rsidP="005C29D7">
      <w:pPr>
        <w:pStyle w:val="Normal1"/>
        <w:ind w:left="100" w:firstLine="0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 xml:space="preserve">- </w:t>
      </w:r>
      <w:r w:rsidR="00BB66F2">
        <w:rPr>
          <w:iCs/>
          <w:color w:val="auto"/>
          <w:sz w:val="22"/>
          <w:lang w:val="ro-RO"/>
        </w:rPr>
        <w:t xml:space="preserve"> </w:t>
      </w:r>
      <w:r w:rsidR="00E37985" w:rsidRPr="00330B7D">
        <w:rPr>
          <w:iCs/>
          <w:color w:val="auto"/>
          <w:sz w:val="22"/>
          <w:lang w:val="ro-RO"/>
        </w:rPr>
        <w:t>Legea nr</w:t>
      </w:r>
      <w:r w:rsidR="00BB66F2">
        <w:rPr>
          <w:iCs/>
          <w:color w:val="auto"/>
          <w:sz w:val="22"/>
          <w:lang w:val="ro-RO"/>
        </w:rPr>
        <w:t>.</w:t>
      </w:r>
      <w:r w:rsidR="00E37985" w:rsidRPr="00330B7D">
        <w:rPr>
          <w:iCs/>
          <w:color w:val="auto"/>
          <w:sz w:val="22"/>
          <w:lang w:val="ro-RO"/>
        </w:rPr>
        <w:t xml:space="preserve"> 173 </w:t>
      </w:r>
      <w:r w:rsidR="000B4B9F" w:rsidRPr="00330B7D">
        <w:rPr>
          <w:iCs/>
          <w:color w:val="auto"/>
          <w:sz w:val="22"/>
          <w:lang w:val="ro-RO"/>
        </w:rPr>
        <w:t xml:space="preserve">din </w:t>
      </w:r>
      <w:r w:rsidR="00E37985" w:rsidRPr="00330B7D">
        <w:rPr>
          <w:iCs/>
          <w:color w:val="auto"/>
          <w:sz w:val="22"/>
          <w:lang w:val="ro-RO"/>
        </w:rPr>
        <w:t>2008</w:t>
      </w:r>
      <w:r w:rsidR="000B4B9F" w:rsidRPr="00330B7D">
        <w:rPr>
          <w:iCs/>
          <w:color w:val="auto"/>
          <w:sz w:val="22"/>
          <w:lang w:val="ro-RO"/>
        </w:rPr>
        <w:t xml:space="preserve"> privind </w:t>
      </w:r>
      <w:proofErr w:type="spellStart"/>
      <w:r w:rsidR="000B4B9F" w:rsidRPr="00330B7D">
        <w:rPr>
          <w:iCs/>
          <w:color w:val="auto"/>
          <w:sz w:val="22"/>
          <w:lang w:val="ro-RO"/>
        </w:rPr>
        <w:t>intervenţiile</w:t>
      </w:r>
      <w:proofErr w:type="spellEnd"/>
      <w:r w:rsidR="000B4B9F" w:rsidRPr="00330B7D">
        <w:rPr>
          <w:iCs/>
          <w:color w:val="auto"/>
          <w:sz w:val="22"/>
          <w:lang w:val="ro-RO"/>
        </w:rPr>
        <w:t xml:space="preserve"> active în </w:t>
      </w:r>
      <w:r w:rsidR="00C234DC" w:rsidRPr="00330B7D">
        <w:rPr>
          <w:iCs/>
          <w:color w:val="auto"/>
          <w:sz w:val="22"/>
          <w:lang w:val="ro-RO"/>
        </w:rPr>
        <w:t>a</w:t>
      </w:r>
      <w:r w:rsidR="000B4B9F" w:rsidRPr="00330B7D">
        <w:rPr>
          <w:iCs/>
          <w:color w:val="auto"/>
          <w:sz w:val="22"/>
          <w:lang w:val="ro-RO"/>
        </w:rPr>
        <w:t>tmosf</w:t>
      </w:r>
      <w:r w:rsidR="00C234DC" w:rsidRPr="00330B7D">
        <w:rPr>
          <w:iCs/>
          <w:color w:val="auto"/>
          <w:sz w:val="22"/>
          <w:lang w:val="ro-RO"/>
        </w:rPr>
        <w:t>e</w:t>
      </w:r>
      <w:r w:rsidR="000B4B9F" w:rsidRPr="00330B7D">
        <w:rPr>
          <w:iCs/>
          <w:color w:val="auto"/>
          <w:sz w:val="22"/>
          <w:lang w:val="ro-RO"/>
        </w:rPr>
        <w:t>ră</w:t>
      </w:r>
      <w:r w:rsidR="003C6D78" w:rsidRPr="00330B7D">
        <w:rPr>
          <w:iCs/>
          <w:color w:val="auto"/>
          <w:sz w:val="22"/>
          <w:lang w:val="ro-RO"/>
        </w:rPr>
        <w:t xml:space="preserve">, </w:t>
      </w:r>
      <w:r w:rsidR="00BB66F2">
        <w:rPr>
          <w:iCs/>
          <w:color w:val="auto"/>
          <w:sz w:val="22"/>
          <w:lang w:val="ro-RO"/>
        </w:rPr>
        <w:t>cu modificările și completările ulterioare,</w:t>
      </w:r>
    </w:p>
    <w:p w14:paraId="40CCDC51" w14:textId="41CF2237" w:rsidR="005727D4" w:rsidRPr="00330B7D" w:rsidRDefault="00011F01" w:rsidP="0065074E">
      <w:pPr>
        <w:pStyle w:val="Normal1"/>
        <w:ind w:left="100" w:firstLine="0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 xml:space="preserve">- </w:t>
      </w:r>
      <w:r w:rsidR="00E37985" w:rsidRPr="00330B7D">
        <w:rPr>
          <w:iCs/>
          <w:color w:val="auto"/>
          <w:sz w:val="22"/>
          <w:lang w:val="ro-RO"/>
        </w:rPr>
        <w:t>H</w:t>
      </w:r>
      <w:r w:rsidRPr="00330B7D">
        <w:rPr>
          <w:iCs/>
          <w:color w:val="auto"/>
          <w:sz w:val="22"/>
          <w:lang w:val="ro-RO"/>
        </w:rPr>
        <w:t xml:space="preserve">otărârea de Guvern </w:t>
      </w:r>
      <w:r w:rsidR="00E37985" w:rsidRPr="00330B7D">
        <w:rPr>
          <w:iCs/>
          <w:color w:val="auto"/>
          <w:sz w:val="22"/>
          <w:lang w:val="ro-RO"/>
        </w:rPr>
        <w:t>nr</w:t>
      </w:r>
      <w:r w:rsidR="00BB66F2">
        <w:rPr>
          <w:iCs/>
          <w:color w:val="auto"/>
          <w:sz w:val="22"/>
          <w:lang w:val="ro-RO"/>
        </w:rPr>
        <w:t>.</w:t>
      </w:r>
      <w:r w:rsidR="00E37985" w:rsidRPr="00330B7D">
        <w:rPr>
          <w:iCs/>
          <w:color w:val="auto"/>
          <w:sz w:val="22"/>
          <w:lang w:val="ro-RO"/>
        </w:rPr>
        <w:t xml:space="preserve"> 601 </w:t>
      </w:r>
      <w:r w:rsidR="003C6D78" w:rsidRPr="00330B7D">
        <w:rPr>
          <w:iCs/>
          <w:color w:val="auto"/>
          <w:sz w:val="22"/>
          <w:lang w:val="ro-RO"/>
        </w:rPr>
        <w:t xml:space="preserve">din </w:t>
      </w:r>
      <w:r w:rsidR="00E37985" w:rsidRPr="00330B7D">
        <w:rPr>
          <w:iCs/>
          <w:color w:val="auto"/>
          <w:sz w:val="22"/>
          <w:lang w:val="ro-RO"/>
        </w:rPr>
        <w:t>2009</w:t>
      </w:r>
      <w:r w:rsidR="005727D4" w:rsidRPr="00330B7D">
        <w:rPr>
          <w:iCs/>
          <w:color w:val="auto"/>
          <w:sz w:val="22"/>
          <w:lang w:val="ro-RO"/>
        </w:rPr>
        <w:t xml:space="preserve">, privind </w:t>
      </w:r>
      <w:r w:rsidR="005C29D7" w:rsidRPr="00330B7D">
        <w:rPr>
          <w:iCs/>
          <w:color w:val="auto"/>
          <w:sz w:val="22"/>
          <w:lang w:val="ro-RO"/>
        </w:rPr>
        <w:t xml:space="preserve">aprobarea </w:t>
      </w:r>
      <w:r w:rsidR="005727D4" w:rsidRPr="00330B7D">
        <w:rPr>
          <w:iCs/>
          <w:color w:val="auto"/>
          <w:sz w:val="22"/>
          <w:lang w:val="ro-RO"/>
        </w:rPr>
        <w:t xml:space="preserve">Regulamentului de organizare </w:t>
      </w:r>
      <w:proofErr w:type="spellStart"/>
      <w:r w:rsidR="005727D4" w:rsidRPr="00330B7D">
        <w:rPr>
          <w:iCs/>
          <w:color w:val="auto"/>
          <w:sz w:val="22"/>
          <w:lang w:val="ro-RO"/>
        </w:rPr>
        <w:t>şi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="005727D4" w:rsidRPr="00330B7D">
        <w:rPr>
          <w:iCs/>
          <w:color w:val="auto"/>
          <w:sz w:val="22"/>
          <w:lang w:val="ro-RO"/>
        </w:rPr>
        <w:t>funcţionare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al </w:t>
      </w:r>
      <w:proofErr w:type="spellStart"/>
      <w:r w:rsidR="005727D4" w:rsidRPr="00330B7D">
        <w:rPr>
          <w:iCs/>
          <w:color w:val="auto"/>
          <w:sz w:val="22"/>
          <w:lang w:val="ro-RO"/>
        </w:rPr>
        <w:t>Administraţiei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Sistemului </w:t>
      </w:r>
      <w:proofErr w:type="spellStart"/>
      <w:r w:rsidR="0026179C">
        <w:rPr>
          <w:iCs/>
          <w:color w:val="auto"/>
          <w:sz w:val="22"/>
          <w:lang w:val="ro-RO"/>
        </w:rPr>
        <w:t>N</w:t>
      </w:r>
      <w:r w:rsidR="005727D4" w:rsidRPr="00330B7D">
        <w:rPr>
          <w:iCs/>
          <w:color w:val="auto"/>
          <w:sz w:val="22"/>
          <w:lang w:val="ro-RO"/>
        </w:rPr>
        <w:t>aţional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</w:t>
      </w:r>
      <w:r w:rsidR="0026179C">
        <w:rPr>
          <w:iCs/>
          <w:color w:val="auto"/>
          <w:sz w:val="22"/>
          <w:lang w:val="ro-RO"/>
        </w:rPr>
        <w:t>A</w:t>
      </w:r>
      <w:r w:rsidR="005727D4" w:rsidRPr="00330B7D">
        <w:rPr>
          <w:iCs/>
          <w:color w:val="auto"/>
          <w:sz w:val="22"/>
          <w:lang w:val="ro-RO"/>
        </w:rPr>
        <w:t xml:space="preserve">ntigrindină </w:t>
      </w:r>
      <w:proofErr w:type="spellStart"/>
      <w:r w:rsidR="005727D4" w:rsidRPr="00330B7D">
        <w:rPr>
          <w:iCs/>
          <w:color w:val="auto"/>
          <w:sz w:val="22"/>
          <w:lang w:val="ro-RO"/>
        </w:rPr>
        <w:t>şi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de </w:t>
      </w:r>
      <w:proofErr w:type="spellStart"/>
      <w:r w:rsidR="0026179C">
        <w:rPr>
          <w:iCs/>
          <w:color w:val="auto"/>
          <w:sz w:val="22"/>
          <w:lang w:val="ro-RO"/>
        </w:rPr>
        <w:t>C</w:t>
      </w:r>
      <w:r w:rsidR="005727D4" w:rsidRPr="00330B7D">
        <w:rPr>
          <w:iCs/>
          <w:color w:val="auto"/>
          <w:sz w:val="22"/>
          <w:lang w:val="ro-RO"/>
        </w:rPr>
        <w:t>reştere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a </w:t>
      </w:r>
      <w:proofErr w:type="spellStart"/>
      <w:r w:rsidR="0026179C">
        <w:rPr>
          <w:iCs/>
          <w:color w:val="auto"/>
          <w:sz w:val="22"/>
          <w:lang w:val="ro-RO"/>
        </w:rPr>
        <w:t>P</w:t>
      </w:r>
      <w:r w:rsidR="005727D4" w:rsidRPr="00330B7D">
        <w:rPr>
          <w:iCs/>
          <w:color w:val="auto"/>
          <w:sz w:val="22"/>
          <w:lang w:val="ro-RO"/>
        </w:rPr>
        <w:t>recipitaţiilor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, a Structurii organizatorice a </w:t>
      </w:r>
      <w:proofErr w:type="spellStart"/>
      <w:r w:rsidR="005727D4" w:rsidRPr="00330B7D">
        <w:rPr>
          <w:iCs/>
          <w:color w:val="auto"/>
          <w:sz w:val="22"/>
          <w:lang w:val="ro-RO"/>
        </w:rPr>
        <w:t>Administraţiei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Sistemului </w:t>
      </w:r>
      <w:proofErr w:type="spellStart"/>
      <w:r w:rsidR="008F422D">
        <w:rPr>
          <w:iCs/>
          <w:color w:val="auto"/>
          <w:sz w:val="22"/>
          <w:lang w:val="ro-RO"/>
        </w:rPr>
        <w:t>N</w:t>
      </w:r>
      <w:r w:rsidR="005727D4" w:rsidRPr="00330B7D">
        <w:rPr>
          <w:iCs/>
          <w:color w:val="auto"/>
          <w:sz w:val="22"/>
          <w:lang w:val="ro-RO"/>
        </w:rPr>
        <w:t>aţional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</w:t>
      </w:r>
      <w:r w:rsidR="008F422D">
        <w:rPr>
          <w:iCs/>
          <w:color w:val="auto"/>
          <w:sz w:val="22"/>
          <w:lang w:val="ro-RO"/>
        </w:rPr>
        <w:t>A</w:t>
      </w:r>
      <w:r w:rsidR="005727D4" w:rsidRPr="00330B7D">
        <w:rPr>
          <w:iCs/>
          <w:color w:val="auto"/>
          <w:sz w:val="22"/>
          <w:lang w:val="ro-RO"/>
        </w:rPr>
        <w:t xml:space="preserve">ntigrindină </w:t>
      </w:r>
      <w:proofErr w:type="spellStart"/>
      <w:r w:rsidR="005727D4" w:rsidRPr="00330B7D">
        <w:rPr>
          <w:iCs/>
          <w:color w:val="auto"/>
          <w:sz w:val="22"/>
          <w:lang w:val="ro-RO"/>
        </w:rPr>
        <w:t>şi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de </w:t>
      </w:r>
      <w:proofErr w:type="spellStart"/>
      <w:r w:rsidR="0026179C">
        <w:rPr>
          <w:iCs/>
          <w:color w:val="auto"/>
          <w:sz w:val="22"/>
          <w:lang w:val="ro-RO"/>
        </w:rPr>
        <w:t>C</w:t>
      </w:r>
      <w:r w:rsidR="005727D4" w:rsidRPr="00330B7D">
        <w:rPr>
          <w:iCs/>
          <w:color w:val="auto"/>
          <w:sz w:val="22"/>
          <w:lang w:val="ro-RO"/>
        </w:rPr>
        <w:t>reştere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a </w:t>
      </w:r>
      <w:proofErr w:type="spellStart"/>
      <w:r w:rsidR="0026179C">
        <w:rPr>
          <w:iCs/>
          <w:color w:val="auto"/>
          <w:sz w:val="22"/>
          <w:lang w:val="ro-RO"/>
        </w:rPr>
        <w:t>P</w:t>
      </w:r>
      <w:r w:rsidR="005727D4" w:rsidRPr="00330B7D">
        <w:rPr>
          <w:iCs/>
          <w:color w:val="auto"/>
          <w:sz w:val="22"/>
          <w:lang w:val="ro-RO"/>
        </w:rPr>
        <w:t>recipitaţiilor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="005727D4" w:rsidRPr="00330B7D">
        <w:rPr>
          <w:iCs/>
          <w:color w:val="auto"/>
          <w:sz w:val="22"/>
          <w:lang w:val="ro-RO"/>
        </w:rPr>
        <w:t>şi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a </w:t>
      </w:r>
      <w:proofErr w:type="spellStart"/>
      <w:r w:rsidR="005727D4" w:rsidRPr="00330B7D">
        <w:rPr>
          <w:iCs/>
          <w:color w:val="auto"/>
          <w:sz w:val="22"/>
          <w:lang w:val="ro-RO"/>
        </w:rPr>
        <w:t>unităţilor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din subordine, precum </w:t>
      </w:r>
      <w:proofErr w:type="spellStart"/>
      <w:r w:rsidR="005727D4" w:rsidRPr="00330B7D">
        <w:rPr>
          <w:iCs/>
          <w:color w:val="auto"/>
          <w:sz w:val="22"/>
          <w:lang w:val="ro-RO"/>
        </w:rPr>
        <w:t>şi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a Normelor metodologice de aplicare a Legii nr. 173/2008 privind </w:t>
      </w:r>
      <w:proofErr w:type="spellStart"/>
      <w:r w:rsidR="005727D4" w:rsidRPr="00330B7D">
        <w:rPr>
          <w:iCs/>
          <w:color w:val="auto"/>
          <w:sz w:val="22"/>
          <w:lang w:val="ro-RO"/>
        </w:rPr>
        <w:t>intervenţiile</w:t>
      </w:r>
      <w:proofErr w:type="spellEnd"/>
      <w:r w:rsidR="005727D4" w:rsidRPr="00330B7D">
        <w:rPr>
          <w:iCs/>
          <w:color w:val="auto"/>
          <w:sz w:val="22"/>
          <w:lang w:val="ro-RO"/>
        </w:rPr>
        <w:t xml:space="preserve"> active în atmosferă</w:t>
      </w:r>
      <w:r w:rsidR="0056775B" w:rsidRPr="00330B7D">
        <w:rPr>
          <w:iCs/>
          <w:color w:val="auto"/>
          <w:sz w:val="22"/>
          <w:lang w:val="ro-RO"/>
        </w:rPr>
        <w:t>.</w:t>
      </w:r>
    </w:p>
    <w:p w14:paraId="11641898" w14:textId="0C8BC298" w:rsidR="004C3D55" w:rsidRPr="00330B7D" w:rsidRDefault="0056775B" w:rsidP="00FD797A">
      <w:pPr>
        <w:pStyle w:val="Normal1"/>
        <w:ind w:left="100" w:firstLine="620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 xml:space="preserve">Conform prevederilor </w:t>
      </w:r>
      <w:r w:rsidR="00F50E87" w:rsidRPr="00330B7D">
        <w:rPr>
          <w:iCs/>
          <w:color w:val="auto"/>
          <w:sz w:val="22"/>
          <w:lang w:val="ro-RO"/>
        </w:rPr>
        <w:t xml:space="preserve">actelor normative </w:t>
      </w:r>
      <w:r w:rsidR="00FD797A">
        <w:rPr>
          <w:iCs/>
          <w:color w:val="auto"/>
          <w:sz w:val="22"/>
          <w:lang w:val="ro-RO"/>
        </w:rPr>
        <w:t>amintite</w:t>
      </w:r>
      <w:r w:rsidR="00B75426" w:rsidRPr="00330B7D">
        <w:rPr>
          <w:iCs/>
          <w:color w:val="auto"/>
          <w:sz w:val="22"/>
          <w:lang w:val="ro-RO"/>
        </w:rPr>
        <w:t xml:space="preserve"> </w:t>
      </w:r>
      <w:r w:rsidR="00FD797A">
        <w:rPr>
          <w:iCs/>
          <w:color w:val="auto"/>
          <w:sz w:val="22"/>
          <w:lang w:val="ro-RO"/>
        </w:rPr>
        <w:t xml:space="preserve">mai sus, </w:t>
      </w:r>
      <w:proofErr w:type="spellStart"/>
      <w:r w:rsidR="00B75426" w:rsidRPr="00330B7D">
        <w:rPr>
          <w:iCs/>
          <w:color w:val="auto"/>
          <w:sz w:val="22"/>
          <w:lang w:val="ro-RO"/>
        </w:rPr>
        <w:t>reţeaua</w:t>
      </w:r>
      <w:proofErr w:type="spellEnd"/>
      <w:r w:rsidR="00B75426"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="00B75426" w:rsidRPr="00330B7D">
        <w:rPr>
          <w:iCs/>
          <w:color w:val="auto"/>
          <w:sz w:val="22"/>
          <w:lang w:val="ro-RO"/>
        </w:rPr>
        <w:t>judeţeană</w:t>
      </w:r>
      <w:proofErr w:type="spellEnd"/>
      <w:r w:rsidR="00B75426" w:rsidRPr="00330B7D">
        <w:rPr>
          <w:iCs/>
          <w:color w:val="auto"/>
          <w:sz w:val="22"/>
          <w:lang w:val="ro-RO"/>
        </w:rPr>
        <w:t xml:space="preserve"> realizată prin proiectul </w:t>
      </w:r>
      <w:proofErr w:type="spellStart"/>
      <w:r w:rsidR="00B75426" w:rsidRPr="00330B7D">
        <w:rPr>
          <w:iCs/>
          <w:color w:val="auto"/>
          <w:sz w:val="22"/>
          <w:lang w:val="ro-RO"/>
        </w:rPr>
        <w:t>Silver</w:t>
      </w:r>
      <w:proofErr w:type="spellEnd"/>
      <w:r w:rsidR="00B75426" w:rsidRPr="00330B7D">
        <w:rPr>
          <w:iCs/>
          <w:color w:val="auto"/>
          <w:sz w:val="22"/>
          <w:lang w:val="ro-RO"/>
        </w:rPr>
        <w:t xml:space="preserve"> va putea fi operată numai în urma integrării sale în SNACP</w:t>
      </w:r>
      <w:r w:rsidR="00744FE0" w:rsidRPr="00330B7D">
        <w:rPr>
          <w:iCs/>
          <w:color w:val="auto"/>
          <w:sz w:val="22"/>
          <w:lang w:val="ro-RO"/>
        </w:rPr>
        <w:t xml:space="preserve">, iar integrarea unor astfel de </w:t>
      </w:r>
      <w:proofErr w:type="spellStart"/>
      <w:r w:rsidR="00744FE0" w:rsidRPr="00330B7D">
        <w:rPr>
          <w:iCs/>
          <w:color w:val="auto"/>
          <w:sz w:val="22"/>
          <w:lang w:val="ro-RO"/>
        </w:rPr>
        <w:t>reţele</w:t>
      </w:r>
      <w:proofErr w:type="spellEnd"/>
      <w:r w:rsidR="00744FE0" w:rsidRPr="00330B7D">
        <w:rPr>
          <w:iCs/>
          <w:color w:val="auto"/>
          <w:sz w:val="22"/>
          <w:lang w:val="ro-RO"/>
        </w:rPr>
        <w:t xml:space="preserve"> se face ca </w:t>
      </w:r>
      <w:r w:rsidR="009C113B" w:rsidRPr="00330B7D">
        <w:rPr>
          <w:iCs/>
          <w:color w:val="auto"/>
          <w:sz w:val="22"/>
          <w:lang w:val="ro-RO"/>
        </w:rPr>
        <w:t>„grupuri de combatere independente”</w:t>
      </w:r>
      <w:r w:rsidR="00DC775E" w:rsidRPr="00330B7D">
        <w:rPr>
          <w:iCs/>
          <w:color w:val="auto"/>
          <w:sz w:val="22"/>
          <w:lang w:val="ro-RO"/>
        </w:rPr>
        <w:t xml:space="preserve">. Conform prevederilor </w:t>
      </w:r>
      <w:r w:rsidR="00E81EE1" w:rsidRPr="00330B7D">
        <w:rPr>
          <w:iCs/>
          <w:color w:val="auto"/>
          <w:sz w:val="22"/>
          <w:lang w:val="ro-RO"/>
        </w:rPr>
        <w:t xml:space="preserve">art. 5 </w:t>
      </w:r>
      <w:r w:rsidR="007C20B8" w:rsidRPr="00330B7D">
        <w:rPr>
          <w:iCs/>
          <w:color w:val="auto"/>
          <w:sz w:val="22"/>
          <w:lang w:val="ro-RO"/>
        </w:rPr>
        <w:t xml:space="preserve">al Anexei nr. 2 la </w:t>
      </w:r>
      <w:r w:rsidR="0065732F" w:rsidRPr="00330B7D">
        <w:rPr>
          <w:iCs/>
          <w:color w:val="auto"/>
          <w:sz w:val="22"/>
          <w:lang w:val="ro-RO"/>
        </w:rPr>
        <w:t>H</w:t>
      </w:r>
      <w:r w:rsidR="00FD797A">
        <w:rPr>
          <w:iCs/>
          <w:color w:val="auto"/>
          <w:sz w:val="22"/>
          <w:lang w:val="ro-RO"/>
        </w:rPr>
        <w:t>.</w:t>
      </w:r>
      <w:r w:rsidR="0065732F" w:rsidRPr="00330B7D">
        <w:rPr>
          <w:iCs/>
          <w:color w:val="auto"/>
          <w:sz w:val="22"/>
          <w:lang w:val="ro-RO"/>
        </w:rPr>
        <w:t>G</w:t>
      </w:r>
      <w:r w:rsidR="00FD797A">
        <w:rPr>
          <w:iCs/>
          <w:color w:val="auto"/>
          <w:sz w:val="22"/>
          <w:lang w:val="ro-RO"/>
        </w:rPr>
        <w:t>. nr.</w:t>
      </w:r>
      <w:r w:rsidR="0065732F" w:rsidRPr="00330B7D">
        <w:rPr>
          <w:iCs/>
          <w:color w:val="auto"/>
          <w:sz w:val="22"/>
          <w:lang w:val="ro-RO"/>
        </w:rPr>
        <w:t xml:space="preserve"> 601 din 2009</w:t>
      </w:r>
      <w:r w:rsidR="00FD797A">
        <w:rPr>
          <w:iCs/>
          <w:color w:val="auto"/>
          <w:sz w:val="22"/>
          <w:lang w:val="ro-RO"/>
        </w:rPr>
        <w:t>, g</w:t>
      </w:r>
      <w:r w:rsidR="00536018" w:rsidRPr="00330B7D">
        <w:rPr>
          <w:iCs/>
          <w:color w:val="auto"/>
          <w:sz w:val="22"/>
          <w:lang w:val="ro-RO"/>
        </w:rPr>
        <w:t xml:space="preserve">rupurile de combatere independente intră în structura Centrelor zonale de coordonare </w:t>
      </w:r>
      <w:proofErr w:type="spellStart"/>
      <w:r w:rsidR="00536018" w:rsidRPr="00330B7D">
        <w:rPr>
          <w:iCs/>
          <w:color w:val="auto"/>
          <w:sz w:val="22"/>
          <w:lang w:val="ro-RO"/>
        </w:rPr>
        <w:t>şi</w:t>
      </w:r>
      <w:proofErr w:type="spellEnd"/>
      <w:r w:rsidR="00536018" w:rsidRPr="00330B7D">
        <w:rPr>
          <w:iCs/>
          <w:color w:val="auto"/>
          <w:sz w:val="22"/>
          <w:lang w:val="ro-RO"/>
        </w:rPr>
        <w:t xml:space="preserve"> sunt coordonate tehnic </w:t>
      </w:r>
      <w:proofErr w:type="spellStart"/>
      <w:r w:rsidR="00536018" w:rsidRPr="00330B7D">
        <w:rPr>
          <w:iCs/>
          <w:color w:val="auto"/>
          <w:sz w:val="22"/>
          <w:lang w:val="ro-RO"/>
        </w:rPr>
        <w:t>şi</w:t>
      </w:r>
      <w:proofErr w:type="spellEnd"/>
      <w:r w:rsidR="00536018" w:rsidRPr="00330B7D">
        <w:rPr>
          <w:iCs/>
          <w:color w:val="auto"/>
          <w:sz w:val="22"/>
          <w:lang w:val="ro-RO"/>
        </w:rPr>
        <w:t xml:space="preserve"> operativ prin acestea.</w:t>
      </w:r>
      <w:r w:rsidR="00D36B2B" w:rsidRPr="00330B7D">
        <w:rPr>
          <w:iCs/>
          <w:color w:val="auto"/>
          <w:sz w:val="22"/>
          <w:lang w:val="ro-RO"/>
        </w:rPr>
        <w:t xml:space="preserve"> Ca urmare activitatea </w:t>
      </w:r>
      <w:r w:rsidR="0033545A" w:rsidRPr="00330B7D">
        <w:rPr>
          <w:iCs/>
          <w:color w:val="auto"/>
          <w:sz w:val="22"/>
          <w:lang w:val="ro-RO"/>
        </w:rPr>
        <w:t xml:space="preserve">prevăzută </w:t>
      </w:r>
      <w:proofErr w:type="spellStart"/>
      <w:r w:rsidR="0033545A" w:rsidRPr="00330B7D">
        <w:rPr>
          <w:iCs/>
          <w:color w:val="auto"/>
          <w:sz w:val="22"/>
          <w:lang w:val="ro-RO"/>
        </w:rPr>
        <w:t>iniţial</w:t>
      </w:r>
      <w:proofErr w:type="spellEnd"/>
      <w:r w:rsidR="0033545A" w:rsidRPr="00330B7D">
        <w:rPr>
          <w:iCs/>
          <w:color w:val="auto"/>
          <w:sz w:val="22"/>
          <w:lang w:val="ro-RO"/>
        </w:rPr>
        <w:t xml:space="preserve"> prin proiect de a asigura </w:t>
      </w:r>
      <w:proofErr w:type="spellStart"/>
      <w:r w:rsidR="0033545A" w:rsidRPr="00330B7D">
        <w:rPr>
          <w:iCs/>
          <w:color w:val="auto"/>
          <w:sz w:val="22"/>
          <w:lang w:val="ro-RO"/>
        </w:rPr>
        <w:t>mentenanţa</w:t>
      </w:r>
      <w:proofErr w:type="spellEnd"/>
      <w:r w:rsidR="0033545A"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="0033545A" w:rsidRPr="00330B7D">
        <w:rPr>
          <w:iCs/>
          <w:color w:val="auto"/>
          <w:sz w:val="22"/>
          <w:lang w:val="ro-RO"/>
        </w:rPr>
        <w:t>şi</w:t>
      </w:r>
      <w:proofErr w:type="spellEnd"/>
      <w:r w:rsidR="0033545A" w:rsidRPr="00330B7D">
        <w:rPr>
          <w:iCs/>
          <w:color w:val="auto"/>
          <w:sz w:val="22"/>
          <w:lang w:val="ro-RO"/>
        </w:rPr>
        <w:t xml:space="preserve"> operarea </w:t>
      </w:r>
      <w:proofErr w:type="spellStart"/>
      <w:r w:rsidR="0033545A" w:rsidRPr="00330B7D">
        <w:rPr>
          <w:iCs/>
          <w:color w:val="auto"/>
          <w:sz w:val="22"/>
          <w:lang w:val="ro-RO"/>
        </w:rPr>
        <w:t>reţelei</w:t>
      </w:r>
      <w:proofErr w:type="spellEnd"/>
      <w:r w:rsidR="0033545A"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="0033545A" w:rsidRPr="00330B7D">
        <w:rPr>
          <w:iCs/>
          <w:color w:val="auto"/>
          <w:sz w:val="22"/>
          <w:lang w:val="ro-RO"/>
        </w:rPr>
        <w:t>judeţene</w:t>
      </w:r>
      <w:proofErr w:type="spellEnd"/>
      <w:r w:rsidR="0033545A" w:rsidRPr="00330B7D">
        <w:rPr>
          <w:iCs/>
          <w:color w:val="auto"/>
          <w:sz w:val="22"/>
          <w:lang w:val="ro-RO"/>
        </w:rPr>
        <w:t xml:space="preserve"> de atenuare a efectel</w:t>
      </w:r>
      <w:r w:rsidR="00CF1D7D" w:rsidRPr="00330B7D">
        <w:rPr>
          <w:iCs/>
          <w:color w:val="auto"/>
          <w:sz w:val="22"/>
          <w:lang w:val="ro-RO"/>
        </w:rPr>
        <w:t xml:space="preserve">or grindinei se va putea asigura numai în urma </w:t>
      </w:r>
      <w:r w:rsidR="005E7E89" w:rsidRPr="00330B7D">
        <w:rPr>
          <w:iCs/>
          <w:color w:val="auto"/>
          <w:sz w:val="22"/>
          <w:lang w:val="ro-RO"/>
        </w:rPr>
        <w:t xml:space="preserve">formării Centrului zonal Satu Mare </w:t>
      </w:r>
      <w:proofErr w:type="spellStart"/>
      <w:r w:rsidR="005E7E89" w:rsidRPr="00330B7D">
        <w:rPr>
          <w:iCs/>
          <w:color w:val="auto"/>
          <w:sz w:val="22"/>
          <w:lang w:val="ro-RO"/>
        </w:rPr>
        <w:t>şi</w:t>
      </w:r>
      <w:proofErr w:type="spellEnd"/>
      <w:r w:rsidR="005E7E89" w:rsidRPr="00330B7D">
        <w:rPr>
          <w:iCs/>
          <w:color w:val="auto"/>
          <w:sz w:val="22"/>
          <w:lang w:val="ro-RO"/>
        </w:rPr>
        <w:t xml:space="preserve"> </w:t>
      </w:r>
      <w:r w:rsidR="004C3D55" w:rsidRPr="00330B7D">
        <w:rPr>
          <w:iCs/>
          <w:color w:val="auto"/>
          <w:sz w:val="22"/>
          <w:lang w:val="ro-RO"/>
        </w:rPr>
        <w:t xml:space="preserve">începerii </w:t>
      </w:r>
      <w:proofErr w:type="spellStart"/>
      <w:r w:rsidR="004C3D55" w:rsidRPr="00330B7D">
        <w:rPr>
          <w:iCs/>
          <w:color w:val="auto"/>
          <w:sz w:val="22"/>
          <w:lang w:val="ro-RO"/>
        </w:rPr>
        <w:t>funcţionării</w:t>
      </w:r>
      <w:proofErr w:type="spellEnd"/>
      <w:r w:rsidR="004C3D55" w:rsidRPr="00330B7D">
        <w:rPr>
          <w:iCs/>
          <w:color w:val="auto"/>
          <w:sz w:val="22"/>
          <w:lang w:val="ro-RO"/>
        </w:rPr>
        <w:t xml:space="preserve"> acestuia. </w:t>
      </w:r>
    </w:p>
    <w:p w14:paraId="5988ECA0" w14:textId="6E01A92D" w:rsidR="0056775B" w:rsidRDefault="004C3D55" w:rsidP="00A91011">
      <w:pPr>
        <w:pStyle w:val="Normal1"/>
        <w:ind w:left="100" w:firstLine="620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 xml:space="preserve">SNACP </w:t>
      </w:r>
      <w:proofErr w:type="spellStart"/>
      <w:r w:rsidRPr="00330B7D">
        <w:rPr>
          <w:iCs/>
          <w:color w:val="auto"/>
          <w:sz w:val="22"/>
          <w:lang w:val="ro-RO"/>
        </w:rPr>
        <w:t>îşi</w:t>
      </w:r>
      <w:proofErr w:type="spellEnd"/>
      <w:r w:rsidRPr="00330B7D">
        <w:rPr>
          <w:iCs/>
          <w:color w:val="auto"/>
          <w:sz w:val="22"/>
          <w:lang w:val="ro-RO"/>
        </w:rPr>
        <w:t xml:space="preserve"> dezvoltă activitatea în </w:t>
      </w:r>
      <w:proofErr w:type="spellStart"/>
      <w:r w:rsidRPr="00330B7D">
        <w:rPr>
          <w:iCs/>
          <w:color w:val="auto"/>
          <w:sz w:val="22"/>
          <w:lang w:val="ro-RO"/>
        </w:rPr>
        <w:t>judeţul</w:t>
      </w:r>
      <w:proofErr w:type="spellEnd"/>
      <w:r w:rsidRPr="00330B7D">
        <w:rPr>
          <w:iCs/>
          <w:color w:val="auto"/>
          <w:sz w:val="22"/>
          <w:lang w:val="ro-RO"/>
        </w:rPr>
        <w:t xml:space="preserve"> Satu Mare</w:t>
      </w:r>
      <w:r w:rsidR="00AC3E6A"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="00AC3E6A" w:rsidRPr="00330B7D">
        <w:rPr>
          <w:iCs/>
          <w:color w:val="auto"/>
          <w:sz w:val="22"/>
          <w:lang w:val="ro-RO"/>
        </w:rPr>
        <w:t>şi</w:t>
      </w:r>
      <w:proofErr w:type="spellEnd"/>
      <w:r w:rsidR="00AC3E6A" w:rsidRPr="00330B7D">
        <w:rPr>
          <w:iCs/>
          <w:color w:val="auto"/>
          <w:sz w:val="22"/>
          <w:lang w:val="ro-RO"/>
        </w:rPr>
        <w:t xml:space="preserve"> în anul 2024 </w:t>
      </w:r>
      <w:proofErr w:type="spellStart"/>
      <w:r w:rsidR="00AC3E6A" w:rsidRPr="00330B7D">
        <w:rPr>
          <w:iCs/>
          <w:color w:val="auto"/>
          <w:sz w:val="22"/>
          <w:lang w:val="ro-RO"/>
        </w:rPr>
        <w:t>îşi</w:t>
      </w:r>
      <w:proofErr w:type="spellEnd"/>
      <w:r w:rsidR="00AC3E6A" w:rsidRPr="00330B7D">
        <w:rPr>
          <w:iCs/>
          <w:color w:val="auto"/>
          <w:sz w:val="22"/>
          <w:lang w:val="ro-RO"/>
        </w:rPr>
        <w:t xml:space="preserve"> cre</w:t>
      </w:r>
      <w:r w:rsidR="00270426" w:rsidRPr="00330B7D">
        <w:rPr>
          <w:iCs/>
          <w:color w:val="auto"/>
          <w:sz w:val="22"/>
          <w:lang w:val="ro-RO"/>
        </w:rPr>
        <w:t>e</w:t>
      </w:r>
      <w:r w:rsidR="00AC3E6A" w:rsidRPr="00330B7D">
        <w:rPr>
          <w:iCs/>
          <w:color w:val="auto"/>
          <w:sz w:val="22"/>
          <w:lang w:val="ro-RO"/>
        </w:rPr>
        <w:t xml:space="preserve">ază structurile </w:t>
      </w:r>
      <w:r w:rsidR="00270426" w:rsidRPr="00330B7D">
        <w:rPr>
          <w:iCs/>
          <w:color w:val="auto"/>
          <w:sz w:val="22"/>
          <w:lang w:val="ro-RO"/>
        </w:rPr>
        <w:t xml:space="preserve">organizatorice necesare preluării inclusiv a </w:t>
      </w:r>
      <w:proofErr w:type="spellStart"/>
      <w:r w:rsidR="00270426" w:rsidRPr="00330B7D">
        <w:rPr>
          <w:iCs/>
          <w:color w:val="auto"/>
          <w:sz w:val="22"/>
          <w:lang w:val="ro-RO"/>
        </w:rPr>
        <w:t>reţelei</w:t>
      </w:r>
      <w:proofErr w:type="spellEnd"/>
      <w:r w:rsidR="00270426"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="00270426" w:rsidRPr="00330B7D">
        <w:rPr>
          <w:iCs/>
          <w:color w:val="auto"/>
          <w:sz w:val="22"/>
          <w:lang w:val="ro-RO"/>
        </w:rPr>
        <w:t>judeţene</w:t>
      </w:r>
      <w:proofErr w:type="spellEnd"/>
      <w:r w:rsidR="00270426" w:rsidRPr="00330B7D">
        <w:rPr>
          <w:iCs/>
          <w:color w:val="auto"/>
          <w:sz w:val="22"/>
          <w:lang w:val="ro-RO"/>
        </w:rPr>
        <w:t>.</w:t>
      </w:r>
    </w:p>
    <w:p w14:paraId="2D5DCE77" w14:textId="7F699ABB" w:rsidR="00E329AC" w:rsidRPr="00330B7D" w:rsidRDefault="00E329AC" w:rsidP="005C29D7">
      <w:pPr>
        <w:pStyle w:val="Normal1"/>
        <w:ind w:left="100" w:firstLine="0"/>
        <w:contextualSpacing/>
        <w:jc w:val="both"/>
        <w:rPr>
          <w:iCs/>
          <w:color w:val="auto"/>
          <w:sz w:val="22"/>
          <w:lang w:val="ro-RO"/>
        </w:rPr>
      </w:pPr>
      <w:r>
        <w:rPr>
          <w:iCs/>
          <w:color w:val="auto"/>
          <w:sz w:val="22"/>
          <w:lang w:val="ro-RO"/>
        </w:rPr>
        <w:tab/>
        <w:t xml:space="preserve">Exploatarea </w:t>
      </w:r>
      <w:proofErr w:type="spellStart"/>
      <w:r w:rsidR="00C17B1A">
        <w:rPr>
          <w:iCs/>
          <w:color w:val="auto"/>
          <w:sz w:val="22"/>
          <w:lang w:val="ro-RO"/>
        </w:rPr>
        <w:t>reţelei</w:t>
      </w:r>
      <w:proofErr w:type="spellEnd"/>
      <w:r w:rsidR="00C17B1A">
        <w:rPr>
          <w:iCs/>
          <w:color w:val="auto"/>
          <w:sz w:val="22"/>
          <w:lang w:val="ro-RO"/>
        </w:rPr>
        <w:t xml:space="preserve"> va fi posibilă, conform celor descrise mai sus, în colaborare cu AASNACP</w:t>
      </w:r>
      <w:r w:rsidR="00602744">
        <w:rPr>
          <w:iCs/>
          <w:color w:val="auto"/>
          <w:sz w:val="22"/>
          <w:lang w:val="ro-RO"/>
        </w:rPr>
        <w:t xml:space="preserve">, iar cadrul colaborării </w:t>
      </w:r>
      <w:r w:rsidR="00161DFD">
        <w:rPr>
          <w:iCs/>
          <w:color w:val="auto"/>
          <w:sz w:val="22"/>
          <w:lang w:val="ro-RO"/>
        </w:rPr>
        <w:t xml:space="preserve">este reglementat prin Acordul de parteneriat anexat la prezenta </w:t>
      </w:r>
      <w:proofErr w:type="spellStart"/>
      <w:r w:rsidR="00161DFD">
        <w:rPr>
          <w:iCs/>
          <w:color w:val="auto"/>
          <w:sz w:val="22"/>
          <w:lang w:val="ro-RO"/>
        </w:rPr>
        <w:t>iniţiativă</w:t>
      </w:r>
      <w:proofErr w:type="spellEnd"/>
      <w:r w:rsidR="00161DFD">
        <w:rPr>
          <w:iCs/>
          <w:color w:val="auto"/>
          <w:sz w:val="22"/>
          <w:lang w:val="ro-RO"/>
        </w:rPr>
        <w:t xml:space="preserve"> de </w:t>
      </w:r>
      <w:r w:rsidR="00DA32F4">
        <w:rPr>
          <w:iCs/>
          <w:color w:val="auto"/>
          <w:sz w:val="22"/>
          <w:lang w:val="ro-RO"/>
        </w:rPr>
        <w:t xml:space="preserve">Hotărâre a Consiliului </w:t>
      </w:r>
      <w:proofErr w:type="spellStart"/>
      <w:r w:rsidR="00DA32F4">
        <w:rPr>
          <w:iCs/>
          <w:color w:val="auto"/>
          <w:sz w:val="22"/>
          <w:lang w:val="ro-RO"/>
        </w:rPr>
        <w:t>Judeţean</w:t>
      </w:r>
      <w:proofErr w:type="spellEnd"/>
      <w:r w:rsidR="00DA32F4">
        <w:rPr>
          <w:iCs/>
          <w:color w:val="auto"/>
          <w:sz w:val="22"/>
          <w:lang w:val="ro-RO"/>
        </w:rPr>
        <w:t xml:space="preserve"> Satu Mare. Forma Acordului de parteneriat a fost dezbătut</w:t>
      </w:r>
      <w:r w:rsidR="00A91011">
        <w:rPr>
          <w:iCs/>
          <w:color w:val="auto"/>
          <w:sz w:val="22"/>
          <w:lang w:val="ro-RO"/>
        </w:rPr>
        <w:t>ă</w:t>
      </w:r>
      <w:r w:rsidR="00DA32F4">
        <w:rPr>
          <w:iCs/>
          <w:color w:val="auto"/>
          <w:sz w:val="22"/>
          <w:lang w:val="ro-RO"/>
        </w:rPr>
        <w:t xml:space="preserve"> </w:t>
      </w:r>
      <w:proofErr w:type="spellStart"/>
      <w:r w:rsidR="00DA32F4">
        <w:rPr>
          <w:iCs/>
          <w:color w:val="auto"/>
          <w:sz w:val="22"/>
          <w:lang w:val="ro-RO"/>
        </w:rPr>
        <w:t>şi</w:t>
      </w:r>
      <w:proofErr w:type="spellEnd"/>
      <w:r w:rsidR="00DA32F4">
        <w:rPr>
          <w:iCs/>
          <w:color w:val="auto"/>
          <w:sz w:val="22"/>
          <w:lang w:val="ro-RO"/>
        </w:rPr>
        <w:t xml:space="preserve"> finalizat</w:t>
      </w:r>
      <w:r w:rsidR="00A91011">
        <w:rPr>
          <w:iCs/>
          <w:color w:val="auto"/>
          <w:sz w:val="22"/>
          <w:lang w:val="ro-RO"/>
        </w:rPr>
        <w:t>ă</w:t>
      </w:r>
      <w:r w:rsidR="00DA32F4">
        <w:rPr>
          <w:iCs/>
          <w:color w:val="auto"/>
          <w:sz w:val="22"/>
          <w:lang w:val="ro-RO"/>
        </w:rPr>
        <w:t xml:space="preserve"> în urma unor întâlniri </w:t>
      </w:r>
      <w:proofErr w:type="spellStart"/>
      <w:r w:rsidR="00DA32F4">
        <w:rPr>
          <w:iCs/>
          <w:color w:val="auto"/>
          <w:sz w:val="22"/>
          <w:lang w:val="ro-RO"/>
        </w:rPr>
        <w:t>şi</w:t>
      </w:r>
      <w:proofErr w:type="spellEnd"/>
      <w:r w:rsidR="00DA32F4">
        <w:rPr>
          <w:iCs/>
          <w:color w:val="auto"/>
          <w:sz w:val="22"/>
          <w:lang w:val="ro-RO"/>
        </w:rPr>
        <w:t xml:space="preserve"> </w:t>
      </w:r>
      <w:proofErr w:type="spellStart"/>
      <w:r w:rsidR="00DA32F4">
        <w:rPr>
          <w:iCs/>
          <w:color w:val="auto"/>
          <w:sz w:val="22"/>
          <w:lang w:val="ro-RO"/>
        </w:rPr>
        <w:t>coresp</w:t>
      </w:r>
      <w:r w:rsidR="007503F9">
        <w:rPr>
          <w:iCs/>
          <w:color w:val="auto"/>
          <w:sz w:val="22"/>
          <w:lang w:val="ro-RO"/>
        </w:rPr>
        <w:t>ondenţe</w:t>
      </w:r>
      <w:proofErr w:type="spellEnd"/>
      <w:r w:rsidR="007503F9">
        <w:rPr>
          <w:iCs/>
          <w:color w:val="auto"/>
          <w:sz w:val="22"/>
          <w:lang w:val="ro-RO"/>
        </w:rPr>
        <w:t xml:space="preserve"> cu AASNACP.</w:t>
      </w:r>
    </w:p>
    <w:p w14:paraId="65733FE9" w14:textId="6698BF77" w:rsidR="00BF5663" w:rsidRDefault="00263F06" w:rsidP="00BF5663">
      <w:pPr>
        <w:pStyle w:val="Normal1"/>
        <w:ind w:left="100" w:firstLine="42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ab/>
        <w:t>Pentru toate aspectele</w:t>
      </w:r>
      <w:r w:rsidR="00A91011">
        <w:rPr>
          <w:iCs/>
          <w:color w:val="auto"/>
          <w:sz w:val="22"/>
          <w:lang w:val="ro-RO"/>
        </w:rPr>
        <w:t xml:space="preserve"> invocate,</w:t>
      </w:r>
      <w:r w:rsidRPr="00330B7D">
        <w:rPr>
          <w:iCs/>
          <w:color w:val="auto"/>
          <w:sz w:val="22"/>
          <w:lang w:val="ro-RO"/>
        </w:rPr>
        <w:t xml:space="preserve"> </w:t>
      </w:r>
    </w:p>
    <w:p w14:paraId="31ABBFB4" w14:textId="6F091012" w:rsidR="00ED3902" w:rsidRPr="0079473B" w:rsidRDefault="00BF5663" w:rsidP="00BF5663">
      <w:pPr>
        <w:pStyle w:val="Normal1"/>
        <w:ind w:left="100" w:firstLine="0"/>
        <w:contextualSpacing/>
        <w:jc w:val="both"/>
        <w:rPr>
          <w:bCs/>
          <w:iCs/>
          <w:color w:val="auto"/>
          <w:sz w:val="22"/>
          <w:lang w:val="ro-RO"/>
        </w:rPr>
      </w:pPr>
      <w:r>
        <w:rPr>
          <w:iCs/>
          <w:color w:val="auto"/>
          <w:sz w:val="22"/>
          <w:lang w:val="ro-RO"/>
        </w:rPr>
        <w:t xml:space="preserve">           </w:t>
      </w:r>
      <w:r w:rsidR="003D5A90">
        <w:rPr>
          <w:iCs/>
          <w:color w:val="auto"/>
          <w:sz w:val="22"/>
          <w:lang w:val="ro-RO"/>
        </w:rPr>
        <w:t>î</w:t>
      </w:r>
      <w:r w:rsidR="00263F06" w:rsidRPr="0079473B">
        <w:rPr>
          <w:iCs/>
          <w:color w:val="auto"/>
          <w:sz w:val="22"/>
          <w:lang w:val="ro-RO"/>
        </w:rPr>
        <w:t>n temeiul prevederilor art. 182 alin. (2) din Ordonanța de urgență nr. 57/2019 privind Codul administrativ, modificările și completările ulterioare,</w:t>
      </w:r>
    </w:p>
    <w:p w14:paraId="7B562DE1" w14:textId="77777777" w:rsidR="002F3603" w:rsidRPr="00330B7D" w:rsidRDefault="002F3603" w:rsidP="00713C7A">
      <w:pPr>
        <w:pStyle w:val="Normal1"/>
        <w:ind w:left="142" w:firstLine="630"/>
        <w:contextualSpacing/>
        <w:jc w:val="both"/>
        <w:rPr>
          <w:color w:val="auto"/>
          <w:sz w:val="22"/>
          <w:lang w:val="ro-RO"/>
        </w:rPr>
      </w:pPr>
    </w:p>
    <w:p w14:paraId="342B1836" w14:textId="77777777" w:rsidR="00123F56" w:rsidRPr="00330B7D" w:rsidRDefault="00123F56" w:rsidP="00713C7A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lang w:val="ro-RO"/>
        </w:rPr>
      </w:pPr>
      <w:r w:rsidRPr="00330B7D">
        <w:rPr>
          <w:rFonts w:ascii="Times New Roman" w:hAnsi="Times New Roman"/>
          <w:b/>
          <w:bCs/>
          <w:lang w:val="ro-RO"/>
        </w:rPr>
        <w:t>INIŢIEZ:</w:t>
      </w:r>
    </w:p>
    <w:p w14:paraId="744C92AD" w14:textId="1B9AA17C" w:rsidR="0095591A" w:rsidRPr="00330B7D" w:rsidRDefault="001E0D59" w:rsidP="00713C7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lang w:val="ro-RO"/>
        </w:rPr>
      </w:pPr>
      <w:r w:rsidRPr="00330B7D">
        <w:rPr>
          <w:rFonts w:ascii="Times New Roman" w:hAnsi="Times New Roman"/>
          <w:b/>
          <w:lang w:val="ro-RO"/>
        </w:rPr>
        <w:t>adoptarea p</w:t>
      </w:r>
      <w:r w:rsidR="0095591A" w:rsidRPr="00330B7D">
        <w:rPr>
          <w:rFonts w:ascii="Times New Roman" w:hAnsi="Times New Roman"/>
          <w:b/>
          <w:lang w:val="ro-RO"/>
        </w:rPr>
        <w:t>roiectul</w:t>
      </w:r>
      <w:r w:rsidRPr="00330B7D">
        <w:rPr>
          <w:rFonts w:ascii="Times New Roman" w:hAnsi="Times New Roman"/>
          <w:b/>
          <w:lang w:val="ro-RO"/>
        </w:rPr>
        <w:t>ui</w:t>
      </w:r>
      <w:r w:rsidR="00A51A93" w:rsidRPr="00330B7D">
        <w:rPr>
          <w:rFonts w:ascii="Times New Roman" w:hAnsi="Times New Roman"/>
          <w:b/>
          <w:lang w:val="ro-RO"/>
        </w:rPr>
        <w:t xml:space="preserve"> </w:t>
      </w:r>
      <w:r w:rsidR="00CD4C28" w:rsidRPr="00330B7D">
        <w:rPr>
          <w:rFonts w:ascii="Times New Roman" w:hAnsi="Times New Roman"/>
          <w:b/>
          <w:lang w:val="ro-RO"/>
        </w:rPr>
        <w:t xml:space="preserve">de hotărâre </w:t>
      </w:r>
      <w:r w:rsidR="007721AD" w:rsidRPr="00330B7D">
        <w:rPr>
          <w:rFonts w:ascii="Times New Roman" w:hAnsi="Times New Roman"/>
          <w:b/>
          <w:lang w:val="ro-RO"/>
        </w:rPr>
        <w:t xml:space="preserve">privind aprobarea </w:t>
      </w:r>
      <w:r w:rsidR="007721AD" w:rsidRPr="00AE36FD">
        <w:rPr>
          <w:rFonts w:ascii="Times New Roman" w:hAnsi="Times New Roman"/>
          <w:b/>
          <w:lang w:val="ro-RO"/>
        </w:rPr>
        <w:t xml:space="preserve">Acordului de parteneriat între </w:t>
      </w:r>
      <w:proofErr w:type="spellStart"/>
      <w:r w:rsidR="007721AD" w:rsidRPr="00AE36FD">
        <w:rPr>
          <w:rFonts w:ascii="Times New Roman" w:hAnsi="Times New Roman"/>
          <w:b/>
          <w:lang w:val="ro-RO"/>
        </w:rPr>
        <w:t>Judeţul</w:t>
      </w:r>
      <w:proofErr w:type="spellEnd"/>
      <w:r w:rsidR="007721AD" w:rsidRPr="00AE36FD">
        <w:rPr>
          <w:rFonts w:ascii="Times New Roman" w:hAnsi="Times New Roman"/>
          <w:b/>
          <w:lang w:val="ro-RO"/>
        </w:rPr>
        <w:t xml:space="preserve"> Satu Mare</w:t>
      </w:r>
      <w:r w:rsidR="007721AD">
        <w:rPr>
          <w:rFonts w:ascii="Times New Roman" w:hAnsi="Times New Roman"/>
          <w:b/>
          <w:lang w:val="ro-RO"/>
        </w:rPr>
        <w:t xml:space="preserve"> </w:t>
      </w:r>
      <w:proofErr w:type="spellStart"/>
      <w:r w:rsidR="007721AD">
        <w:rPr>
          <w:rFonts w:ascii="Times New Roman" w:hAnsi="Times New Roman"/>
          <w:b/>
          <w:lang w:val="ro-RO"/>
        </w:rPr>
        <w:t>şi</w:t>
      </w:r>
      <w:proofErr w:type="spellEnd"/>
      <w:r w:rsidR="007721AD" w:rsidRPr="00AE36FD">
        <w:rPr>
          <w:rFonts w:ascii="Times New Roman" w:hAnsi="Times New Roman"/>
          <w:b/>
          <w:lang w:val="ro-RO"/>
        </w:rPr>
        <w:t xml:space="preserve"> </w:t>
      </w:r>
      <w:r w:rsidR="007721AD" w:rsidRPr="002F2F20">
        <w:rPr>
          <w:rFonts w:ascii="Times New Roman" w:hAnsi="Times New Roman"/>
          <w:b/>
          <w:lang w:val="ro-RO"/>
        </w:rPr>
        <w:t xml:space="preserve">Autoritatea pentru </w:t>
      </w:r>
      <w:proofErr w:type="spellStart"/>
      <w:r w:rsidR="007721AD" w:rsidRPr="002F2F20">
        <w:rPr>
          <w:rFonts w:ascii="Times New Roman" w:hAnsi="Times New Roman"/>
          <w:b/>
          <w:lang w:val="ro-RO"/>
        </w:rPr>
        <w:t>Administraţia</w:t>
      </w:r>
      <w:proofErr w:type="spellEnd"/>
      <w:r w:rsidR="007721AD" w:rsidRPr="002F2F20">
        <w:rPr>
          <w:rFonts w:ascii="Times New Roman" w:hAnsi="Times New Roman"/>
          <w:b/>
          <w:lang w:val="ro-RO"/>
        </w:rPr>
        <w:t xml:space="preserve"> Sistemului </w:t>
      </w:r>
      <w:proofErr w:type="spellStart"/>
      <w:r w:rsidR="007721AD" w:rsidRPr="002F2F20">
        <w:rPr>
          <w:rFonts w:ascii="Times New Roman" w:hAnsi="Times New Roman"/>
          <w:b/>
          <w:lang w:val="ro-RO"/>
        </w:rPr>
        <w:t>Naţional</w:t>
      </w:r>
      <w:proofErr w:type="spellEnd"/>
      <w:r w:rsidR="007721AD" w:rsidRPr="002F2F20">
        <w:rPr>
          <w:rFonts w:ascii="Times New Roman" w:hAnsi="Times New Roman"/>
          <w:b/>
          <w:lang w:val="ro-RO"/>
        </w:rPr>
        <w:t xml:space="preserve"> Antigrindină </w:t>
      </w:r>
      <w:proofErr w:type="spellStart"/>
      <w:r w:rsidR="007721AD" w:rsidRPr="002F2F20">
        <w:rPr>
          <w:rFonts w:ascii="Times New Roman" w:hAnsi="Times New Roman"/>
          <w:b/>
          <w:lang w:val="ro-RO"/>
        </w:rPr>
        <w:t>şi</w:t>
      </w:r>
      <w:proofErr w:type="spellEnd"/>
      <w:r w:rsidR="007721AD" w:rsidRPr="002F2F20">
        <w:rPr>
          <w:rFonts w:ascii="Times New Roman" w:hAnsi="Times New Roman"/>
          <w:b/>
          <w:lang w:val="ro-RO"/>
        </w:rPr>
        <w:t xml:space="preserve"> de </w:t>
      </w:r>
      <w:proofErr w:type="spellStart"/>
      <w:r w:rsidR="007721AD" w:rsidRPr="002F2F20">
        <w:rPr>
          <w:rFonts w:ascii="Times New Roman" w:hAnsi="Times New Roman"/>
          <w:b/>
          <w:lang w:val="ro-RO"/>
        </w:rPr>
        <w:t>Creştere</w:t>
      </w:r>
      <w:proofErr w:type="spellEnd"/>
      <w:r w:rsidR="007721AD" w:rsidRPr="002F2F20">
        <w:rPr>
          <w:rFonts w:ascii="Times New Roman" w:hAnsi="Times New Roman"/>
          <w:b/>
          <w:lang w:val="ro-RO"/>
        </w:rPr>
        <w:t xml:space="preserve"> a </w:t>
      </w:r>
      <w:proofErr w:type="spellStart"/>
      <w:r w:rsidR="007721AD" w:rsidRPr="002F2F20">
        <w:rPr>
          <w:rFonts w:ascii="Times New Roman" w:hAnsi="Times New Roman"/>
          <w:b/>
          <w:lang w:val="ro-RO"/>
        </w:rPr>
        <w:t>Precipitaţiilor</w:t>
      </w:r>
      <w:proofErr w:type="spellEnd"/>
      <w:r w:rsidR="00BF5663">
        <w:rPr>
          <w:rFonts w:ascii="Times New Roman" w:hAnsi="Times New Roman"/>
          <w:b/>
          <w:lang w:val="ro-RO"/>
        </w:rPr>
        <w:t>,</w:t>
      </w:r>
      <w:r w:rsidR="007721AD" w:rsidRPr="002F2F20">
        <w:rPr>
          <w:rFonts w:ascii="Times New Roman" w:hAnsi="Times New Roman"/>
          <w:b/>
          <w:lang w:val="ro-RO"/>
        </w:rPr>
        <w:t xml:space="preserve"> </w:t>
      </w:r>
      <w:r w:rsidR="007721AD">
        <w:rPr>
          <w:rFonts w:ascii="Times New Roman" w:hAnsi="Times New Roman"/>
          <w:b/>
          <w:lang w:val="ro-RO"/>
        </w:rPr>
        <w:t xml:space="preserve">pentru </w:t>
      </w:r>
      <w:r w:rsidR="007721AD" w:rsidRPr="00F83409">
        <w:rPr>
          <w:rFonts w:ascii="Times New Roman" w:hAnsi="Times New Roman"/>
          <w:b/>
          <w:lang w:val="ro-RO"/>
        </w:rPr>
        <w:t xml:space="preserve">asigurarea exploatării </w:t>
      </w:r>
      <w:proofErr w:type="spellStart"/>
      <w:r w:rsidR="007721AD" w:rsidRPr="00F83409">
        <w:rPr>
          <w:rFonts w:ascii="Times New Roman" w:hAnsi="Times New Roman"/>
          <w:b/>
          <w:lang w:val="ro-RO"/>
        </w:rPr>
        <w:t>operaţionale</w:t>
      </w:r>
      <w:proofErr w:type="spellEnd"/>
      <w:r w:rsidR="007721AD" w:rsidRPr="00F83409">
        <w:rPr>
          <w:rFonts w:ascii="Times New Roman" w:hAnsi="Times New Roman"/>
          <w:b/>
          <w:lang w:val="ro-RO"/>
        </w:rPr>
        <w:t xml:space="preserve"> a </w:t>
      </w:r>
      <w:proofErr w:type="spellStart"/>
      <w:r w:rsidR="007721AD" w:rsidRPr="00F83409">
        <w:rPr>
          <w:rFonts w:ascii="Times New Roman" w:hAnsi="Times New Roman"/>
          <w:b/>
          <w:lang w:val="ro-RO"/>
        </w:rPr>
        <w:t>Reţelei</w:t>
      </w:r>
      <w:proofErr w:type="spellEnd"/>
      <w:r w:rsidR="007721AD" w:rsidRPr="00F83409">
        <w:rPr>
          <w:rFonts w:ascii="Times New Roman" w:hAnsi="Times New Roman"/>
          <w:b/>
          <w:lang w:val="ro-RO"/>
        </w:rPr>
        <w:t xml:space="preserve"> </w:t>
      </w:r>
      <w:proofErr w:type="spellStart"/>
      <w:r w:rsidR="007721AD" w:rsidRPr="00F83409">
        <w:rPr>
          <w:rFonts w:ascii="Times New Roman" w:hAnsi="Times New Roman"/>
          <w:b/>
          <w:lang w:val="ro-RO"/>
        </w:rPr>
        <w:t>judeţene</w:t>
      </w:r>
      <w:proofErr w:type="spellEnd"/>
      <w:r w:rsidR="007721AD" w:rsidRPr="00F83409">
        <w:rPr>
          <w:rFonts w:ascii="Times New Roman" w:hAnsi="Times New Roman"/>
          <w:b/>
          <w:lang w:val="ro-RO"/>
        </w:rPr>
        <w:t xml:space="preserve"> de atenuare a căderilor de grindină</w:t>
      </w:r>
    </w:p>
    <w:p w14:paraId="38A3E67E" w14:textId="77777777" w:rsidR="00123F56" w:rsidRPr="00330B7D" w:rsidRDefault="00123F56" w:rsidP="00713C7A">
      <w:pPr>
        <w:pStyle w:val="ListParagraph"/>
        <w:ind w:left="0"/>
        <w:jc w:val="center"/>
        <w:rPr>
          <w:rFonts w:cs="Times New Roman"/>
          <w:b/>
          <w:sz w:val="22"/>
          <w:szCs w:val="22"/>
          <w:lang w:val="ro-RO"/>
        </w:rPr>
      </w:pPr>
    </w:p>
    <w:p w14:paraId="3CE574FC" w14:textId="77777777" w:rsidR="00123F56" w:rsidRPr="00330B7D" w:rsidRDefault="00123F56" w:rsidP="00713C7A">
      <w:pPr>
        <w:pStyle w:val="ListParagraph"/>
        <w:ind w:left="0"/>
        <w:jc w:val="center"/>
        <w:rPr>
          <w:rFonts w:cs="Times New Roman"/>
          <w:b/>
          <w:sz w:val="22"/>
          <w:szCs w:val="22"/>
          <w:lang w:val="ro-RO"/>
        </w:rPr>
      </w:pPr>
      <w:r w:rsidRPr="00330B7D">
        <w:rPr>
          <w:rFonts w:cs="Times New Roman"/>
          <w:b/>
          <w:sz w:val="22"/>
          <w:szCs w:val="22"/>
          <w:lang w:val="ro-RO"/>
        </w:rPr>
        <w:t>INIŢIATOR:</w:t>
      </w:r>
    </w:p>
    <w:p w14:paraId="49C5CDD3" w14:textId="77777777" w:rsidR="00123F56" w:rsidRPr="00330B7D" w:rsidRDefault="00123F56" w:rsidP="00713C7A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t>PREŞEDINTE,</w:t>
      </w:r>
    </w:p>
    <w:p w14:paraId="7A0F9AB8" w14:textId="38F7A2FF" w:rsidR="00E77A2A" w:rsidRPr="00330B7D" w:rsidRDefault="0095591A" w:rsidP="002900A1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  <w:proofErr w:type="spellStart"/>
      <w:r w:rsidRPr="00330B7D">
        <w:rPr>
          <w:rFonts w:ascii="Times New Roman" w:hAnsi="Times New Roman"/>
          <w:b/>
          <w:lang w:val="ro-RO"/>
        </w:rPr>
        <w:t>Pataki</w:t>
      </w:r>
      <w:proofErr w:type="spellEnd"/>
      <w:r w:rsidRPr="00330B7D">
        <w:rPr>
          <w:rFonts w:ascii="Times New Roman" w:hAnsi="Times New Roman"/>
          <w:b/>
          <w:lang w:val="ro-RO"/>
        </w:rPr>
        <w:t xml:space="preserve"> Csaba</w:t>
      </w:r>
    </w:p>
    <w:p w14:paraId="10E37F78" w14:textId="77777777" w:rsidR="00BF5663" w:rsidRDefault="00BF5663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</w:p>
    <w:p w14:paraId="7CDB5F56" w14:textId="77777777" w:rsidR="00BF5663" w:rsidRDefault="00BF5663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</w:p>
    <w:p w14:paraId="277E8459" w14:textId="77777777" w:rsidR="00BF5663" w:rsidRDefault="00BF5663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</w:p>
    <w:p w14:paraId="3CA01C3C" w14:textId="77777777" w:rsidR="00BF5663" w:rsidRDefault="00BF5663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</w:p>
    <w:p w14:paraId="6143C2B0" w14:textId="77777777" w:rsidR="00BF5663" w:rsidRDefault="00BF5663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</w:p>
    <w:p w14:paraId="70E2A1B5" w14:textId="77777777" w:rsidR="00BF5663" w:rsidRDefault="00BF5663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</w:p>
    <w:p w14:paraId="7D94071D" w14:textId="77777777" w:rsidR="00BF5663" w:rsidRDefault="00BF5663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</w:p>
    <w:p w14:paraId="6BA53466" w14:textId="77777777" w:rsidR="00BF5663" w:rsidRPr="00BA5FE9" w:rsidRDefault="00BF5663" w:rsidP="00BF5663">
      <w:pPr>
        <w:spacing w:after="0" w:line="240" w:lineRule="auto"/>
        <w:rPr>
          <w:rFonts w:ascii="Times New Roman" w:hAnsi="Times New Roman"/>
          <w:sz w:val="16"/>
          <w:szCs w:val="16"/>
          <w:lang w:val="ro-RO"/>
        </w:rPr>
      </w:pPr>
      <w:r w:rsidRPr="00BA5FE9">
        <w:rPr>
          <w:rFonts w:ascii="Times New Roman" w:hAnsi="Times New Roman"/>
          <w:sz w:val="16"/>
          <w:szCs w:val="16"/>
          <w:lang w:val="ro-RO"/>
        </w:rPr>
        <w:t xml:space="preserve">Red./Tehn. </w:t>
      </w:r>
      <w:proofErr w:type="spellStart"/>
      <w:r w:rsidRPr="0079473B">
        <w:rPr>
          <w:rFonts w:ascii="Times New Roman" w:hAnsi="Times New Roman"/>
          <w:sz w:val="16"/>
          <w:szCs w:val="16"/>
          <w:lang w:val="ro-RO"/>
        </w:rPr>
        <w:t>J.Sz.I.T</w:t>
      </w:r>
      <w:proofErr w:type="spellEnd"/>
      <w:r w:rsidRPr="0079473B">
        <w:rPr>
          <w:rFonts w:ascii="Times New Roman" w:hAnsi="Times New Roman"/>
          <w:sz w:val="16"/>
          <w:szCs w:val="16"/>
          <w:lang w:val="ro-RO"/>
        </w:rPr>
        <w:t>.</w:t>
      </w:r>
      <w:r w:rsidRPr="00BA5FE9">
        <w:rPr>
          <w:rFonts w:ascii="Times New Roman" w:hAnsi="Times New Roman"/>
          <w:sz w:val="16"/>
          <w:szCs w:val="16"/>
          <w:lang w:val="ro-RO"/>
        </w:rPr>
        <w:t>/Exemplare 5</w:t>
      </w:r>
    </w:p>
    <w:p w14:paraId="3DAA250A" w14:textId="77777777" w:rsidR="00123F56" w:rsidRPr="00330B7D" w:rsidRDefault="0012058D" w:rsidP="0012058D">
      <w:pPr>
        <w:spacing w:after="0" w:line="240" w:lineRule="auto"/>
        <w:contextualSpacing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sz w:val="10"/>
          <w:szCs w:val="10"/>
          <w:lang w:val="ro-RO"/>
        </w:rPr>
        <w:br w:type="page"/>
      </w:r>
      <w:r w:rsidR="00123F56" w:rsidRPr="00330B7D">
        <w:rPr>
          <w:rFonts w:ascii="Times New Roman" w:hAnsi="Times New Roman"/>
          <w:b/>
          <w:lang w:val="ro-RO"/>
        </w:rPr>
        <w:lastRenderedPageBreak/>
        <w:t>ROMÂNIA</w:t>
      </w:r>
    </w:p>
    <w:p w14:paraId="435BB784" w14:textId="77777777" w:rsidR="00123F56" w:rsidRPr="00330B7D" w:rsidRDefault="00123F56" w:rsidP="00F3633E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t>JUDEŢUL SATU MARE</w:t>
      </w:r>
    </w:p>
    <w:p w14:paraId="309C1659" w14:textId="77777777" w:rsidR="00123F56" w:rsidRPr="00330B7D" w:rsidRDefault="00123F56" w:rsidP="00F3633E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330B7D">
        <w:rPr>
          <w:rFonts w:ascii="Times New Roman" w:hAnsi="Times New Roman"/>
          <w:b/>
          <w:bCs/>
          <w:lang w:val="ro-RO"/>
        </w:rPr>
        <w:t>CON</w:t>
      </w:r>
      <w:r w:rsidR="002003F6" w:rsidRPr="00330B7D">
        <w:rPr>
          <w:rFonts w:ascii="Times New Roman" w:hAnsi="Times New Roman"/>
          <w:b/>
          <w:bCs/>
          <w:lang w:val="ro-RO"/>
        </w:rPr>
        <w:t>S</w:t>
      </w:r>
      <w:r w:rsidRPr="00330B7D">
        <w:rPr>
          <w:rFonts w:ascii="Times New Roman" w:hAnsi="Times New Roman"/>
          <w:b/>
          <w:bCs/>
          <w:lang w:val="ro-RO"/>
        </w:rPr>
        <w:t xml:space="preserve">ILIUL JUDEŢEAN </w:t>
      </w:r>
    </w:p>
    <w:p w14:paraId="6F12348A" w14:textId="77777777" w:rsidR="00123F56" w:rsidRPr="00330B7D" w:rsidRDefault="00123F56" w:rsidP="00F3633E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330B7D">
        <w:rPr>
          <w:rFonts w:ascii="Times New Roman" w:hAnsi="Times New Roman"/>
          <w:b/>
          <w:lang w:val="ro-RO"/>
        </w:rPr>
        <w:t>DIRE</w:t>
      </w:r>
      <w:r w:rsidR="002003F6" w:rsidRPr="00330B7D">
        <w:rPr>
          <w:rFonts w:ascii="Times New Roman" w:hAnsi="Times New Roman"/>
          <w:b/>
          <w:lang w:val="ro-RO"/>
        </w:rPr>
        <w:t>CŢ</w:t>
      </w:r>
      <w:r w:rsidRPr="00330B7D">
        <w:rPr>
          <w:rFonts w:ascii="Times New Roman" w:hAnsi="Times New Roman"/>
          <w:b/>
          <w:lang w:val="ro-RO"/>
        </w:rPr>
        <w:t xml:space="preserve">IA </w:t>
      </w:r>
      <w:r w:rsidR="002003F6" w:rsidRPr="00330B7D">
        <w:rPr>
          <w:rFonts w:ascii="Times New Roman" w:hAnsi="Times New Roman"/>
          <w:b/>
          <w:lang w:val="ro-RO"/>
        </w:rPr>
        <w:t>DEZVOLTARE REGIONALĂ</w:t>
      </w:r>
    </w:p>
    <w:p w14:paraId="287674AA" w14:textId="0A845664" w:rsidR="002003F6" w:rsidRPr="00330B7D" w:rsidRDefault="0095591A" w:rsidP="00F3633E">
      <w:pPr>
        <w:spacing w:after="0"/>
        <w:contextualSpacing/>
        <w:jc w:val="both"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t>Nr.</w:t>
      </w:r>
      <w:r w:rsidR="0079473B">
        <w:rPr>
          <w:rFonts w:ascii="Times New Roman" w:hAnsi="Times New Roman"/>
          <w:b/>
          <w:lang w:val="ro-RO"/>
        </w:rPr>
        <w:t>13.142/12.06.2024</w:t>
      </w:r>
      <w:r w:rsidRPr="00330B7D">
        <w:rPr>
          <w:rFonts w:ascii="Times New Roman" w:hAnsi="Times New Roman"/>
          <w:b/>
          <w:lang w:val="ro-RO"/>
        </w:rPr>
        <w:t xml:space="preserve"> </w:t>
      </w:r>
    </w:p>
    <w:p w14:paraId="63667233" w14:textId="77777777" w:rsidR="00800CBD" w:rsidRPr="00330B7D" w:rsidRDefault="00800CBD" w:rsidP="00F3633E">
      <w:pPr>
        <w:spacing w:after="0"/>
        <w:contextualSpacing/>
        <w:jc w:val="both"/>
        <w:rPr>
          <w:rFonts w:ascii="Times New Roman" w:hAnsi="Times New Roman"/>
          <w:b/>
          <w:lang w:val="ro-RO"/>
        </w:rPr>
      </w:pPr>
    </w:p>
    <w:p w14:paraId="3BEDA0E0" w14:textId="77777777" w:rsidR="00123F56" w:rsidRPr="00330B7D" w:rsidRDefault="00123F56" w:rsidP="00FD174C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t>RAPORT DE SPECIALITATE</w:t>
      </w:r>
    </w:p>
    <w:p w14:paraId="26418B11" w14:textId="6421A0E6" w:rsidR="0095591A" w:rsidRPr="00330B7D" w:rsidRDefault="007721AD" w:rsidP="00FD17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lang w:val="ro-RO"/>
        </w:rPr>
      </w:pPr>
      <w:r w:rsidRPr="00330B7D">
        <w:rPr>
          <w:rFonts w:ascii="Times New Roman" w:hAnsi="Times New Roman"/>
          <w:b/>
          <w:lang w:val="ro-RO"/>
        </w:rPr>
        <w:t xml:space="preserve">privind aprobarea </w:t>
      </w:r>
      <w:r w:rsidRPr="00AE36FD">
        <w:rPr>
          <w:rFonts w:ascii="Times New Roman" w:hAnsi="Times New Roman"/>
          <w:b/>
          <w:lang w:val="ro-RO"/>
        </w:rPr>
        <w:t xml:space="preserve">Acordului de parteneriat între </w:t>
      </w:r>
      <w:proofErr w:type="spellStart"/>
      <w:r w:rsidRPr="00AE36FD">
        <w:rPr>
          <w:rFonts w:ascii="Times New Roman" w:hAnsi="Times New Roman"/>
          <w:b/>
          <w:lang w:val="ro-RO"/>
        </w:rPr>
        <w:t>Judeţul</w:t>
      </w:r>
      <w:proofErr w:type="spellEnd"/>
      <w:r w:rsidRPr="00AE36FD">
        <w:rPr>
          <w:rFonts w:ascii="Times New Roman" w:hAnsi="Times New Roman"/>
          <w:b/>
          <w:lang w:val="ro-RO"/>
        </w:rPr>
        <w:t xml:space="preserve"> Satu Mare</w:t>
      </w:r>
      <w:r>
        <w:rPr>
          <w:rFonts w:ascii="Times New Roman" w:hAnsi="Times New Roman"/>
          <w:b/>
          <w:lang w:val="ro-RO"/>
        </w:rPr>
        <w:t xml:space="preserve"> </w:t>
      </w:r>
      <w:proofErr w:type="spellStart"/>
      <w:r>
        <w:rPr>
          <w:rFonts w:ascii="Times New Roman" w:hAnsi="Times New Roman"/>
          <w:b/>
          <w:lang w:val="ro-RO"/>
        </w:rPr>
        <w:t>şi</w:t>
      </w:r>
      <w:proofErr w:type="spellEnd"/>
      <w:r w:rsidRPr="00AE36FD">
        <w:rPr>
          <w:rFonts w:ascii="Times New Roman" w:hAnsi="Times New Roman"/>
          <w:b/>
          <w:lang w:val="ro-RO"/>
        </w:rPr>
        <w:t xml:space="preserve"> </w:t>
      </w:r>
      <w:r w:rsidRPr="002F2F20">
        <w:rPr>
          <w:rFonts w:ascii="Times New Roman" w:hAnsi="Times New Roman"/>
          <w:b/>
          <w:lang w:val="ro-RO"/>
        </w:rPr>
        <w:t xml:space="preserve">Autoritatea pentru </w:t>
      </w:r>
      <w:proofErr w:type="spellStart"/>
      <w:r w:rsidRPr="002F2F20">
        <w:rPr>
          <w:rFonts w:ascii="Times New Roman" w:hAnsi="Times New Roman"/>
          <w:b/>
          <w:lang w:val="ro-RO"/>
        </w:rPr>
        <w:t>Administraţia</w:t>
      </w:r>
      <w:proofErr w:type="spellEnd"/>
      <w:r w:rsidRPr="002F2F20">
        <w:rPr>
          <w:rFonts w:ascii="Times New Roman" w:hAnsi="Times New Roman"/>
          <w:b/>
          <w:lang w:val="ro-RO"/>
        </w:rPr>
        <w:t xml:space="preserve"> Sistemului </w:t>
      </w:r>
      <w:proofErr w:type="spellStart"/>
      <w:r w:rsidRPr="002F2F20">
        <w:rPr>
          <w:rFonts w:ascii="Times New Roman" w:hAnsi="Times New Roman"/>
          <w:b/>
          <w:lang w:val="ro-RO"/>
        </w:rPr>
        <w:t>Naţional</w:t>
      </w:r>
      <w:proofErr w:type="spellEnd"/>
      <w:r w:rsidRPr="002F2F20">
        <w:rPr>
          <w:rFonts w:ascii="Times New Roman" w:hAnsi="Times New Roman"/>
          <w:b/>
          <w:lang w:val="ro-RO"/>
        </w:rPr>
        <w:t xml:space="preserve"> Antigrindină </w:t>
      </w:r>
      <w:proofErr w:type="spellStart"/>
      <w:r w:rsidRPr="002F2F20">
        <w:rPr>
          <w:rFonts w:ascii="Times New Roman" w:hAnsi="Times New Roman"/>
          <w:b/>
          <w:lang w:val="ro-RO"/>
        </w:rPr>
        <w:t>şi</w:t>
      </w:r>
      <w:proofErr w:type="spellEnd"/>
      <w:r w:rsidRPr="002F2F20">
        <w:rPr>
          <w:rFonts w:ascii="Times New Roman" w:hAnsi="Times New Roman"/>
          <w:b/>
          <w:lang w:val="ro-RO"/>
        </w:rPr>
        <w:t xml:space="preserve"> de </w:t>
      </w:r>
      <w:proofErr w:type="spellStart"/>
      <w:r w:rsidRPr="002F2F20">
        <w:rPr>
          <w:rFonts w:ascii="Times New Roman" w:hAnsi="Times New Roman"/>
          <w:b/>
          <w:lang w:val="ro-RO"/>
        </w:rPr>
        <w:t>Creştere</w:t>
      </w:r>
      <w:proofErr w:type="spellEnd"/>
      <w:r w:rsidRPr="002F2F20">
        <w:rPr>
          <w:rFonts w:ascii="Times New Roman" w:hAnsi="Times New Roman"/>
          <w:b/>
          <w:lang w:val="ro-RO"/>
        </w:rPr>
        <w:t xml:space="preserve"> a </w:t>
      </w:r>
      <w:proofErr w:type="spellStart"/>
      <w:r w:rsidRPr="002F2F20">
        <w:rPr>
          <w:rFonts w:ascii="Times New Roman" w:hAnsi="Times New Roman"/>
          <w:b/>
          <w:lang w:val="ro-RO"/>
        </w:rPr>
        <w:t>Precipitaţiilor</w:t>
      </w:r>
      <w:proofErr w:type="spellEnd"/>
      <w:r w:rsidR="00CE08A8">
        <w:rPr>
          <w:rFonts w:ascii="Times New Roman" w:hAnsi="Times New Roman"/>
          <w:b/>
          <w:lang w:val="ro-RO"/>
        </w:rPr>
        <w:t>,</w:t>
      </w:r>
      <w:r w:rsidRPr="002F2F20">
        <w:rPr>
          <w:rFonts w:ascii="Times New Roman" w:hAnsi="Times New Roman"/>
          <w:b/>
          <w:lang w:val="ro-RO"/>
        </w:rPr>
        <w:t xml:space="preserve"> </w:t>
      </w:r>
      <w:r>
        <w:rPr>
          <w:rFonts w:ascii="Times New Roman" w:hAnsi="Times New Roman"/>
          <w:b/>
          <w:lang w:val="ro-RO"/>
        </w:rPr>
        <w:t xml:space="preserve">pentru </w:t>
      </w:r>
      <w:r w:rsidRPr="00F83409">
        <w:rPr>
          <w:rFonts w:ascii="Times New Roman" w:hAnsi="Times New Roman"/>
          <w:b/>
          <w:lang w:val="ro-RO"/>
        </w:rPr>
        <w:t xml:space="preserve">asigurarea exploatării </w:t>
      </w:r>
      <w:proofErr w:type="spellStart"/>
      <w:r w:rsidRPr="00F83409">
        <w:rPr>
          <w:rFonts w:ascii="Times New Roman" w:hAnsi="Times New Roman"/>
          <w:b/>
          <w:lang w:val="ro-RO"/>
        </w:rPr>
        <w:t>operaţionale</w:t>
      </w:r>
      <w:proofErr w:type="spellEnd"/>
      <w:r w:rsidRPr="00F83409">
        <w:rPr>
          <w:rFonts w:ascii="Times New Roman" w:hAnsi="Times New Roman"/>
          <w:b/>
          <w:lang w:val="ro-RO"/>
        </w:rPr>
        <w:t xml:space="preserve"> a </w:t>
      </w:r>
      <w:proofErr w:type="spellStart"/>
      <w:r w:rsidRPr="00F83409">
        <w:rPr>
          <w:rFonts w:ascii="Times New Roman" w:hAnsi="Times New Roman"/>
          <w:b/>
          <w:lang w:val="ro-RO"/>
        </w:rPr>
        <w:t>Reţelei</w:t>
      </w:r>
      <w:proofErr w:type="spellEnd"/>
      <w:r w:rsidRPr="00F83409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F83409">
        <w:rPr>
          <w:rFonts w:ascii="Times New Roman" w:hAnsi="Times New Roman"/>
          <w:b/>
          <w:lang w:val="ro-RO"/>
        </w:rPr>
        <w:t>judeţene</w:t>
      </w:r>
      <w:proofErr w:type="spellEnd"/>
      <w:r w:rsidRPr="00F83409">
        <w:rPr>
          <w:rFonts w:ascii="Times New Roman" w:hAnsi="Times New Roman"/>
          <w:b/>
          <w:lang w:val="ro-RO"/>
        </w:rPr>
        <w:t xml:space="preserve"> de atenuare a căderilor de grindină</w:t>
      </w:r>
    </w:p>
    <w:p w14:paraId="3B80CEE9" w14:textId="77777777" w:rsidR="00123F56" w:rsidRPr="00330B7D" w:rsidRDefault="00123F56" w:rsidP="00FD174C">
      <w:pPr>
        <w:pStyle w:val="ListParagraph"/>
        <w:ind w:left="0"/>
        <w:jc w:val="center"/>
        <w:rPr>
          <w:rFonts w:cs="Times New Roman"/>
          <w:sz w:val="22"/>
          <w:szCs w:val="22"/>
          <w:lang w:val="ro-RO"/>
        </w:rPr>
      </w:pPr>
    </w:p>
    <w:p w14:paraId="470E7B44" w14:textId="77777777" w:rsidR="002F1CCA" w:rsidRPr="00330B7D" w:rsidRDefault="002F1CCA" w:rsidP="002F1CCA">
      <w:pPr>
        <w:pStyle w:val="Normal1"/>
        <w:ind w:left="100" w:firstLine="620"/>
        <w:contextualSpacing/>
        <w:jc w:val="both"/>
        <w:rPr>
          <w:bCs/>
          <w:iCs/>
          <w:color w:val="auto"/>
          <w:sz w:val="22"/>
          <w:lang w:val="ro-RO"/>
        </w:rPr>
      </w:pPr>
      <w:r w:rsidRPr="00330B7D">
        <w:rPr>
          <w:bCs/>
          <w:iCs/>
          <w:color w:val="auto"/>
          <w:sz w:val="22"/>
          <w:lang w:val="ro-RO"/>
        </w:rPr>
        <w:t xml:space="preserve">Programul INTERREG V-A România-Ungaria </w:t>
      </w:r>
      <w:r>
        <w:rPr>
          <w:bCs/>
          <w:iCs/>
          <w:color w:val="auto"/>
          <w:sz w:val="22"/>
          <w:lang w:val="ro-RO"/>
        </w:rPr>
        <w:t xml:space="preserve">a </w:t>
      </w:r>
      <w:proofErr w:type="spellStart"/>
      <w:r w:rsidRPr="00330B7D">
        <w:rPr>
          <w:bCs/>
          <w:iCs/>
          <w:color w:val="auto"/>
          <w:sz w:val="22"/>
          <w:lang w:val="ro-RO"/>
        </w:rPr>
        <w:t>finanţ</w:t>
      </w:r>
      <w:r>
        <w:rPr>
          <w:bCs/>
          <w:iCs/>
          <w:color w:val="auto"/>
          <w:sz w:val="22"/>
          <w:lang w:val="ro-RO"/>
        </w:rPr>
        <w:t>at</w:t>
      </w:r>
      <w:proofErr w:type="spellEnd"/>
      <w:r>
        <w:rPr>
          <w:bCs/>
          <w:iCs/>
          <w:color w:val="auto"/>
          <w:sz w:val="22"/>
          <w:lang w:val="ro-RO"/>
        </w:rPr>
        <w:t xml:space="preserve"> </w:t>
      </w:r>
      <w:r w:rsidRPr="00330B7D">
        <w:rPr>
          <w:color w:val="auto"/>
          <w:sz w:val="22"/>
          <w:lang w:val="ro-RO"/>
        </w:rPr>
        <w:t xml:space="preserve">intervenții transfrontaliere, în vederea exploatării potențialelor și abordării provocărilor comune în județele aflate la granița dintre România și Ungaria. </w:t>
      </w:r>
    </w:p>
    <w:p w14:paraId="119BBDD1" w14:textId="77777777" w:rsidR="002F1CCA" w:rsidRPr="00330B7D" w:rsidRDefault="002F1CCA" w:rsidP="002F1CCA">
      <w:pPr>
        <w:pStyle w:val="Normal1"/>
        <w:ind w:left="100" w:firstLine="620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 xml:space="preserve">Proiectul intitulat SILVER </w:t>
      </w:r>
      <w:r>
        <w:rPr>
          <w:iCs/>
          <w:color w:val="auto"/>
          <w:sz w:val="22"/>
          <w:lang w:val="ro-RO"/>
        </w:rPr>
        <w:t xml:space="preserve">a asigurat </w:t>
      </w:r>
      <w:proofErr w:type="spellStart"/>
      <w:r>
        <w:rPr>
          <w:iCs/>
          <w:color w:val="auto"/>
          <w:sz w:val="22"/>
          <w:lang w:val="ro-RO"/>
        </w:rPr>
        <w:t>finanţare</w:t>
      </w:r>
      <w:proofErr w:type="spellEnd"/>
      <w:r>
        <w:rPr>
          <w:iCs/>
          <w:color w:val="auto"/>
          <w:sz w:val="22"/>
          <w:lang w:val="ro-RO"/>
        </w:rPr>
        <w:t xml:space="preserve"> </w:t>
      </w:r>
      <w:r w:rsidRPr="00330B7D">
        <w:rPr>
          <w:bCs/>
          <w:color w:val="auto"/>
          <w:sz w:val="22"/>
          <w:lang w:val="ro-RO"/>
        </w:rPr>
        <w:t xml:space="preserve">în domeniul combaterii unui fenomen de risc major, cel al căderilor de grindină, </w:t>
      </w:r>
      <w:r w:rsidRPr="00330B7D">
        <w:rPr>
          <w:iCs/>
          <w:color w:val="auto"/>
          <w:sz w:val="22"/>
          <w:lang w:val="ro-RO"/>
        </w:rPr>
        <w:t xml:space="preserve">prin realizarea unei </w:t>
      </w:r>
      <w:proofErr w:type="spellStart"/>
      <w:r w:rsidRPr="00330B7D">
        <w:rPr>
          <w:iCs/>
          <w:color w:val="auto"/>
          <w:sz w:val="22"/>
          <w:lang w:val="ro-RO"/>
        </w:rPr>
        <w:t>reţele</w:t>
      </w:r>
      <w:proofErr w:type="spellEnd"/>
      <w:r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Pr="00330B7D">
        <w:rPr>
          <w:iCs/>
          <w:color w:val="auto"/>
          <w:sz w:val="22"/>
          <w:lang w:val="ro-RO"/>
        </w:rPr>
        <w:t>judeţene</w:t>
      </w:r>
      <w:proofErr w:type="spellEnd"/>
      <w:r w:rsidRPr="00330B7D">
        <w:rPr>
          <w:iCs/>
          <w:color w:val="auto"/>
          <w:sz w:val="22"/>
          <w:lang w:val="ro-RO"/>
        </w:rPr>
        <w:t xml:space="preserve"> de atenuare a efectelor grindinei</w:t>
      </w:r>
      <w:r>
        <w:rPr>
          <w:iCs/>
          <w:color w:val="auto"/>
          <w:sz w:val="22"/>
          <w:lang w:val="ro-RO"/>
        </w:rPr>
        <w:t xml:space="preserve">, bazată pe tehnologia generatoarelor </w:t>
      </w:r>
      <w:proofErr w:type="spellStart"/>
      <w:r>
        <w:rPr>
          <w:iCs/>
          <w:color w:val="auto"/>
          <w:sz w:val="22"/>
          <w:lang w:val="ro-RO"/>
        </w:rPr>
        <w:t>terstre</w:t>
      </w:r>
      <w:proofErr w:type="spellEnd"/>
      <w:r>
        <w:rPr>
          <w:iCs/>
          <w:color w:val="auto"/>
          <w:sz w:val="22"/>
          <w:lang w:val="ro-RO"/>
        </w:rPr>
        <w:t>.</w:t>
      </w:r>
      <w:r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Pr="00330B7D">
        <w:rPr>
          <w:iCs/>
          <w:color w:val="auto"/>
          <w:sz w:val="22"/>
          <w:lang w:val="ro-RO"/>
        </w:rPr>
        <w:t>Staţiile</w:t>
      </w:r>
      <w:proofErr w:type="spellEnd"/>
      <w:r w:rsidRPr="00330B7D">
        <w:rPr>
          <w:iCs/>
          <w:color w:val="auto"/>
          <w:sz w:val="22"/>
          <w:lang w:val="ro-RO"/>
        </w:rPr>
        <w:t xml:space="preserve"> automate de generatoare terestre, precum </w:t>
      </w:r>
      <w:proofErr w:type="spellStart"/>
      <w:r w:rsidRPr="00330B7D">
        <w:rPr>
          <w:iCs/>
          <w:color w:val="auto"/>
          <w:sz w:val="22"/>
          <w:lang w:val="ro-RO"/>
        </w:rPr>
        <w:t>şi</w:t>
      </w:r>
      <w:proofErr w:type="spellEnd"/>
      <w:r w:rsidRPr="00330B7D">
        <w:rPr>
          <w:iCs/>
          <w:color w:val="auto"/>
          <w:sz w:val="22"/>
          <w:lang w:val="ro-RO"/>
        </w:rPr>
        <w:t xml:space="preserve"> </w:t>
      </w:r>
      <w:r>
        <w:rPr>
          <w:iCs/>
          <w:color w:val="auto"/>
          <w:sz w:val="22"/>
          <w:lang w:val="ro-RO"/>
        </w:rPr>
        <w:t xml:space="preserve">sistemul </w:t>
      </w:r>
      <w:r w:rsidRPr="00330B7D">
        <w:rPr>
          <w:iCs/>
          <w:color w:val="auto"/>
          <w:sz w:val="22"/>
          <w:lang w:val="ro-RO"/>
        </w:rPr>
        <w:t xml:space="preserve">informatic </w:t>
      </w:r>
      <w:r>
        <w:rPr>
          <w:iCs/>
          <w:color w:val="auto"/>
          <w:sz w:val="22"/>
          <w:lang w:val="ro-RO"/>
        </w:rPr>
        <w:t>pentru</w:t>
      </w:r>
      <w:r w:rsidRPr="00330B7D">
        <w:rPr>
          <w:iCs/>
          <w:color w:val="auto"/>
          <w:sz w:val="22"/>
          <w:lang w:val="ro-RO"/>
        </w:rPr>
        <w:t xml:space="preserve"> operare a generatoarelor</w:t>
      </w:r>
      <w:r>
        <w:rPr>
          <w:iCs/>
          <w:color w:val="auto"/>
          <w:sz w:val="22"/>
          <w:lang w:val="ro-RO"/>
        </w:rPr>
        <w:t xml:space="preserve"> </w:t>
      </w:r>
      <w:r w:rsidRPr="00330B7D">
        <w:rPr>
          <w:iCs/>
          <w:color w:val="auto"/>
          <w:sz w:val="22"/>
          <w:lang w:val="ro-RO"/>
        </w:rPr>
        <w:t xml:space="preserve">au fost realizate </w:t>
      </w:r>
      <w:r>
        <w:rPr>
          <w:iCs/>
          <w:color w:val="auto"/>
          <w:sz w:val="22"/>
          <w:lang w:val="ro-RO"/>
        </w:rPr>
        <w:t xml:space="preserve">în cadrul </w:t>
      </w:r>
      <w:proofErr w:type="spellStart"/>
      <w:r>
        <w:rPr>
          <w:iCs/>
          <w:color w:val="auto"/>
          <w:sz w:val="22"/>
          <w:lang w:val="ro-RO"/>
        </w:rPr>
        <w:t>activităţilor</w:t>
      </w:r>
      <w:proofErr w:type="spellEnd"/>
      <w:r>
        <w:rPr>
          <w:iCs/>
          <w:color w:val="auto"/>
          <w:sz w:val="22"/>
          <w:lang w:val="ro-RO"/>
        </w:rPr>
        <w:t xml:space="preserve"> proiectului</w:t>
      </w:r>
      <w:r w:rsidRPr="00330B7D">
        <w:rPr>
          <w:iCs/>
          <w:color w:val="auto"/>
          <w:sz w:val="22"/>
          <w:lang w:val="ro-RO"/>
        </w:rPr>
        <w:t>.</w:t>
      </w:r>
    </w:p>
    <w:p w14:paraId="1ECDB3CC" w14:textId="143B245B" w:rsidR="002F1CCA" w:rsidRDefault="002F1CCA" w:rsidP="002F1CCA">
      <w:pPr>
        <w:pStyle w:val="Normal1"/>
        <w:ind w:left="100" w:firstLine="620"/>
        <w:contextualSpacing/>
        <w:jc w:val="both"/>
        <w:rPr>
          <w:iCs/>
          <w:color w:val="auto"/>
          <w:sz w:val="22"/>
          <w:lang w:val="ro-RO"/>
        </w:rPr>
      </w:pPr>
      <w:r w:rsidRPr="00CC3FDA">
        <w:rPr>
          <w:iCs/>
          <w:color w:val="auto"/>
          <w:sz w:val="22"/>
          <w:lang w:val="ro-RO"/>
        </w:rPr>
        <w:t xml:space="preserve">În vederea </w:t>
      </w:r>
      <w:r>
        <w:rPr>
          <w:iCs/>
          <w:color w:val="auto"/>
          <w:sz w:val="22"/>
          <w:lang w:val="ro-RO"/>
        </w:rPr>
        <w:t>reducerii</w:t>
      </w:r>
      <w:r w:rsidRPr="00CC3FDA">
        <w:rPr>
          <w:iCs/>
          <w:color w:val="auto"/>
          <w:sz w:val="22"/>
          <w:lang w:val="ro-RO"/>
        </w:rPr>
        <w:t xml:space="preserve"> pagubelor cauzate de căderile de grindină, la nivel național a fost </w:t>
      </w:r>
      <w:proofErr w:type="spellStart"/>
      <w:r w:rsidRPr="00CC3FDA">
        <w:rPr>
          <w:iCs/>
          <w:color w:val="auto"/>
          <w:sz w:val="22"/>
          <w:lang w:val="ro-RO"/>
        </w:rPr>
        <w:t>înfiinţată</w:t>
      </w:r>
      <w:proofErr w:type="spellEnd"/>
      <w:r w:rsidRPr="00CC3FDA">
        <w:rPr>
          <w:iCs/>
          <w:color w:val="auto"/>
          <w:sz w:val="22"/>
          <w:lang w:val="ro-RO"/>
        </w:rPr>
        <w:t xml:space="preserve"> Autoritatea pentru Administrarea Sistemului Național Antigrindină și de Creștere a Precipitațiilor</w:t>
      </w:r>
      <w:r w:rsidR="00731324" w:rsidRPr="00731324">
        <w:rPr>
          <w:iCs/>
          <w:color w:val="auto"/>
          <w:sz w:val="22"/>
          <w:lang w:val="ro-RO"/>
        </w:rPr>
        <w:t xml:space="preserve"> </w:t>
      </w:r>
      <w:r w:rsidR="00731324">
        <w:rPr>
          <w:iCs/>
          <w:color w:val="auto"/>
          <w:sz w:val="22"/>
          <w:lang w:val="ro-RO"/>
        </w:rPr>
        <w:t>(</w:t>
      </w:r>
      <w:r w:rsidR="00731324" w:rsidRPr="00CC3FDA">
        <w:rPr>
          <w:iCs/>
          <w:color w:val="auto"/>
          <w:sz w:val="22"/>
          <w:lang w:val="ro-RO"/>
        </w:rPr>
        <w:t>AASNACP</w:t>
      </w:r>
      <w:r w:rsidR="00731324">
        <w:rPr>
          <w:iCs/>
          <w:color w:val="auto"/>
          <w:sz w:val="22"/>
          <w:lang w:val="ro-RO"/>
        </w:rPr>
        <w:t>)</w:t>
      </w:r>
      <w:r w:rsidRPr="00CC3FDA">
        <w:rPr>
          <w:iCs/>
          <w:color w:val="auto"/>
          <w:sz w:val="22"/>
          <w:lang w:val="ro-RO"/>
        </w:rPr>
        <w:t xml:space="preserve">. Acest sistem național antigrindină utilizează tehnologia rachetelor antigrindină. </w:t>
      </w:r>
      <w:r>
        <w:rPr>
          <w:iCs/>
          <w:color w:val="auto"/>
          <w:sz w:val="22"/>
          <w:lang w:val="ro-RO"/>
        </w:rPr>
        <w:t>A</w:t>
      </w:r>
      <w:r w:rsidRPr="00CC3FDA">
        <w:rPr>
          <w:iCs/>
          <w:color w:val="auto"/>
          <w:sz w:val="22"/>
          <w:lang w:val="ro-RO"/>
        </w:rPr>
        <w:t xml:space="preserve">vând în vedere că teritoriul </w:t>
      </w:r>
      <w:proofErr w:type="spellStart"/>
      <w:r w:rsidRPr="00CC3FDA">
        <w:rPr>
          <w:iCs/>
          <w:color w:val="auto"/>
          <w:sz w:val="22"/>
          <w:lang w:val="ro-RO"/>
        </w:rPr>
        <w:t>judeţului</w:t>
      </w:r>
      <w:proofErr w:type="spellEnd"/>
      <w:r w:rsidRPr="00CC3FDA">
        <w:rPr>
          <w:iCs/>
          <w:color w:val="auto"/>
          <w:sz w:val="22"/>
          <w:lang w:val="ro-RO"/>
        </w:rPr>
        <w:t xml:space="preserve"> Satu Mare se află în mare </w:t>
      </w:r>
      <w:proofErr w:type="spellStart"/>
      <w:r w:rsidRPr="00CC3FDA">
        <w:rPr>
          <w:iCs/>
          <w:color w:val="auto"/>
          <w:sz w:val="22"/>
          <w:lang w:val="ro-RO"/>
        </w:rPr>
        <w:t>proporţie</w:t>
      </w:r>
      <w:proofErr w:type="spellEnd"/>
      <w:r w:rsidRPr="00CC3FDA">
        <w:rPr>
          <w:iCs/>
          <w:color w:val="auto"/>
          <w:sz w:val="22"/>
          <w:lang w:val="ro-RO"/>
        </w:rPr>
        <w:t xml:space="preserve"> în zonele apropiate de </w:t>
      </w:r>
      <w:proofErr w:type="spellStart"/>
      <w:r w:rsidRPr="00CC3FDA">
        <w:rPr>
          <w:iCs/>
          <w:color w:val="auto"/>
          <w:sz w:val="22"/>
          <w:lang w:val="ro-RO"/>
        </w:rPr>
        <w:t>graniţa</w:t>
      </w:r>
      <w:proofErr w:type="spellEnd"/>
      <w:r w:rsidRPr="00CC3FDA">
        <w:rPr>
          <w:iCs/>
          <w:color w:val="auto"/>
          <w:sz w:val="22"/>
          <w:lang w:val="ro-RO"/>
        </w:rPr>
        <w:t xml:space="preserve"> de stat</w:t>
      </w:r>
      <w:r>
        <w:rPr>
          <w:iCs/>
          <w:color w:val="auto"/>
          <w:sz w:val="22"/>
          <w:lang w:val="ro-RO"/>
        </w:rPr>
        <w:t>, iar r</w:t>
      </w:r>
      <w:r w:rsidRPr="00CC3FDA">
        <w:rPr>
          <w:iCs/>
          <w:color w:val="auto"/>
          <w:sz w:val="22"/>
          <w:lang w:val="ro-RO"/>
        </w:rPr>
        <w:t>achetele antigrindină nu se pot utiliza cu traiectorii transfrontaliere</w:t>
      </w:r>
      <w:r>
        <w:rPr>
          <w:iCs/>
          <w:color w:val="auto"/>
          <w:sz w:val="22"/>
          <w:lang w:val="ro-RO"/>
        </w:rPr>
        <w:t xml:space="preserve">, pentru a oferi un nivel de </w:t>
      </w:r>
      <w:proofErr w:type="spellStart"/>
      <w:r>
        <w:rPr>
          <w:iCs/>
          <w:color w:val="auto"/>
          <w:sz w:val="22"/>
          <w:lang w:val="ro-RO"/>
        </w:rPr>
        <w:t>protecţie</w:t>
      </w:r>
      <w:proofErr w:type="spellEnd"/>
      <w:r>
        <w:rPr>
          <w:iCs/>
          <w:color w:val="auto"/>
          <w:sz w:val="22"/>
          <w:lang w:val="ro-RO"/>
        </w:rPr>
        <w:t xml:space="preserve"> superior, UAT J</w:t>
      </w:r>
      <w:r w:rsidRPr="00CC3FDA">
        <w:rPr>
          <w:iCs/>
          <w:color w:val="auto"/>
          <w:sz w:val="22"/>
          <w:lang w:val="ro-RO"/>
        </w:rPr>
        <w:t xml:space="preserve">udețul Satu Mare a solicitat și a obținut un acord de susținere din partea </w:t>
      </w:r>
      <w:bookmarkStart w:id="0" w:name="_Hlk169079573"/>
      <w:r w:rsidRPr="00CC3FDA">
        <w:rPr>
          <w:iCs/>
          <w:color w:val="auto"/>
          <w:sz w:val="22"/>
          <w:lang w:val="ro-RO"/>
        </w:rPr>
        <w:t xml:space="preserve">AASNACP </w:t>
      </w:r>
      <w:bookmarkEnd w:id="0"/>
      <w:r w:rsidRPr="00CC3FDA">
        <w:rPr>
          <w:iCs/>
          <w:color w:val="auto"/>
          <w:sz w:val="22"/>
          <w:lang w:val="ro-RO"/>
        </w:rPr>
        <w:t xml:space="preserve">de a dezvolta o </w:t>
      </w:r>
      <w:proofErr w:type="spellStart"/>
      <w:r w:rsidRPr="00CC3FDA">
        <w:rPr>
          <w:iCs/>
          <w:color w:val="auto"/>
          <w:sz w:val="22"/>
          <w:lang w:val="ro-RO"/>
        </w:rPr>
        <w:t>reţea</w:t>
      </w:r>
      <w:proofErr w:type="spellEnd"/>
      <w:r w:rsidRPr="00CC3FDA">
        <w:rPr>
          <w:iCs/>
          <w:color w:val="auto"/>
          <w:sz w:val="22"/>
          <w:lang w:val="ro-RO"/>
        </w:rPr>
        <w:t xml:space="preserve"> proprie de </w:t>
      </w:r>
      <w:r>
        <w:rPr>
          <w:iCs/>
          <w:color w:val="auto"/>
          <w:sz w:val="22"/>
          <w:lang w:val="ro-RO"/>
        </w:rPr>
        <w:t xml:space="preserve">atenuare a pagubelor, prin </w:t>
      </w:r>
      <w:r w:rsidRPr="00CC3FDA">
        <w:rPr>
          <w:iCs/>
          <w:color w:val="auto"/>
          <w:sz w:val="22"/>
          <w:lang w:val="ro-RO"/>
        </w:rPr>
        <w:t>generatoare terestre</w:t>
      </w:r>
      <w:r>
        <w:rPr>
          <w:iCs/>
          <w:color w:val="auto"/>
          <w:sz w:val="22"/>
          <w:lang w:val="ro-RO"/>
        </w:rPr>
        <w:t xml:space="preserve">. Această </w:t>
      </w:r>
      <w:proofErr w:type="spellStart"/>
      <w:r>
        <w:rPr>
          <w:iCs/>
          <w:color w:val="auto"/>
          <w:sz w:val="22"/>
          <w:lang w:val="ro-RO"/>
        </w:rPr>
        <w:t>reţea</w:t>
      </w:r>
      <w:proofErr w:type="spellEnd"/>
      <w:r>
        <w:rPr>
          <w:iCs/>
          <w:color w:val="auto"/>
          <w:sz w:val="22"/>
          <w:lang w:val="ro-RO"/>
        </w:rPr>
        <w:t xml:space="preserve"> va </w:t>
      </w:r>
      <w:proofErr w:type="spellStart"/>
      <w:r>
        <w:rPr>
          <w:iCs/>
          <w:color w:val="auto"/>
          <w:sz w:val="22"/>
          <w:lang w:val="ro-RO"/>
        </w:rPr>
        <w:t>funcţiona</w:t>
      </w:r>
      <w:proofErr w:type="spellEnd"/>
      <w:r>
        <w:rPr>
          <w:iCs/>
          <w:color w:val="auto"/>
          <w:sz w:val="22"/>
          <w:lang w:val="ro-RO"/>
        </w:rPr>
        <w:t xml:space="preserve"> în mod complementar, integrat în S</w:t>
      </w:r>
      <w:r w:rsidRPr="00CC3FDA">
        <w:rPr>
          <w:iCs/>
          <w:color w:val="auto"/>
          <w:sz w:val="22"/>
          <w:lang w:val="ro-RO"/>
        </w:rPr>
        <w:t xml:space="preserve">istemul </w:t>
      </w:r>
      <w:proofErr w:type="spellStart"/>
      <w:r>
        <w:rPr>
          <w:iCs/>
          <w:color w:val="auto"/>
          <w:sz w:val="22"/>
          <w:lang w:val="ro-RO"/>
        </w:rPr>
        <w:t>N</w:t>
      </w:r>
      <w:r w:rsidRPr="00CC3FDA">
        <w:rPr>
          <w:iCs/>
          <w:color w:val="auto"/>
          <w:sz w:val="22"/>
          <w:lang w:val="ro-RO"/>
        </w:rPr>
        <w:t>aţional</w:t>
      </w:r>
      <w:proofErr w:type="spellEnd"/>
      <w:r w:rsidRPr="00CC3FDA">
        <w:rPr>
          <w:iCs/>
          <w:color w:val="auto"/>
          <w:sz w:val="22"/>
          <w:lang w:val="ro-RO"/>
        </w:rPr>
        <w:t xml:space="preserve"> </w:t>
      </w:r>
      <w:r>
        <w:rPr>
          <w:iCs/>
          <w:color w:val="auto"/>
          <w:sz w:val="22"/>
          <w:lang w:val="ro-RO"/>
        </w:rPr>
        <w:t>A</w:t>
      </w:r>
      <w:r w:rsidRPr="00CC3FDA">
        <w:rPr>
          <w:iCs/>
          <w:color w:val="auto"/>
          <w:sz w:val="22"/>
          <w:lang w:val="ro-RO"/>
        </w:rPr>
        <w:t xml:space="preserve">ntigrindină </w:t>
      </w:r>
      <w:proofErr w:type="spellStart"/>
      <w:r w:rsidRPr="00CC3FDA">
        <w:rPr>
          <w:iCs/>
          <w:color w:val="auto"/>
          <w:sz w:val="22"/>
          <w:lang w:val="ro-RO"/>
        </w:rPr>
        <w:t>şi</w:t>
      </w:r>
      <w:proofErr w:type="spellEnd"/>
      <w:r w:rsidRPr="00CC3FDA">
        <w:rPr>
          <w:iCs/>
          <w:color w:val="auto"/>
          <w:sz w:val="22"/>
          <w:lang w:val="ro-RO"/>
        </w:rPr>
        <w:t xml:space="preserve"> de </w:t>
      </w:r>
      <w:proofErr w:type="spellStart"/>
      <w:r>
        <w:rPr>
          <w:iCs/>
          <w:color w:val="auto"/>
          <w:sz w:val="22"/>
          <w:lang w:val="ro-RO"/>
        </w:rPr>
        <w:t>C</w:t>
      </w:r>
      <w:r w:rsidRPr="00CC3FDA">
        <w:rPr>
          <w:iCs/>
          <w:color w:val="auto"/>
          <w:sz w:val="22"/>
          <w:lang w:val="ro-RO"/>
        </w:rPr>
        <w:t>reştere</w:t>
      </w:r>
      <w:proofErr w:type="spellEnd"/>
      <w:r w:rsidRPr="00CC3FDA">
        <w:rPr>
          <w:iCs/>
          <w:color w:val="auto"/>
          <w:sz w:val="22"/>
          <w:lang w:val="ro-RO"/>
        </w:rPr>
        <w:t xml:space="preserve"> a </w:t>
      </w:r>
      <w:proofErr w:type="spellStart"/>
      <w:r>
        <w:rPr>
          <w:iCs/>
          <w:color w:val="auto"/>
          <w:sz w:val="22"/>
          <w:lang w:val="ro-RO"/>
        </w:rPr>
        <w:t>P</w:t>
      </w:r>
      <w:r w:rsidRPr="00CC3FDA">
        <w:rPr>
          <w:iCs/>
          <w:color w:val="auto"/>
          <w:sz w:val="22"/>
          <w:lang w:val="ro-RO"/>
        </w:rPr>
        <w:t>recipitaţiilor</w:t>
      </w:r>
      <w:proofErr w:type="spellEnd"/>
      <w:r w:rsidRPr="00CC3FDA">
        <w:rPr>
          <w:iCs/>
          <w:color w:val="auto"/>
          <w:sz w:val="22"/>
          <w:lang w:val="ro-RO"/>
        </w:rPr>
        <w:t>.</w:t>
      </w:r>
      <w:r>
        <w:rPr>
          <w:iCs/>
          <w:color w:val="auto"/>
          <w:sz w:val="22"/>
          <w:lang w:val="ro-RO"/>
        </w:rPr>
        <w:t xml:space="preserve"> </w:t>
      </w:r>
      <w:proofErr w:type="spellStart"/>
      <w:r w:rsidRPr="00CC3FDA">
        <w:rPr>
          <w:iCs/>
          <w:color w:val="auto"/>
          <w:sz w:val="22"/>
          <w:lang w:val="ro-RO"/>
        </w:rPr>
        <w:t>Reţeaua</w:t>
      </w:r>
      <w:proofErr w:type="spellEnd"/>
      <w:r w:rsidRPr="00CC3FDA">
        <w:rPr>
          <w:iCs/>
          <w:color w:val="auto"/>
          <w:sz w:val="22"/>
          <w:lang w:val="ro-RO"/>
        </w:rPr>
        <w:t xml:space="preserve"> compusă din 40 de </w:t>
      </w:r>
      <w:proofErr w:type="spellStart"/>
      <w:r w:rsidRPr="00CC3FDA">
        <w:rPr>
          <w:iCs/>
          <w:color w:val="auto"/>
          <w:sz w:val="22"/>
          <w:lang w:val="ro-RO"/>
        </w:rPr>
        <w:t>staţii</w:t>
      </w:r>
      <w:proofErr w:type="spellEnd"/>
      <w:r w:rsidRPr="00CC3FDA">
        <w:rPr>
          <w:iCs/>
          <w:color w:val="auto"/>
          <w:sz w:val="22"/>
          <w:lang w:val="ro-RO"/>
        </w:rPr>
        <w:t xml:space="preserve"> amplasate pe întreg teritoriul județului Satu Mare</w:t>
      </w:r>
      <w:r>
        <w:rPr>
          <w:iCs/>
          <w:color w:val="auto"/>
          <w:sz w:val="22"/>
          <w:lang w:val="ro-RO"/>
        </w:rPr>
        <w:t xml:space="preserve"> po</w:t>
      </w:r>
      <w:r w:rsidR="00250AEB">
        <w:rPr>
          <w:iCs/>
          <w:color w:val="auto"/>
          <w:sz w:val="22"/>
          <w:lang w:val="ro-RO"/>
        </w:rPr>
        <w:t>ate</w:t>
      </w:r>
      <w:r w:rsidRPr="00CC3FDA">
        <w:rPr>
          <w:iCs/>
          <w:color w:val="auto"/>
          <w:sz w:val="22"/>
          <w:lang w:val="ro-RO"/>
        </w:rPr>
        <w:t xml:space="preserve"> intr</w:t>
      </w:r>
      <w:r>
        <w:rPr>
          <w:iCs/>
          <w:color w:val="auto"/>
          <w:sz w:val="22"/>
          <w:lang w:val="ro-RO"/>
        </w:rPr>
        <w:t>a</w:t>
      </w:r>
      <w:r w:rsidRPr="00CC3FDA">
        <w:rPr>
          <w:iCs/>
          <w:color w:val="auto"/>
          <w:sz w:val="22"/>
          <w:lang w:val="ro-RO"/>
        </w:rPr>
        <w:t xml:space="preserve"> în acțiune </w:t>
      </w:r>
      <w:r>
        <w:rPr>
          <w:iCs/>
          <w:color w:val="auto"/>
          <w:sz w:val="22"/>
          <w:lang w:val="ro-RO"/>
        </w:rPr>
        <w:t xml:space="preserve">numai </w:t>
      </w:r>
      <w:r w:rsidRPr="00CC3FDA">
        <w:rPr>
          <w:iCs/>
          <w:color w:val="auto"/>
          <w:sz w:val="22"/>
          <w:lang w:val="ro-RO"/>
        </w:rPr>
        <w:t>în urma un</w:t>
      </w:r>
      <w:r>
        <w:rPr>
          <w:iCs/>
          <w:color w:val="auto"/>
          <w:sz w:val="22"/>
          <w:lang w:val="ro-RO"/>
        </w:rPr>
        <w:t>or</w:t>
      </w:r>
      <w:r w:rsidRPr="00CC3FDA">
        <w:rPr>
          <w:iCs/>
          <w:color w:val="auto"/>
          <w:sz w:val="22"/>
          <w:lang w:val="ro-RO"/>
        </w:rPr>
        <w:t xml:space="preserve"> avertizări primite din partea </w:t>
      </w:r>
      <w:proofErr w:type="spellStart"/>
      <w:r w:rsidRPr="00CC3FDA">
        <w:rPr>
          <w:iCs/>
          <w:color w:val="auto"/>
          <w:sz w:val="22"/>
          <w:lang w:val="ro-RO"/>
        </w:rPr>
        <w:t>instituţiei</w:t>
      </w:r>
      <w:proofErr w:type="spellEnd"/>
      <w:r w:rsidRPr="00CC3FDA">
        <w:rPr>
          <w:iCs/>
          <w:color w:val="auto"/>
          <w:sz w:val="22"/>
          <w:lang w:val="ro-RO"/>
        </w:rPr>
        <w:t xml:space="preserve"> avizate de către </w:t>
      </w:r>
      <w:r w:rsidR="00250AEB">
        <w:rPr>
          <w:iCs/>
          <w:color w:val="auto"/>
          <w:sz w:val="22"/>
          <w:lang w:val="ro-RO"/>
        </w:rPr>
        <w:t>AA</w:t>
      </w:r>
      <w:r w:rsidRPr="00CC3FDA">
        <w:rPr>
          <w:iCs/>
          <w:color w:val="auto"/>
          <w:sz w:val="22"/>
          <w:lang w:val="ro-RO"/>
        </w:rPr>
        <w:t xml:space="preserve">SNACP. Aceste avertizări se bazează pe procedee </w:t>
      </w:r>
      <w:r>
        <w:rPr>
          <w:iCs/>
          <w:color w:val="auto"/>
          <w:sz w:val="22"/>
          <w:lang w:val="ro-RO"/>
        </w:rPr>
        <w:t xml:space="preserve">de previziuni </w:t>
      </w:r>
      <w:r w:rsidRPr="00CC3FDA">
        <w:rPr>
          <w:iCs/>
          <w:color w:val="auto"/>
          <w:sz w:val="22"/>
          <w:lang w:val="ro-RO"/>
        </w:rPr>
        <w:t>meteorologice</w:t>
      </w:r>
      <w:r>
        <w:rPr>
          <w:iCs/>
          <w:color w:val="auto"/>
          <w:sz w:val="22"/>
          <w:lang w:val="ro-RO"/>
        </w:rPr>
        <w:t xml:space="preserve">, pe care le elaborează operatorul </w:t>
      </w:r>
      <w:proofErr w:type="spellStart"/>
      <w:r>
        <w:rPr>
          <w:iCs/>
          <w:color w:val="auto"/>
          <w:sz w:val="22"/>
          <w:lang w:val="ro-RO"/>
        </w:rPr>
        <w:t>licenţiat</w:t>
      </w:r>
      <w:proofErr w:type="spellEnd"/>
      <w:r>
        <w:rPr>
          <w:iCs/>
          <w:color w:val="auto"/>
          <w:sz w:val="22"/>
          <w:lang w:val="ro-RO"/>
        </w:rPr>
        <w:t xml:space="preserve"> al SNACP</w:t>
      </w:r>
      <w:r w:rsidRPr="00CC3FDA">
        <w:rPr>
          <w:iCs/>
          <w:color w:val="auto"/>
          <w:sz w:val="22"/>
          <w:lang w:val="ro-RO"/>
        </w:rPr>
        <w:t>.</w:t>
      </w:r>
    </w:p>
    <w:p w14:paraId="20CDAA37" w14:textId="5CFF5CC3" w:rsidR="002F1CCA" w:rsidRPr="00330B7D" w:rsidRDefault="002F1CCA" w:rsidP="00640ABC">
      <w:pPr>
        <w:pStyle w:val="Normal1"/>
        <w:ind w:left="100" w:firstLine="620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 xml:space="preserve">Cadrul legal al </w:t>
      </w:r>
      <w:proofErr w:type="spellStart"/>
      <w:r w:rsidRPr="00330B7D">
        <w:rPr>
          <w:iCs/>
          <w:color w:val="auto"/>
          <w:sz w:val="22"/>
          <w:lang w:val="ro-RO"/>
        </w:rPr>
        <w:t>desfăşurării</w:t>
      </w:r>
      <w:proofErr w:type="spellEnd"/>
      <w:r w:rsidRPr="00330B7D">
        <w:rPr>
          <w:iCs/>
          <w:color w:val="auto"/>
          <w:sz w:val="22"/>
          <w:lang w:val="ro-RO"/>
        </w:rPr>
        <w:t xml:space="preserve"> activităților de intervenții active în atmosferă, precum </w:t>
      </w:r>
      <w:proofErr w:type="spellStart"/>
      <w:r w:rsidRPr="00330B7D">
        <w:rPr>
          <w:iCs/>
          <w:color w:val="auto"/>
          <w:sz w:val="22"/>
          <w:lang w:val="ro-RO"/>
        </w:rPr>
        <w:t>şi</w:t>
      </w:r>
      <w:proofErr w:type="spellEnd"/>
      <w:r w:rsidRPr="00330B7D">
        <w:rPr>
          <w:iCs/>
          <w:color w:val="auto"/>
          <w:sz w:val="22"/>
          <w:lang w:val="ro-RO"/>
        </w:rPr>
        <w:t xml:space="preserve"> structura și managementul </w:t>
      </w:r>
      <w:proofErr w:type="spellStart"/>
      <w:r w:rsidRPr="00330B7D">
        <w:rPr>
          <w:iCs/>
          <w:color w:val="auto"/>
          <w:sz w:val="22"/>
          <w:lang w:val="ro-RO"/>
        </w:rPr>
        <w:t>entităţilor</w:t>
      </w:r>
      <w:proofErr w:type="spellEnd"/>
      <w:r w:rsidRPr="00330B7D">
        <w:rPr>
          <w:iCs/>
          <w:color w:val="auto"/>
          <w:sz w:val="22"/>
          <w:lang w:val="ro-RO"/>
        </w:rPr>
        <w:t xml:space="preserve"> abilitate pentru aceste </w:t>
      </w:r>
      <w:proofErr w:type="spellStart"/>
      <w:r w:rsidRPr="00330B7D">
        <w:rPr>
          <w:iCs/>
          <w:color w:val="auto"/>
          <w:sz w:val="22"/>
          <w:lang w:val="ro-RO"/>
        </w:rPr>
        <w:t>intervenţii</w:t>
      </w:r>
      <w:proofErr w:type="spellEnd"/>
      <w:r w:rsidRPr="00330B7D">
        <w:rPr>
          <w:iCs/>
          <w:color w:val="auto"/>
          <w:sz w:val="22"/>
          <w:lang w:val="ro-RO"/>
        </w:rPr>
        <w:t xml:space="preserve"> active în atmosferă, în special Sistemului Național Antigrindină și de Creștere a Precipitațiilor (SNACP) sunt reglementate prin </w:t>
      </w:r>
      <w:r w:rsidRPr="00250AEB">
        <w:rPr>
          <w:iCs/>
          <w:color w:val="auto"/>
          <w:sz w:val="22"/>
          <w:lang w:val="ro-RO"/>
        </w:rPr>
        <w:t>Legea nr</w:t>
      </w:r>
      <w:r w:rsidR="00250AEB" w:rsidRPr="00250AEB">
        <w:rPr>
          <w:iCs/>
          <w:color w:val="auto"/>
          <w:sz w:val="22"/>
          <w:lang w:val="ro-RO"/>
        </w:rPr>
        <w:t>.</w:t>
      </w:r>
      <w:r w:rsidRPr="00250AEB">
        <w:rPr>
          <w:iCs/>
          <w:color w:val="auto"/>
          <w:sz w:val="22"/>
          <w:lang w:val="ro-RO"/>
        </w:rPr>
        <w:t xml:space="preserve"> 173 din 2008</w:t>
      </w:r>
      <w:r w:rsidRPr="00640ABC">
        <w:rPr>
          <w:i/>
          <w:color w:val="auto"/>
          <w:sz w:val="22"/>
          <w:lang w:val="ro-RO"/>
        </w:rPr>
        <w:t xml:space="preserve">, privind </w:t>
      </w:r>
      <w:proofErr w:type="spellStart"/>
      <w:r w:rsidRPr="00640ABC">
        <w:rPr>
          <w:i/>
          <w:color w:val="auto"/>
          <w:sz w:val="22"/>
          <w:lang w:val="ro-RO"/>
        </w:rPr>
        <w:t>intervenţiile</w:t>
      </w:r>
      <w:proofErr w:type="spellEnd"/>
      <w:r w:rsidRPr="00640ABC">
        <w:rPr>
          <w:i/>
          <w:color w:val="auto"/>
          <w:sz w:val="22"/>
          <w:lang w:val="ro-RO"/>
        </w:rPr>
        <w:t xml:space="preserve"> active în atmosferă</w:t>
      </w:r>
      <w:r w:rsidRPr="00330B7D">
        <w:rPr>
          <w:iCs/>
          <w:color w:val="auto"/>
          <w:sz w:val="22"/>
          <w:lang w:val="ro-RO"/>
        </w:rPr>
        <w:t xml:space="preserve">, </w:t>
      </w:r>
      <w:r w:rsidR="00250AEB">
        <w:rPr>
          <w:iCs/>
          <w:color w:val="auto"/>
          <w:sz w:val="22"/>
          <w:lang w:val="ro-RO"/>
        </w:rPr>
        <w:t xml:space="preserve">cu modificările și </w:t>
      </w:r>
      <w:proofErr w:type="spellStart"/>
      <w:r w:rsidR="00250AEB">
        <w:rPr>
          <w:iCs/>
          <w:color w:val="auto"/>
          <w:sz w:val="22"/>
          <w:lang w:val="ro-RO"/>
        </w:rPr>
        <w:t>completărle</w:t>
      </w:r>
      <w:proofErr w:type="spellEnd"/>
      <w:r w:rsidR="00250AEB">
        <w:rPr>
          <w:iCs/>
          <w:color w:val="auto"/>
          <w:sz w:val="22"/>
          <w:lang w:val="ro-RO"/>
        </w:rPr>
        <w:t xml:space="preserve"> ulterioare </w:t>
      </w:r>
      <w:proofErr w:type="spellStart"/>
      <w:r w:rsidR="00640ABC">
        <w:rPr>
          <w:iCs/>
          <w:color w:val="auto"/>
          <w:sz w:val="22"/>
          <w:lang w:val="ro-RO"/>
        </w:rPr>
        <w:t>şi</w:t>
      </w:r>
      <w:proofErr w:type="spellEnd"/>
      <w:r w:rsidR="00640ABC">
        <w:rPr>
          <w:iCs/>
          <w:color w:val="auto"/>
          <w:sz w:val="22"/>
          <w:lang w:val="ro-RO"/>
        </w:rPr>
        <w:t xml:space="preserve"> </w:t>
      </w:r>
      <w:r w:rsidRPr="00640ABC">
        <w:rPr>
          <w:i/>
          <w:color w:val="auto"/>
          <w:sz w:val="22"/>
          <w:lang w:val="ro-RO"/>
        </w:rPr>
        <w:t>Hotărârea de Guvern nr</w:t>
      </w:r>
      <w:r w:rsidR="00250AEB">
        <w:rPr>
          <w:i/>
          <w:color w:val="auto"/>
          <w:sz w:val="22"/>
          <w:lang w:val="ro-RO"/>
        </w:rPr>
        <w:t>.</w:t>
      </w:r>
      <w:r w:rsidRPr="00640ABC">
        <w:rPr>
          <w:i/>
          <w:color w:val="auto"/>
          <w:sz w:val="22"/>
          <w:lang w:val="ro-RO"/>
        </w:rPr>
        <w:t xml:space="preserve"> 601 din 2009, privind aprobarea Regulamentului de organizare </w:t>
      </w:r>
      <w:proofErr w:type="spellStart"/>
      <w:r w:rsidRPr="00640ABC">
        <w:rPr>
          <w:i/>
          <w:color w:val="auto"/>
          <w:sz w:val="22"/>
          <w:lang w:val="ro-RO"/>
        </w:rPr>
        <w:t>şi</w:t>
      </w:r>
      <w:proofErr w:type="spellEnd"/>
      <w:r w:rsidRPr="00640ABC">
        <w:rPr>
          <w:i/>
          <w:color w:val="auto"/>
          <w:sz w:val="22"/>
          <w:lang w:val="ro-RO"/>
        </w:rPr>
        <w:t xml:space="preserve"> </w:t>
      </w:r>
      <w:proofErr w:type="spellStart"/>
      <w:r w:rsidRPr="00640ABC">
        <w:rPr>
          <w:i/>
          <w:color w:val="auto"/>
          <w:sz w:val="22"/>
          <w:lang w:val="ro-RO"/>
        </w:rPr>
        <w:t>funcţionare</w:t>
      </w:r>
      <w:proofErr w:type="spellEnd"/>
      <w:r w:rsidRPr="00640ABC">
        <w:rPr>
          <w:i/>
          <w:color w:val="auto"/>
          <w:sz w:val="22"/>
          <w:lang w:val="ro-RO"/>
        </w:rPr>
        <w:t xml:space="preserve"> al </w:t>
      </w:r>
      <w:proofErr w:type="spellStart"/>
      <w:r w:rsidRPr="00640ABC">
        <w:rPr>
          <w:i/>
          <w:color w:val="auto"/>
          <w:sz w:val="22"/>
          <w:lang w:val="ro-RO"/>
        </w:rPr>
        <w:t>Administraţiei</w:t>
      </w:r>
      <w:proofErr w:type="spellEnd"/>
      <w:r w:rsidRPr="00640ABC">
        <w:rPr>
          <w:i/>
          <w:color w:val="auto"/>
          <w:sz w:val="22"/>
          <w:lang w:val="ro-RO"/>
        </w:rPr>
        <w:t xml:space="preserve"> Sistemului </w:t>
      </w:r>
      <w:proofErr w:type="spellStart"/>
      <w:r w:rsidRPr="00640ABC">
        <w:rPr>
          <w:i/>
          <w:color w:val="auto"/>
          <w:sz w:val="22"/>
          <w:lang w:val="ro-RO"/>
        </w:rPr>
        <w:t>Naţional</w:t>
      </w:r>
      <w:proofErr w:type="spellEnd"/>
      <w:r w:rsidRPr="00640ABC">
        <w:rPr>
          <w:i/>
          <w:color w:val="auto"/>
          <w:sz w:val="22"/>
          <w:lang w:val="ro-RO"/>
        </w:rPr>
        <w:t xml:space="preserve"> Antigrindină </w:t>
      </w:r>
      <w:proofErr w:type="spellStart"/>
      <w:r w:rsidRPr="00640ABC">
        <w:rPr>
          <w:i/>
          <w:color w:val="auto"/>
          <w:sz w:val="22"/>
          <w:lang w:val="ro-RO"/>
        </w:rPr>
        <w:t>şi</w:t>
      </w:r>
      <w:proofErr w:type="spellEnd"/>
      <w:r w:rsidRPr="00640ABC">
        <w:rPr>
          <w:i/>
          <w:color w:val="auto"/>
          <w:sz w:val="22"/>
          <w:lang w:val="ro-RO"/>
        </w:rPr>
        <w:t xml:space="preserve"> de </w:t>
      </w:r>
      <w:proofErr w:type="spellStart"/>
      <w:r w:rsidRPr="00640ABC">
        <w:rPr>
          <w:i/>
          <w:color w:val="auto"/>
          <w:sz w:val="22"/>
          <w:lang w:val="ro-RO"/>
        </w:rPr>
        <w:t>Creştere</w:t>
      </w:r>
      <w:proofErr w:type="spellEnd"/>
      <w:r w:rsidRPr="00640ABC">
        <w:rPr>
          <w:i/>
          <w:color w:val="auto"/>
          <w:sz w:val="22"/>
          <w:lang w:val="ro-RO"/>
        </w:rPr>
        <w:t xml:space="preserve"> a </w:t>
      </w:r>
      <w:proofErr w:type="spellStart"/>
      <w:r w:rsidRPr="00640ABC">
        <w:rPr>
          <w:i/>
          <w:color w:val="auto"/>
          <w:sz w:val="22"/>
          <w:lang w:val="ro-RO"/>
        </w:rPr>
        <w:t>Precipitaţiilor</w:t>
      </w:r>
      <w:proofErr w:type="spellEnd"/>
      <w:r w:rsidRPr="00640ABC">
        <w:rPr>
          <w:i/>
          <w:color w:val="auto"/>
          <w:sz w:val="22"/>
          <w:lang w:val="ro-RO"/>
        </w:rPr>
        <w:t xml:space="preserve">, a Structurii organizatorice a </w:t>
      </w:r>
      <w:proofErr w:type="spellStart"/>
      <w:r w:rsidRPr="00640ABC">
        <w:rPr>
          <w:i/>
          <w:color w:val="auto"/>
          <w:sz w:val="22"/>
          <w:lang w:val="ro-RO"/>
        </w:rPr>
        <w:t>Administraţiei</w:t>
      </w:r>
      <w:proofErr w:type="spellEnd"/>
      <w:r w:rsidRPr="00640ABC">
        <w:rPr>
          <w:i/>
          <w:color w:val="auto"/>
          <w:sz w:val="22"/>
          <w:lang w:val="ro-RO"/>
        </w:rPr>
        <w:t xml:space="preserve"> Sistemului </w:t>
      </w:r>
      <w:proofErr w:type="spellStart"/>
      <w:r w:rsidRPr="00640ABC">
        <w:rPr>
          <w:i/>
          <w:color w:val="auto"/>
          <w:sz w:val="22"/>
          <w:lang w:val="ro-RO"/>
        </w:rPr>
        <w:t>Naţional</w:t>
      </w:r>
      <w:proofErr w:type="spellEnd"/>
      <w:r w:rsidRPr="00640ABC">
        <w:rPr>
          <w:i/>
          <w:color w:val="auto"/>
          <w:sz w:val="22"/>
          <w:lang w:val="ro-RO"/>
        </w:rPr>
        <w:t xml:space="preserve"> Antigrindină </w:t>
      </w:r>
      <w:proofErr w:type="spellStart"/>
      <w:r w:rsidRPr="00640ABC">
        <w:rPr>
          <w:i/>
          <w:color w:val="auto"/>
          <w:sz w:val="22"/>
          <w:lang w:val="ro-RO"/>
        </w:rPr>
        <w:t>şi</w:t>
      </w:r>
      <w:proofErr w:type="spellEnd"/>
      <w:r w:rsidRPr="00640ABC">
        <w:rPr>
          <w:i/>
          <w:color w:val="auto"/>
          <w:sz w:val="22"/>
          <w:lang w:val="ro-RO"/>
        </w:rPr>
        <w:t xml:space="preserve"> de </w:t>
      </w:r>
      <w:proofErr w:type="spellStart"/>
      <w:r w:rsidRPr="00640ABC">
        <w:rPr>
          <w:i/>
          <w:color w:val="auto"/>
          <w:sz w:val="22"/>
          <w:lang w:val="ro-RO"/>
        </w:rPr>
        <w:t>Creştere</w:t>
      </w:r>
      <w:proofErr w:type="spellEnd"/>
      <w:r w:rsidRPr="00640ABC">
        <w:rPr>
          <w:i/>
          <w:color w:val="auto"/>
          <w:sz w:val="22"/>
          <w:lang w:val="ro-RO"/>
        </w:rPr>
        <w:t xml:space="preserve"> a </w:t>
      </w:r>
      <w:proofErr w:type="spellStart"/>
      <w:r w:rsidRPr="00640ABC">
        <w:rPr>
          <w:i/>
          <w:color w:val="auto"/>
          <w:sz w:val="22"/>
          <w:lang w:val="ro-RO"/>
        </w:rPr>
        <w:t>Precipitaţiilor</w:t>
      </w:r>
      <w:proofErr w:type="spellEnd"/>
      <w:r w:rsidRPr="00640ABC">
        <w:rPr>
          <w:i/>
          <w:color w:val="auto"/>
          <w:sz w:val="22"/>
          <w:lang w:val="ro-RO"/>
        </w:rPr>
        <w:t xml:space="preserve"> </w:t>
      </w:r>
      <w:proofErr w:type="spellStart"/>
      <w:r w:rsidRPr="00640ABC">
        <w:rPr>
          <w:i/>
          <w:color w:val="auto"/>
          <w:sz w:val="22"/>
          <w:lang w:val="ro-RO"/>
        </w:rPr>
        <w:t>şi</w:t>
      </w:r>
      <w:proofErr w:type="spellEnd"/>
      <w:r w:rsidRPr="00640ABC">
        <w:rPr>
          <w:i/>
          <w:color w:val="auto"/>
          <w:sz w:val="22"/>
          <w:lang w:val="ro-RO"/>
        </w:rPr>
        <w:t xml:space="preserve"> a </w:t>
      </w:r>
      <w:proofErr w:type="spellStart"/>
      <w:r w:rsidRPr="00640ABC">
        <w:rPr>
          <w:i/>
          <w:color w:val="auto"/>
          <w:sz w:val="22"/>
          <w:lang w:val="ro-RO"/>
        </w:rPr>
        <w:t>unităţilor</w:t>
      </w:r>
      <w:proofErr w:type="spellEnd"/>
      <w:r w:rsidRPr="00640ABC">
        <w:rPr>
          <w:i/>
          <w:color w:val="auto"/>
          <w:sz w:val="22"/>
          <w:lang w:val="ro-RO"/>
        </w:rPr>
        <w:t xml:space="preserve"> din subordine, precum </w:t>
      </w:r>
      <w:proofErr w:type="spellStart"/>
      <w:r w:rsidRPr="00640ABC">
        <w:rPr>
          <w:i/>
          <w:color w:val="auto"/>
          <w:sz w:val="22"/>
          <w:lang w:val="ro-RO"/>
        </w:rPr>
        <w:t>şi</w:t>
      </w:r>
      <w:proofErr w:type="spellEnd"/>
      <w:r w:rsidRPr="00640ABC">
        <w:rPr>
          <w:i/>
          <w:color w:val="auto"/>
          <w:sz w:val="22"/>
          <w:lang w:val="ro-RO"/>
        </w:rPr>
        <w:t xml:space="preserve"> a Normelor metodologice de aplicare a Legii nr. 173/2008 privind </w:t>
      </w:r>
      <w:proofErr w:type="spellStart"/>
      <w:r w:rsidRPr="00640ABC">
        <w:rPr>
          <w:i/>
          <w:color w:val="auto"/>
          <w:sz w:val="22"/>
          <w:lang w:val="ro-RO"/>
        </w:rPr>
        <w:t>intervenţiile</w:t>
      </w:r>
      <w:proofErr w:type="spellEnd"/>
      <w:r w:rsidRPr="00640ABC">
        <w:rPr>
          <w:i/>
          <w:color w:val="auto"/>
          <w:sz w:val="22"/>
          <w:lang w:val="ro-RO"/>
        </w:rPr>
        <w:t xml:space="preserve"> active în atmosferă</w:t>
      </w:r>
      <w:r w:rsidRPr="00330B7D">
        <w:rPr>
          <w:iCs/>
          <w:color w:val="auto"/>
          <w:sz w:val="22"/>
          <w:lang w:val="ro-RO"/>
        </w:rPr>
        <w:t>.</w:t>
      </w:r>
    </w:p>
    <w:p w14:paraId="610DB517" w14:textId="77777777" w:rsidR="00250AEB" w:rsidRDefault="002F1CCA" w:rsidP="002F1CCA">
      <w:pPr>
        <w:pStyle w:val="Normal1"/>
        <w:ind w:left="100" w:firstLine="0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 xml:space="preserve">Conform prevederilor actelor normative </w:t>
      </w:r>
      <w:r w:rsidR="00250AEB">
        <w:rPr>
          <w:iCs/>
          <w:color w:val="auto"/>
          <w:sz w:val="22"/>
          <w:lang w:val="ro-RO"/>
        </w:rPr>
        <w:t xml:space="preserve">amintite mai sus, </w:t>
      </w:r>
      <w:proofErr w:type="spellStart"/>
      <w:r w:rsidRPr="00330B7D">
        <w:rPr>
          <w:iCs/>
          <w:color w:val="auto"/>
          <w:sz w:val="22"/>
          <w:lang w:val="ro-RO"/>
        </w:rPr>
        <w:t>reţeaua</w:t>
      </w:r>
      <w:proofErr w:type="spellEnd"/>
      <w:r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Pr="00330B7D">
        <w:rPr>
          <w:iCs/>
          <w:color w:val="auto"/>
          <w:sz w:val="22"/>
          <w:lang w:val="ro-RO"/>
        </w:rPr>
        <w:t>judeţeană</w:t>
      </w:r>
      <w:proofErr w:type="spellEnd"/>
      <w:r w:rsidRPr="00330B7D">
        <w:rPr>
          <w:iCs/>
          <w:color w:val="auto"/>
          <w:sz w:val="22"/>
          <w:lang w:val="ro-RO"/>
        </w:rPr>
        <w:t xml:space="preserve"> realizată prin proiectul </w:t>
      </w:r>
      <w:proofErr w:type="spellStart"/>
      <w:r w:rsidRPr="00330B7D">
        <w:rPr>
          <w:iCs/>
          <w:color w:val="auto"/>
          <w:sz w:val="22"/>
          <w:lang w:val="ro-RO"/>
        </w:rPr>
        <w:t>Silver</w:t>
      </w:r>
      <w:proofErr w:type="spellEnd"/>
      <w:r w:rsidRPr="00330B7D">
        <w:rPr>
          <w:iCs/>
          <w:color w:val="auto"/>
          <w:sz w:val="22"/>
          <w:lang w:val="ro-RO"/>
        </w:rPr>
        <w:t xml:space="preserve"> va putea fi operată numai în urma integrării sale în SNACP, iar integrarea unor astfel de </w:t>
      </w:r>
      <w:proofErr w:type="spellStart"/>
      <w:r w:rsidRPr="00330B7D">
        <w:rPr>
          <w:iCs/>
          <w:color w:val="auto"/>
          <w:sz w:val="22"/>
          <w:lang w:val="ro-RO"/>
        </w:rPr>
        <w:t>reţele</w:t>
      </w:r>
      <w:proofErr w:type="spellEnd"/>
      <w:r w:rsidRPr="00330B7D">
        <w:rPr>
          <w:iCs/>
          <w:color w:val="auto"/>
          <w:sz w:val="22"/>
          <w:lang w:val="ro-RO"/>
        </w:rPr>
        <w:t xml:space="preserve"> se face ca „grupuri de combatere independente”. Conform prevederilor art. 5 al Anexei nr. 2 la H</w:t>
      </w:r>
      <w:r w:rsidR="00250AEB">
        <w:rPr>
          <w:iCs/>
          <w:color w:val="auto"/>
          <w:sz w:val="22"/>
          <w:lang w:val="ro-RO"/>
        </w:rPr>
        <w:t>.</w:t>
      </w:r>
      <w:r w:rsidRPr="00330B7D">
        <w:rPr>
          <w:iCs/>
          <w:color w:val="auto"/>
          <w:sz w:val="22"/>
          <w:lang w:val="ro-RO"/>
        </w:rPr>
        <w:t>G</w:t>
      </w:r>
      <w:r w:rsidR="00250AEB">
        <w:rPr>
          <w:iCs/>
          <w:color w:val="auto"/>
          <w:sz w:val="22"/>
          <w:lang w:val="ro-RO"/>
        </w:rPr>
        <w:t>.</w:t>
      </w:r>
      <w:r w:rsidRPr="00330B7D">
        <w:rPr>
          <w:iCs/>
          <w:color w:val="auto"/>
          <w:sz w:val="22"/>
          <w:lang w:val="ro-RO"/>
        </w:rPr>
        <w:t xml:space="preserve"> 601 din 2009</w:t>
      </w:r>
      <w:r w:rsidR="00250AEB">
        <w:rPr>
          <w:iCs/>
          <w:color w:val="auto"/>
          <w:sz w:val="22"/>
          <w:lang w:val="ro-RO"/>
        </w:rPr>
        <w:t xml:space="preserve">, </w:t>
      </w:r>
      <w:r w:rsidRPr="00330B7D">
        <w:rPr>
          <w:iCs/>
          <w:color w:val="auto"/>
          <w:sz w:val="22"/>
          <w:lang w:val="ro-RO"/>
        </w:rPr>
        <w:t>Grupurile de combatere independente</w:t>
      </w:r>
      <w:r w:rsidR="00250AEB">
        <w:rPr>
          <w:iCs/>
          <w:color w:val="auto"/>
          <w:sz w:val="22"/>
          <w:lang w:val="ro-RO"/>
        </w:rPr>
        <w:t xml:space="preserve"> </w:t>
      </w:r>
      <w:r w:rsidRPr="00330B7D">
        <w:rPr>
          <w:iCs/>
          <w:color w:val="auto"/>
          <w:sz w:val="22"/>
          <w:lang w:val="ro-RO"/>
        </w:rPr>
        <w:t xml:space="preserve">intră în structura Centrelor zonale de coordonare </w:t>
      </w:r>
      <w:proofErr w:type="spellStart"/>
      <w:r w:rsidRPr="00330B7D">
        <w:rPr>
          <w:iCs/>
          <w:color w:val="auto"/>
          <w:sz w:val="22"/>
          <w:lang w:val="ro-RO"/>
        </w:rPr>
        <w:t>şi</w:t>
      </w:r>
      <w:proofErr w:type="spellEnd"/>
      <w:r w:rsidRPr="00330B7D">
        <w:rPr>
          <w:iCs/>
          <w:color w:val="auto"/>
          <w:sz w:val="22"/>
          <w:lang w:val="ro-RO"/>
        </w:rPr>
        <w:t xml:space="preserve"> sunt coordonate tehnic </w:t>
      </w:r>
      <w:proofErr w:type="spellStart"/>
      <w:r w:rsidRPr="00330B7D">
        <w:rPr>
          <w:iCs/>
          <w:color w:val="auto"/>
          <w:sz w:val="22"/>
          <w:lang w:val="ro-RO"/>
        </w:rPr>
        <w:t>şi</w:t>
      </w:r>
      <w:proofErr w:type="spellEnd"/>
      <w:r w:rsidRPr="00330B7D">
        <w:rPr>
          <w:iCs/>
          <w:color w:val="auto"/>
          <w:sz w:val="22"/>
          <w:lang w:val="ro-RO"/>
        </w:rPr>
        <w:t xml:space="preserve"> operativ prin acestea.</w:t>
      </w:r>
      <w:r w:rsidR="00250AEB">
        <w:rPr>
          <w:iCs/>
          <w:color w:val="auto"/>
          <w:sz w:val="22"/>
          <w:lang w:val="ro-RO"/>
        </w:rPr>
        <w:t xml:space="preserve"> </w:t>
      </w:r>
    </w:p>
    <w:p w14:paraId="0D07B45C" w14:textId="488219F5" w:rsidR="002F1CCA" w:rsidRPr="00330B7D" w:rsidRDefault="002F1CCA" w:rsidP="002F1CCA">
      <w:pPr>
        <w:pStyle w:val="Normal1"/>
        <w:ind w:left="100" w:firstLine="0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>Ca urmare</w:t>
      </w:r>
      <w:r w:rsidR="00250AEB">
        <w:rPr>
          <w:iCs/>
          <w:color w:val="auto"/>
          <w:sz w:val="22"/>
          <w:lang w:val="ro-RO"/>
        </w:rPr>
        <w:t>,</w:t>
      </w:r>
      <w:r w:rsidRPr="00330B7D">
        <w:rPr>
          <w:iCs/>
          <w:color w:val="auto"/>
          <w:sz w:val="22"/>
          <w:lang w:val="ro-RO"/>
        </w:rPr>
        <w:t xml:space="preserve"> activitatea prevăzută </w:t>
      </w:r>
      <w:proofErr w:type="spellStart"/>
      <w:r w:rsidRPr="00330B7D">
        <w:rPr>
          <w:iCs/>
          <w:color w:val="auto"/>
          <w:sz w:val="22"/>
          <w:lang w:val="ro-RO"/>
        </w:rPr>
        <w:t>iniţial</w:t>
      </w:r>
      <w:proofErr w:type="spellEnd"/>
      <w:r w:rsidRPr="00330B7D">
        <w:rPr>
          <w:iCs/>
          <w:color w:val="auto"/>
          <w:sz w:val="22"/>
          <w:lang w:val="ro-RO"/>
        </w:rPr>
        <w:t xml:space="preserve"> prin proiect de a asigura </w:t>
      </w:r>
      <w:proofErr w:type="spellStart"/>
      <w:r w:rsidRPr="00330B7D">
        <w:rPr>
          <w:iCs/>
          <w:color w:val="auto"/>
          <w:sz w:val="22"/>
          <w:lang w:val="ro-RO"/>
        </w:rPr>
        <w:t>mentenanţa</w:t>
      </w:r>
      <w:proofErr w:type="spellEnd"/>
      <w:r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Pr="00330B7D">
        <w:rPr>
          <w:iCs/>
          <w:color w:val="auto"/>
          <w:sz w:val="22"/>
          <w:lang w:val="ro-RO"/>
        </w:rPr>
        <w:t>şi</w:t>
      </w:r>
      <w:proofErr w:type="spellEnd"/>
      <w:r w:rsidRPr="00330B7D">
        <w:rPr>
          <w:iCs/>
          <w:color w:val="auto"/>
          <w:sz w:val="22"/>
          <w:lang w:val="ro-RO"/>
        </w:rPr>
        <w:t xml:space="preserve"> operarea </w:t>
      </w:r>
      <w:proofErr w:type="spellStart"/>
      <w:r w:rsidRPr="00330B7D">
        <w:rPr>
          <w:iCs/>
          <w:color w:val="auto"/>
          <w:sz w:val="22"/>
          <w:lang w:val="ro-RO"/>
        </w:rPr>
        <w:t>reţelei</w:t>
      </w:r>
      <w:proofErr w:type="spellEnd"/>
      <w:r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Pr="00330B7D">
        <w:rPr>
          <w:iCs/>
          <w:color w:val="auto"/>
          <w:sz w:val="22"/>
          <w:lang w:val="ro-RO"/>
        </w:rPr>
        <w:t>judeţene</w:t>
      </w:r>
      <w:proofErr w:type="spellEnd"/>
      <w:r w:rsidRPr="00330B7D">
        <w:rPr>
          <w:iCs/>
          <w:color w:val="auto"/>
          <w:sz w:val="22"/>
          <w:lang w:val="ro-RO"/>
        </w:rPr>
        <w:t xml:space="preserve"> de atenuare a efectelor grindinei se va putea asigura numai în urma formării Centrului zonal Satu Mare </w:t>
      </w:r>
      <w:proofErr w:type="spellStart"/>
      <w:r w:rsidRPr="00330B7D">
        <w:rPr>
          <w:iCs/>
          <w:color w:val="auto"/>
          <w:sz w:val="22"/>
          <w:lang w:val="ro-RO"/>
        </w:rPr>
        <w:t>şi</w:t>
      </w:r>
      <w:proofErr w:type="spellEnd"/>
      <w:r w:rsidRPr="00330B7D">
        <w:rPr>
          <w:iCs/>
          <w:color w:val="auto"/>
          <w:sz w:val="22"/>
          <w:lang w:val="ro-RO"/>
        </w:rPr>
        <w:t xml:space="preserve"> începerii </w:t>
      </w:r>
      <w:proofErr w:type="spellStart"/>
      <w:r w:rsidRPr="00330B7D">
        <w:rPr>
          <w:iCs/>
          <w:color w:val="auto"/>
          <w:sz w:val="22"/>
          <w:lang w:val="ro-RO"/>
        </w:rPr>
        <w:t>funcţionării</w:t>
      </w:r>
      <w:proofErr w:type="spellEnd"/>
      <w:r w:rsidRPr="00330B7D">
        <w:rPr>
          <w:iCs/>
          <w:color w:val="auto"/>
          <w:sz w:val="22"/>
          <w:lang w:val="ro-RO"/>
        </w:rPr>
        <w:t xml:space="preserve"> acestuia. </w:t>
      </w:r>
    </w:p>
    <w:p w14:paraId="7B9EDF9F" w14:textId="77777777" w:rsidR="002F1CCA" w:rsidRDefault="002F1CCA" w:rsidP="00250AEB">
      <w:pPr>
        <w:pStyle w:val="Normal1"/>
        <w:ind w:left="100" w:firstLine="620"/>
        <w:contextualSpacing/>
        <w:jc w:val="both"/>
        <w:rPr>
          <w:iCs/>
          <w:color w:val="auto"/>
          <w:sz w:val="22"/>
          <w:lang w:val="ro-RO"/>
        </w:rPr>
      </w:pPr>
      <w:r w:rsidRPr="00330B7D">
        <w:rPr>
          <w:iCs/>
          <w:color w:val="auto"/>
          <w:sz w:val="22"/>
          <w:lang w:val="ro-RO"/>
        </w:rPr>
        <w:t xml:space="preserve">SNACP </w:t>
      </w:r>
      <w:proofErr w:type="spellStart"/>
      <w:r w:rsidRPr="00330B7D">
        <w:rPr>
          <w:iCs/>
          <w:color w:val="auto"/>
          <w:sz w:val="22"/>
          <w:lang w:val="ro-RO"/>
        </w:rPr>
        <w:t>îşi</w:t>
      </w:r>
      <w:proofErr w:type="spellEnd"/>
      <w:r w:rsidRPr="00330B7D">
        <w:rPr>
          <w:iCs/>
          <w:color w:val="auto"/>
          <w:sz w:val="22"/>
          <w:lang w:val="ro-RO"/>
        </w:rPr>
        <w:t xml:space="preserve"> dezvoltă activitatea în </w:t>
      </w:r>
      <w:proofErr w:type="spellStart"/>
      <w:r w:rsidRPr="00330B7D">
        <w:rPr>
          <w:iCs/>
          <w:color w:val="auto"/>
          <w:sz w:val="22"/>
          <w:lang w:val="ro-RO"/>
        </w:rPr>
        <w:t>judeţul</w:t>
      </w:r>
      <w:proofErr w:type="spellEnd"/>
      <w:r w:rsidRPr="00330B7D">
        <w:rPr>
          <w:iCs/>
          <w:color w:val="auto"/>
          <w:sz w:val="22"/>
          <w:lang w:val="ro-RO"/>
        </w:rPr>
        <w:t xml:space="preserve"> Satu Mare </w:t>
      </w:r>
      <w:proofErr w:type="spellStart"/>
      <w:r w:rsidRPr="00330B7D">
        <w:rPr>
          <w:iCs/>
          <w:color w:val="auto"/>
          <w:sz w:val="22"/>
          <w:lang w:val="ro-RO"/>
        </w:rPr>
        <w:t>şi</w:t>
      </w:r>
      <w:proofErr w:type="spellEnd"/>
      <w:r w:rsidRPr="00330B7D">
        <w:rPr>
          <w:iCs/>
          <w:color w:val="auto"/>
          <w:sz w:val="22"/>
          <w:lang w:val="ro-RO"/>
        </w:rPr>
        <w:t xml:space="preserve"> în anul 2024 </w:t>
      </w:r>
      <w:proofErr w:type="spellStart"/>
      <w:r w:rsidRPr="00330B7D">
        <w:rPr>
          <w:iCs/>
          <w:color w:val="auto"/>
          <w:sz w:val="22"/>
          <w:lang w:val="ro-RO"/>
        </w:rPr>
        <w:t>îşi</w:t>
      </w:r>
      <w:proofErr w:type="spellEnd"/>
      <w:r w:rsidRPr="00330B7D">
        <w:rPr>
          <w:iCs/>
          <w:color w:val="auto"/>
          <w:sz w:val="22"/>
          <w:lang w:val="ro-RO"/>
        </w:rPr>
        <w:t xml:space="preserve"> creează structurile organizatorice necesare preluării inclusiv a </w:t>
      </w:r>
      <w:proofErr w:type="spellStart"/>
      <w:r w:rsidRPr="00330B7D">
        <w:rPr>
          <w:iCs/>
          <w:color w:val="auto"/>
          <w:sz w:val="22"/>
          <w:lang w:val="ro-RO"/>
        </w:rPr>
        <w:t>reţelei</w:t>
      </w:r>
      <w:proofErr w:type="spellEnd"/>
      <w:r w:rsidRPr="00330B7D">
        <w:rPr>
          <w:iCs/>
          <w:color w:val="auto"/>
          <w:sz w:val="22"/>
          <w:lang w:val="ro-RO"/>
        </w:rPr>
        <w:t xml:space="preserve"> </w:t>
      </w:r>
      <w:proofErr w:type="spellStart"/>
      <w:r w:rsidRPr="00330B7D">
        <w:rPr>
          <w:iCs/>
          <w:color w:val="auto"/>
          <w:sz w:val="22"/>
          <w:lang w:val="ro-RO"/>
        </w:rPr>
        <w:t>judeţene</w:t>
      </w:r>
      <w:proofErr w:type="spellEnd"/>
      <w:r w:rsidRPr="00330B7D">
        <w:rPr>
          <w:iCs/>
          <w:color w:val="auto"/>
          <w:sz w:val="22"/>
          <w:lang w:val="ro-RO"/>
        </w:rPr>
        <w:t>.</w:t>
      </w:r>
    </w:p>
    <w:p w14:paraId="5FBF3CDE" w14:textId="793A605D" w:rsidR="00B63C42" w:rsidRPr="002F1CCA" w:rsidRDefault="002F1CCA" w:rsidP="002F1CCA">
      <w:pPr>
        <w:pStyle w:val="Normal1"/>
        <w:ind w:left="100" w:firstLine="0"/>
        <w:contextualSpacing/>
        <w:jc w:val="both"/>
        <w:rPr>
          <w:iCs/>
          <w:color w:val="auto"/>
          <w:sz w:val="22"/>
          <w:lang w:val="ro-RO"/>
        </w:rPr>
      </w:pPr>
      <w:r>
        <w:rPr>
          <w:iCs/>
          <w:color w:val="auto"/>
          <w:sz w:val="22"/>
          <w:lang w:val="ro-RO"/>
        </w:rPr>
        <w:tab/>
        <w:t xml:space="preserve">Exploatarea </w:t>
      </w:r>
      <w:proofErr w:type="spellStart"/>
      <w:r>
        <w:rPr>
          <w:iCs/>
          <w:color w:val="auto"/>
          <w:sz w:val="22"/>
          <w:lang w:val="ro-RO"/>
        </w:rPr>
        <w:t>reţelei</w:t>
      </w:r>
      <w:proofErr w:type="spellEnd"/>
      <w:r>
        <w:rPr>
          <w:iCs/>
          <w:color w:val="auto"/>
          <w:sz w:val="22"/>
          <w:lang w:val="ro-RO"/>
        </w:rPr>
        <w:t xml:space="preserve"> va fi posibilă, conform celor descrise mai sus, în colaborare cu AASNACP, iar cadrul colaborării este reglementat prin Acordul de parteneriat anexat. Forma Acordului de parteneriat a fost dezbătut</w:t>
      </w:r>
      <w:r w:rsidR="00250AEB">
        <w:rPr>
          <w:iCs/>
          <w:color w:val="auto"/>
          <w:sz w:val="22"/>
          <w:lang w:val="ro-RO"/>
        </w:rPr>
        <w:t>ă</w:t>
      </w:r>
      <w:r>
        <w:rPr>
          <w:iCs/>
          <w:color w:val="auto"/>
          <w:sz w:val="22"/>
          <w:lang w:val="ro-RO"/>
        </w:rPr>
        <w:t xml:space="preserve"> </w:t>
      </w:r>
      <w:proofErr w:type="spellStart"/>
      <w:r>
        <w:rPr>
          <w:iCs/>
          <w:color w:val="auto"/>
          <w:sz w:val="22"/>
          <w:lang w:val="ro-RO"/>
        </w:rPr>
        <w:t>şi</w:t>
      </w:r>
      <w:proofErr w:type="spellEnd"/>
      <w:r>
        <w:rPr>
          <w:iCs/>
          <w:color w:val="auto"/>
          <w:sz w:val="22"/>
          <w:lang w:val="ro-RO"/>
        </w:rPr>
        <w:t xml:space="preserve"> finalizat</w:t>
      </w:r>
      <w:r w:rsidR="00250AEB">
        <w:rPr>
          <w:iCs/>
          <w:color w:val="auto"/>
          <w:sz w:val="22"/>
          <w:lang w:val="ro-RO"/>
        </w:rPr>
        <w:t>ă</w:t>
      </w:r>
      <w:r>
        <w:rPr>
          <w:iCs/>
          <w:color w:val="auto"/>
          <w:sz w:val="22"/>
          <w:lang w:val="ro-RO"/>
        </w:rPr>
        <w:t xml:space="preserve"> în urma unor întâlniri </w:t>
      </w:r>
      <w:proofErr w:type="spellStart"/>
      <w:r>
        <w:rPr>
          <w:iCs/>
          <w:color w:val="auto"/>
          <w:sz w:val="22"/>
          <w:lang w:val="ro-RO"/>
        </w:rPr>
        <w:t>şi</w:t>
      </w:r>
      <w:proofErr w:type="spellEnd"/>
      <w:r>
        <w:rPr>
          <w:iCs/>
          <w:color w:val="auto"/>
          <w:sz w:val="22"/>
          <w:lang w:val="ro-RO"/>
        </w:rPr>
        <w:t xml:space="preserve"> </w:t>
      </w:r>
      <w:proofErr w:type="spellStart"/>
      <w:r>
        <w:rPr>
          <w:iCs/>
          <w:color w:val="auto"/>
          <w:sz w:val="22"/>
          <w:lang w:val="ro-RO"/>
        </w:rPr>
        <w:t>corespondenţe</w:t>
      </w:r>
      <w:proofErr w:type="spellEnd"/>
      <w:r>
        <w:rPr>
          <w:iCs/>
          <w:color w:val="auto"/>
          <w:sz w:val="22"/>
          <w:lang w:val="ro-RO"/>
        </w:rPr>
        <w:t xml:space="preserve"> cu AASNACP</w:t>
      </w:r>
      <w:r w:rsidR="006F38AA">
        <w:rPr>
          <w:bCs/>
          <w:iCs/>
          <w:color w:val="auto"/>
          <w:sz w:val="22"/>
          <w:lang w:val="ro-RO"/>
        </w:rPr>
        <w:t>.</w:t>
      </w:r>
    </w:p>
    <w:p w14:paraId="067AC26E" w14:textId="77777777" w:rsidR="00910158" w:rsidRPr="00330B7D" w:rsidRDefault="00910158" w:rsidP="00E232B0">
      <w:pPr>
        <w:autoSpaceDE w:val="0"/>
        <w:autoSpaceDN w:val="0"/>
        <w:adjustRightInd w:val="0"/>
        <w:spacing w:after="120"/>
        <w:ind w:firstLine="720"/>
        <w:contextualSpacing/>
        <w:jc w:val="both"/>
        <w:rPr>
          <w:rFonts w:ascii="Times New Roman" w:eastAsia="Times New Roman" w:hAnsi="Times New Roman"/>
          <w:lang w:val="ro-RO" w:eastAsia="ro-RO"/>
        </w:rPr>
      </w:pPr>
      <w:r w:rsidRPr="00330B7D">
        <w:rPr>
          <w:rFonts w:ascii="Times New Roman" w:eastAsia="Times New Roman" w:hAnsi="Times New Roman"/>
          <w:lang w:val="ro-RO" w:eastAsia="ro-RO"/>
        </w:rPr>
        <w:t>Având în vedere cele de mai sus,</w:t>
      </w:r>
    </w:p>
    <w:p w14:paraId="2E81BA26" w14:textId="31CF5E61" w:rsidR="0095591A" w:rsidRPr="00330B7D" w:rsidRDefault="00910158" w:rsidP="00E232B0">
      <w:pPr>
        <w:autoSpaceDE w:val="0"/>
        <w:autoSpaceDN w:val="0"/>
        <w:adjustRightInd w:val="0"/>
        <w:spacing w:after="120"/>
        <w:ind w:firstLine="720"/>
        <w:contextualSpacing/>
        <w:jc w:val="both"/>
        <w:rPr>
          <w:rFonts w:ascii="Times New Roman" w:hAnsi="Times New Roman"/>
          <w:b/>
          <w:lang w:val="ro-RO"/>
        </w:rPr>
      </w:pPr>
      <w:r w:rsidRPr="00330B7D">
        <w:rPr>
          <w:rFonts w:ascii="Times New Roman" w:eastAsia="Times New Roman" w:hAnsi="Times New Roman"/>
          <w:bCs/>
          <w:lang w:val="ro-RO" w:eastAsia="ro-RO"/>
        </w:rPr>
        <w:t>în temeiul prevederilor art.182 alin. (4) coroborate cu cele ale art. 136 alin. (8) lit. b) din Ordonanța de urgență nr. 57/2019 privind Codul administrativ</w:t>
      </w:r>
      <w:r w:rsidRPr="00330B7D">
        <w:rPr>
          <w:rFonts w:ascii="Times New Roman" w:eastAsia="Times New Roman" w:hAnsi="Times New Roman"/>
          <w:lang w:val="ro-RO" w:eastAsia="ro-RO"/>
        </w:rPr>
        <w:t xml:space="preserve">, </w:t>
      </w:r>
      <w:r w:rsidRPr="00330B7D">
        <w:rPr>
          <w:rFonts w:ascii="Times New Roman" w:eastAsia="Times New Roman" w:hAnsi="Times New Roman"/>
          <w:bCs/>
          <w:lang w:val="ro-RO" w:eastAsia="ro-RO"/>
        </w:rPr>
        <w:t>cu modificările și completările ulterioare,</w:t>
      </w:r>
      <w:r w:rsidRPr="00330B7D">
        <w:rPr>
          <w:rFonts w:ascii="Times New Roman" w:eastAsia="Times New Roman" w:hAnsi="Times New Roman"/>
          <w:b/>
          <w:lang w:val="ro-RO" w:eastAsia="ro-RO"/>
        </w:rPr>
        <w:t xml:space="preserve"> considerăm oportună și legală adoptarea proiectului de hotărâre </w:t>
      </w:r>
      <w:r w:rsidR="007721AD" w:rsidRPr="007721AD">
        <w:rPr>
          <w:rFonts w:ascii="Times New Roman" w:hAnsi="Times New Roman"/>
          <w:b/>
          <w:lang w:val="ro-RO"/>
        </w:rPr>
        <w:t xml:space="preserve">privind aprobarea Acordului de parteneriat între </w:t>
      </w:r>
      <w:proofErr w:type="spellStart"/>
      <w:r w:rsidR="007721AD" w:rsidRPr="007721AD">
        <w:rPr>
          <w:rFonts w:ascii="Times New Roman" w:hAnsi="Times New Roman"/>
          <w:b/>
          <w:lang w:val="ro-RO"/>
        </w:rPr>
        <w:t>Judeţul</w:t>
      </w:r>
      <w:proofErr w:type="spellEnd"/>
      <w:r w:rsidR="007721AD" w:rsidRPr="007721AD">
        <w:rPr>
          <w:rFonts w:ascii="Times New Roman" w:hAnsi="Times New Roman"/>
          <w:b/>
          <w:lang w:val="ro-RO"/>
        </w:rPr>
        <w:t xml:space="preserve"> Satu Mare </w:t>
      </w:r>
      <w:proofErr w:type="spellStart"/>
      <w:r w:rsidR="007721AD" w:rsidRPr="007721AD">
        <w:rPr>
          <w:rFonts w:ascii="Times New Roman" w:hAnsi="Times New Roman"/>
          <w:b/>
          <w:lang w:val="ro-RO"/>
        </w:rPr>
        <w:t>şi</w:t>
      </w:r>
      <w:proofErr w:type="spellEnd"/>
      <w:r w:rsidR="007721AD" w:rsidRPr="007721AD">
        <w:rPr>
          <w:rFonts w:ascii="Times New Roman" w:hAnsi="Times New Roman"/>
          <w:b/>
          <w:lang w:val="ro-RO"/>
        </w:rPr>
        <w:t xml:space="preserve"> Autoritatea pentru </w:t>
      </w:r>
      <w:proofErr w:type="spellStart"/>
      <w:r w:rsidR="007721AD" w:rsidRPr="007721AD">
        <w:rPr>
          <w:rFonts w:ascii="Times New Roman" w:hAnsi="Times New Roman"/>
          <w:b/>
          <w:lang w:val="ro-RO"/>
        </w:rPr>
        <w:t>Administraţia</w:t>
      </w:r>
      <w:proofErr w:type="spellEnd"/>
      <w:r w:rsidR="007721AD" w:rsidRPr="007721AD">
        <w:rPr>
          <w:rFonts w:ascii="Times New Roman" w:hAnsi="Times New Roman"/>
          <w:b/>
          <w:lang w:val="ro-RO"/>
        </w:rPr>
        <w:t xml:space="preserve"> Sistemului </w:t>
      </w:r>
      <w:proofErr w:type="spellStart"/>
      <w:r w:rsidR="007721AD" w:rsidRPr="007721AD">
        <w:rPr>
          <w:rFonts w:ascii="Times New Roman" w:hAnsi="Times New Roman"/>
          <w:b/>
          <w:lang w:val="ro-RO"/>
        </w:rPr>
        <w:t>Naţional</w:t>
      </w:r>
      <w:proofErr w:type="spellEnd"/>
      <w:r w:rsidR="007721AD" w:rsidRPr="007721AD">
        <w:rPr>
          <w:rFonts w:ascii="Times New Roman" w:hAnsi="Times New Roman"/>
          <w:b/>
          <w:lang w:val="ro-RO"/>
        </w:rPr>
        <w:t xml:space="preserve"> Antigrindină </w:t>
      </w:r>
      <w:proofErr w:type="spellStart"/>
      <w:r w:rsidR="007721AD" w:rsidRPr="007721AD">
        <w:rPr>
          <w:rFonts w:ascii="Times New Roman" w:hAnsi="Times New Roman"/>
          <w:b/>
          <w:lang w:val="ro-RO"/>
        </w:rPr>
        <w:t>şi</w:t>
      </w:r>
      <w:proofErr w:type="spellEnd"/>
      <w:r w:rsidR="007721AD" w:rsidRPr="007721AD">
        <w:rPr>
          <w:rFonts w:ascii="Times New Roman" w:hAnsi="Times New Roman"/>
          <w:b/>
          <w:lang w:val="ro-RO"/>
        </w:rPr>
        <w:t xml:space="preserve"> de </w:t>
      </w:r>
      <w:proofErr w:type="spellStart"/>
      <w:r w:rsidR="007721AD" w:rsidRPr="007721AD">
        <w:rPr>
          <w:rFonts w:ascii="Times New Roman" w:hAnsi="Times New Roman"/>
          <w:b/>
          <w:lang w:val="ro-RO"/>
        </w:rPr>
        <w:t>Creştere</w:t>
      </w:r>
      <w:proofErr w:type="spellEnd"/>
      <w:r w:rsidR="007721AD" w:rsidRPr="007721AD">
        <w:rPr>
          <w:rFonts w:ascii="Times New Roman" w:hAnsi="Times New Roman"/>
          <w:b/>
          <w:lang w:val="ro-RO"/>
        </w:rPr>
        <w:t xml:space="preserve"> a </w:t>
      </w:r>
      <w:proofErr w:type="spellStart"/>
      <w:r w:rsidR="007721AD" w:rsidRPr="007721AD">
        <w:rPr>
          <w:rFonts w:ascii="Times New Roman" w:hAnsi="Times New Roman"/>
          <w:b/>
          <w:lang w:val="ro-RO"/>
        </w:rPr>
        <w:t>Precipitaţiilor</w:t>
      </w:r>
      <w:proofErr w:type="spellEnd"/>
      <w:r w:rsidR="00756A57">
        <w:rPr>
          <w:rFonts w:ascii="Times New Roman" w:hAnsi="Times New Roman"/>
          <w:b/>
          <w:lang w:val="ro-RO"/>
        </w:rPr>
        <w:t>,</w:t>
      </w:r>
      <w:r w:rsidR="007721AD" w:rsidRPr="007721AD">
        <w:rPr>
          <w:rFonts w:ascii="Times New Roman" w:hAnsi="Times New Roman"/>
          <w:b/>
          <w:lang w:val="ro-RO"/>
        </w:rPr>
        <w:t xml:space="preserve"> pentru asigurarea exploatării </w:t>
      </w:r>
      <w:proofErr w:type="spellStart"/>
      <w:r w:rsidR="007721AD" w:rsidRPr="007721AD">
        <w:rPr>
          <w:rFonts w:ascii="Times New Roman" w:hAnsi="Times New Roman"/>
          <w:b/>
          <w:lang w:val="ro-RO"/>
        </w:rPr>
        <w:t>operaţionale</w:t>
      </w:r>
      <w:proofErr w:type="spellEnd"/>
      <w:r w:rsidR="007721AD" w:rsidRPr="007721AD">
        <w:rPr>
          <w:rFonts w:ascii="Times New Roman" w:hAnsi="Times New Roman"/>
          <w:b/>
          <w:lang w:val="ro-RO"/>
        </w:rPr>
        <w:t xml:space="preserve"> a </w:t>
      </w:r>
      <w:proofErr w:type="spellStart"/>
      <w:r w:rsidR="007721AD" w:rsidRPr="007721AD">
        <w:rPr>
          <w:rFonts w:ascii="Times New Roman" w:hAnsi="Times New Roman"/>
          <w:b/>
          <w:lang w:val="ro-RO"/>
        </w:rPr>
        <w:t>Reţelei</w:t>
      </w:r>
      <w:proofErr w:type="spellEnd"/>
      <w:r w:rsidR="007721AD" w:rsidRPr="007721AD">
        <w:rPr>
          <w:rFonts w:ascii="Times New Roman" w:hAnsi="Times New Roman"/>
          <w:b/>
          <w:lang w:val="ro-RO"/>
        </w:rPr>
        <w:t xml:space="preserve"> </w:t>
      </w:r>
      <w:proofErr w:type="spellStart"/>
      <w:r w:rsidR="007721AD" w:rsidRPr="007721AD">
        <w:rPr>
          <w:rFonts w:ascii="Times New Roman" w:hAnsi="Times New Roman"/>
          <w:b/>
          <w:lang w:val="ro-RO"/>
        </w:rPr>
        <w:t>judeţene</w:t>
      </w:r>
      <w:proofErr w:type="spellEnd"/>
      <w:r w:rsidR="007721AD" w:rsidRPr="007721AD">
        <w:rPr>
          <w:rFonts w:ascii="Times New Roman" w:hAnsi="Times New Roman"/>
          <w:b/>
          <w:lang w:val="ro-RO"/>
        </w:rPr>
        <w:t xml:space="preserve"> de atenuare a căderilor de grindină</w:t>
      </w:r>
      <w:r w:rsidR="001D7263" w:rsidRPr="00330B7D">
        <w:rPr>
          <w:rFonts w:ascii="Times New Roman" w:hAnsi="Times New Roman"/>
          <w:b/>
          <w:lang w:val="ro-RO"/>
        </w:rPr>
        <w:t>.</w:t>
      </w:r>
    </w:p>
    <w:p w14:paraId="3DA0836E" w14:textId="77777777" w:rsidR="00D04667" w:rsidRPr="00330B7D" w:rsidRDefault="00D04667" w:rsidP="00F3633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</w:p>
    <w:p w14:paraId="51DEE801" w14:textId="77777777" w:rsidR="00713C7A" w:rsidRPr="00330B7D" w:rsidRDefault="005553AD" w:rsidP="00F3633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t xml:space="preserve">                     Director executiv,</w:t>
      </w:r>
      <w:r w:rsidRPr="00330B7D">
        <w:rPr>
          <w:rFonts w:ascii="Times New Roman" w:hAnsi="Times New Roman"/>
          <w:b/>
          <w:lang w:val="ro-RO"/>
        </w:rPr>
        <w:tab/>
        <w:t xml:space="preserve"> </w:t>
      </w:r>
      <w:r w:rsidRPr="00330B7D">
        <w:rPr>
          <w:rFonts w:ascii="Times New Roman" w:hAnsi="Times New Roman"/>
          <w:b/>
          <w:lang w:val="ro-RO"/>
        </w:rPr>
        <w:tab/>
      </w:r>
      <w:r w:rsidRPr="00330B7D">
        <w:rPr>
          <w:rFonts w:ascii="Times New Roman" w:hAnsi="Times New Roman"/>
          <w:b/>
          <w:lang w:val="ro-RO"/>
        </w:rPr>
        <w:tab/>
      </w:r>
      <w:r w:rsidRPr="00330B7D">
        <w:rPr>
          <w:rFonts w:ascii="Times New Roman" w:hAnsi="Times New Roman"/>
          <w:b/>
          <w:lang w:val="ro-RO"/>
        </w:rPr>
        <w:tab/>
      </w:r>
      <w:r w:rsidRPr="00330B7D">
        <w:rPr>
          <w:rFonts w:ascii="Times New Roman" w:hAnsi="Times New Roman"/>
          <w:b/>
          <w:lang w:val="ro-RO"/>
        </w:rPr>
        <w:tab/>
      </w:r>
      <w:r w:rsidR="00204E1C" w:rsidRPr="00330B7D">
        <w:rPr>
          <w:rFonts w:ascii="Times New Roman" w:hAnsi="Times New Roman"/>
          <w:b/>
          <w:lang w:val="ro-RO"/>
        </w:rPr>
        <w:t xml:space="preserve">       </w:t>
      </w:r>
      <w:r w:rsidR="00301A25" w:rsidRPr="00330B7D">
        <w:rPr>
          <w:rFonts w:ascii="Times New Roman" w:hAnsi="Times New Roman"/>
          <w:b/>
          <w:lang w:val="ro-RO"/>
        </w:rPr>
        <w:t>Șef</w:t>
      </w:r>
      <w:r w:rsidRPr="00330B7D">
        <w:rPr>
          <w:rFonts w:ascii="Times New Roman" w:hAnsi="Times New Roman"/>
          <w:b/>
          <w:lang w:val="ro-RO"/>
        </w:rPr>
        <w:t xml:space="preserve"> serviciu managementul proiectelor</w:t>
      </w:r>
      <w:r w:rsidRPr="00330B7D">
        <w:rPr>
          <w:rFonts w:ascii="Times New Roman" w:hAnsi="Times New Roman"/>
          <w:b/>
          <w:lang w:val="ro-RO"/>
        </w:rPr>
        <w:tab/>
      </w:r>
    </w:p>
    <w:p w14:paraId="6F774E6B" w14:textId="77777777" w:rsidR="005553AD" w:rsidRPr="00640ABC" w:rsidRDefault="005553AD" w:rsidP="00F3633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16"/>
          <w:szCs w:val="16"/>
          <w:lang w:val="ro-RO"/>
        </w:rPr>
      </w:pPr>
      <w:r w:rsidRPr="00330B7D">
        <w:rPr>
          <w:rFonts w:ascii="Times New Roman" w:hAnsi="Times New Roman"/>
          <w:b/>
          <w:lang w:val="ro-RO"/>
        </w:rPr>
        <w:t xml:space="preserve">      </w:t>
      </w:r>
      <w:r w:rsidR="00713C7A" w:rsidRPr="00330B7D">
        <w:rPr>
          <w:rFonts w:ascii="Times New Roman" w:hAnsi="Times New Roman"/>
          <w:b/>
          <w:lang w:val="ro-RO"/>
        </w:rPr>
        <w:t xml:space="preserve">            </w:t>
      </w:r>
      <w:proofErr w:type="spellStart"/>
      <w:r w:rsidRPr="00330B7D">
        <w:rPr>
          <w:rFonts w:ascii="Times New Roman" w:hAnsi="Times New Roman"/>
          <w:b/>
          <w:lang w:val="ro-RO"/>
        </w:rPr>
        <w:t>Ştern</w:t>
      </w:r>
      <w:proofErr w:type="spellEnd"/>
      <w:r w:rsidRPr="00330B7D">
        <w:rPr>
          <w:rFonts w:ascii="Times New Roman" w:hAnsi="Times New Roman"/>
          <w:b/>
          <w:lang w:val="ro-RO"/>
        </w:rPr>
        <w:t xml:space="preserve"> Felicia Cristina </w:t>
      </w:r>
      <w:r w:rsidRPr="00330B7D">
        <w:rPr>
          <w:rFonts w:ascii="Times New Roman" w:hAnsi="Times New Roman"/>
          <w:b/>
          <w:lang w:val="ro-RO"/>
        </w:rPr>
        <w:tab/>
      </w:r>
      <w:r w:rsidRPr="00330B7D">
        <w:rPr>
          <w:rFonts w:ascii="Times New Roman" w:hAnsi="Times New Roman"/>
          <w:b/>
          <w:lang w:val="ro-RO"/>
        </w:rPr>
        <w:tab/>
      </w:r>
      <w:r w:rsidRPr="00330B7D">
        <w:rPr>
          <w:rFonts w:ascii="Times New Roman" w:hAnsi="Times New Roman"/>
          <w:b/>
          <w:lang w:val="ro-RO"/>
        </w:rPr>
        <w:tab/>
      </w:r>
      <w:r w:rsidRPr="00330B7D">
        <w:rPr>
          <w:rFonts w:ascii="Times New Roman" w:hAnsi="Times New Roman"/>
          <w:b/>
          <w:lang w:val="ro-RO"/>
        </w:rPr>
        <w:tab/>
      </w:r>
      <w:r w:rsidRPr="00330B7D">
        <w:rPr>
          <w:rFonts w:ascii="Times New Roman" w:hAnsi="Times New Roman"/>
          <w:b/>
          <w:lang w:val="ro-RO"/>
        </w:rPr>
        <w:tab/>
        <w:t xml:space="preserve">           B</w:t>
      </w:r>
      <w:r w:rsidR="008826B4" w:rsidRPr="00330B7D">
        <w:rPr>
          <w:rFonts w:ascii="Times New Roman" w:hAnsi="Times New Roman"/>
          <w:b/>
          <w:lang w:val="ro-RO"/>
        </w:rPr>
        <w:t>art</w:t>
      </w:r>
      <w:r w:rsidRPr="00330B7D">
        <w:rPr>
          <w:rFonts w:ascii="Times New Roman" w:hAnsi="Times New Roman"/>
          <w:b/>
          <w:lang w:val="ro-RO"/>
        </w:rPr>
        <w:t>a Bianca Melania</w:t>
      </w:r>
      <w:r w:rsidRPr="00330B7D">
        <w:rPr>
          <w:rFonts w:ascii="Times New Roman" w:hAnsi="Times New Roman"/>
          <w:b/>
          <w:lang w:val="ro-RO"/>
        </w:rPr>
        <w:tab/>
      </w:r>
      <w:r w:rsidRPr="00330B7D">
        <w:rPr>
          <w:rFonts w:ascii="Times New Roman" w:hAnsi="Times New Roman"/>
          <w:b/>
          <w:lang w:val="ro-RO"/>
        </w:rPr>
        <w:tab/>
      </w:r>
      <w:r w:rsidRPr="00640ABC">
        <w:rPr>
          <w:rFonts w:ascii="Times New Roman" w:hAnsi="Times New Roman"/>
          <w:b/>
          <w:sz w:val="16"/>
          <w:szCs w:val="16"/>
          <w:lang w:val="ro-RO"/>
        </w:rPr>
        <w:tab/>
      </w:r>
      <w:r w:rsidRPr="00640ABC">
        <w:rPr>
          <w:rFonts w:ascii="Times New Roman" w:hAnsi="Times New Roman"/>
          <w:b/>
          <w:sz w:val="16"/>
          <w:szCs w:val="16"/>
          <w:lang w:val="ro-RO"/>
        </w:rPr>
        <w:tab/>
      </w:r>
      <w:r w:rsidRPr="00640ABC">
        <w:rPr>
          <w:rFonts w:ascii="Times New Roman" w:hAnsi="Times New Roman"/>
          <w:b/>
          <w:sz w:val="16"/>
          <w:szCs w:val="16"/>
          <w:lang w:val="ro-RO"/>
        </w:rPr>
        <w:tab/>
      </w:r>
      <w:r w:rsidRPr="00640ABC">
        <w:rPr>
          <w:rFonts w:ascii="Times New Roman" w:hAnsi="Times New Roman"/>
          <w:b/>
          <w:sz w:val="16"/>
          <w:szCs w:val="16"/>
          <w:lang w:val="ro-RO"/>
        </w:rPr>
        <w:tab/>
        <w:t xml:space="preserve"> </w:t>
      </w:r>
    </w:p>
    <w:p w14:paraId="4F0859D4" w14:textId="77777777" w:rsidR="00713C7A" w:rsidRPr="00640ABC" w:rsidRDefault="00713C7A" w:rsidP="00713C7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16"/>
          <w:szCs w:val="16"/>
          <w:lang w:val="ro-RO"/>
        </w:rPr>
      </w:pPr>
    </w:p>
    <w:p w14:paraId="0E6AF6B5" w14:textId="77777777" w:rsidR="005553AD" w:rsidRPr="00330B7D" w:rsidRDefault="00F741E4" w:rsidP="00713C7A">
      <w:pPr>
        <w:autoSpaceDE w:val="0"/>
        <w:autoSpaceDN w:val="0"/>
        <w:adjustRightInd w:val="0"/>
        <w:spacing w:after="0" w:line="240" w:lineRule="auto"/>
        <w:ind w:left="720" w:firstLine="720"/>
        <w:contextualSpacing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t xml:space="preserve">   </w:t>
      </w:r>
      <w:r w:rsidR="00713C7A" w:rsidRPr="00330B7D">
        <w:rPr>
          <w:rFonts w:ascii="Times New Roman" w:hAnsi="Times New Roman"/>
          <w:b/>
          <w:lang w:val="ro-RO"/>
        </w:rPr>
        <w:t xml:space="preserve">Întocmit, </w:t>
      </w:r>
      <w:r w:rsidR="00713C7A" w:rsidRPr="00330B7D">
        <w:rPr>
          <w:rFonts w:ascii="Times New Roman" w:hAnsi="Times New Roman"/>
          <w:b/>
          <w:lang w:val="ro-RO"/>
        </w:rPr>
        <w:tab/>
      </w:r>
      <w:r w:rsidR="00713C7A" w:rsidRPr="00330B7D">
        <w:rPr>
          <w:rFonts w:ascii="Times New Roman" w:hAnsi="Times New Roman"/>
          <w:b/>
          <w:lang w:val="ro-RO"/>
        </w:rPr>
        <w:tab/>
      </w:r>
      <w:r w:rsidR="00713C7A" w:rsidRPr="00330B7D">
        <w:rPr>
          <w:rFonts w:ascii="Times New Roman" w:hAnsi="Times New Roman"/>
          <w:b/>
          <w:lang w:val="ro-RO"/>
        </w:rPr>
        <w:tab/>
      </w:r>
      <w:r w:rsidR="00713C7A" w:rsidRPr="00330B7D">
        <w:rPr>
          <w:rFonts w:ascii="Times New Roman" w:hAnsi="Times New Roman"/>
          <w:b/>
          <w:lang w:val="ro-RO"/>
        </w:rPr>
        <w:tab/>
      </w:r>
      <w:r w:rsidR="00713C7A" w:rsidRPr="00330B7D">
        <w:rPr>
          <w:rFonts w:ascii="Times New Roman" w:hAnsi="Times New Roman"/>
          <w:b/>
          <w:lang w:val="ro-RO"/>
        </w:rPr>
        <w:tab/>
      </w:r>
      <w:r w:rsidR="00713C7A" w:rsidRPr="00330B7D">
        <w:rPr>
          <w:rFonts w:ascii="Times New Roman" w:hAnsi="Times New Roman"/>
          <w:b/>
          <w:lang w:val="ro-RO"/>
        </w:rPr>
        <w:tab/>
      </w:r>
      <w:r w:rsidR="00713C7A" w:rsidRPr="00330B7D">
        <w:rPr>
          <w:rFonts w:ascii="Times New Roman" w:hAnsi="Times New Roman"/>
          <w:b/>
          <w:lang w:val="ro-RO"/>
        </w:rPr>
        <w:tab/>
      </w:r>
      <w:r w:rsidR="005553AD" w:rsidRPr="00330B7D">
        <w:rPr>
          <w:rFonts w:ascii="Times New Roman" w:hAnsi="Times New Roman"/>
          <w:b/>
          <w:lang w:val="ro-RO"/>
        </w:rPr>
        <w:t>Vizat juridic,</w:t>
      </w:r>
    </w:p>
    <w:p w14:paraId="38872551" w14:textId="13D1F907" w:rsidR="00D04667" w:rsidRPr="00330B7D" w:rsidRDefault="00F741E4" w:rsidP="00713C7A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b/>
          <w:lang w:val="ro-RO"/>
        </w:rPr>
      </w:pPr>
      <w:r w:rsidRPr="00330B7D">
        <w:rPr>
          <w:rFonts w:ascii="Times New Roman" w:hAnsi="Times New Roman"/>
          <w:b/>
          <w:lang w:val="ro-RO"/>
        </w:rPr>
        <w:t xml:space="preserve">  </w:t>
      </w:r>
      <w:proofErr w:type="spellStart"/>
      <w:r w:rsidR="00713C7A" w:rsidRPr="00330B7D">
        <w:rPr>
          <w:rFonts w:ascii="Times New Roman" w:hAnsi="Times New Roman"/>
          <w:b/>
          <w:lang w:val="ro-RO"/>
        </w:rPr>
        <w:t>Jank</w:t>
      </w:r>
      <w:r w:rsidR="0099542E" w:rsidRPr="00330B7D">
        <w:rPr>
          <w:rFonts w:ascii="Times New Roman" w:hAnsi="Times New Roman"/>
          <w:b/>
          <w:lang w:val="ro-RO"/>
        </w:rPr>
        <w:t>ó</w:t>
      </w:r>
      <w:proofErr w:type="spellEnd"/>
      <w:r w:rsidR="00713C7A" w:rsidRPr="00330B7D">
        <w:rPr>
          <w:rFonts w:ascii="Times New Roman" w:hAnsi="Times New Roman"/>
          <w:b/>
          <w:lang w:val="ro-RO"/>
        </w:rPr>
        <w:t xml:space="preserve"> Sz</w:t>
      </w:r>
      <w:r w:rsidR="0099542E" w:rsidRPr="00330B7D">
        <w:rPr>
          <w:rFonts w:ascii="Times New Roman" w:hAnsi="Times New Roman"/>
          <w:b/>
          <w:lang w:val="ro-RO"/>
        </w:rPr>
        <w:t>é</w:t>
      </w:r>
      <w:r w:rsidR="00713C7A" w:rsidRPr="00330B7D">
        <w:rPr>
          <w:rFonts w:ascii="Times New Roman" w:hAnsi="Times New Roman"/>
          <w:b/>
          <w:lang w:val="ro-RO"/>
        </w:rPr>
        <w:t>p Istv</w:t>
      </w:r>
      <w:r w:rsidR="0099542E" w:rsidRPr="00330B7D">
        <w:rPr>
          <w:rFonts w:ascii="Times New Roman" w:hAnsi="Times New Roman"/>
          <w:b/>
          <w:lang w:val="ro-RO"/>
        </w:rPr>
        <w:t>á</w:t>
      </w:r>
      <w:r w:rsidR="00713C7A" w:rsidRPr="00330B7D">
        <w:rPr>
          <w:rFonts w:ascii="Times New Roman" w:hAnsi="Times New Roman"/>
          <w:b/>
          <w:lang w:val="ro-RO"/>
        </w:rPr>
        <w:t>n Tam</w:t>
      </w:r>
      <w:r w:rsidR="0099542E" w:rsidRPr="00330B7D">
        <w:rPr>
          <w:rFonts w:ascii="Times New Roman" w:hAnsi="Times New Roman"/>
          <w:b/>
          <w:lang w:val="ro-RO"/>
        </w:rPr>
        <w:t>á</w:t>
      </w:r>
      <w:r w:rsidR="00713C7A" w:rsidRPr="00330B7D">
        <w:rPr>
          <w:rFonts w:ascii="Times New Roman" w:hAnsi="Times New Roman"/>
          <w:b/>
          <w:lang w:val="ro-RO"/>
        </w:rPr>
        <w:t xml:space="preserve">s </w:t>
      </w:r>
      <w:r w:rsidR="00713C7A" w:rsidRPr="00330B7D">
        <w:rPr>
          <w:rFonts w:ascii="Times New Roman" w:hAnsi="Times New Roman"/>
          <w:b/>
          <w:lang w:val="ro-RO"/>
        </w:rPr>
        <w:tab/>
      </w:r>
      <w:r w:rsidR="00713C7A" w:rsidRPr="00330B7D">
        <w:rPr>
          <w:rFonts w:ascii="Times New Roman" w:hAnsi="Times New Roman"/>
          <w:b/>
          <w:lang w:val="ro-RO"/>
        </w:rPr>
        <w:tab/>
      </w:r>
      <w:r w:rsidR="00713C7A" w:rsidRPr="00330B7D">
        <w:rPr>
          <w:rFonts w:ascii="Times New Roman" w:hAnsi="Times New Roman"/>
          <w:b/>
          <w:lang w:val="ro-RO"/>
        </w:rPr>
        <w:tab/>
      </w:r>
      <w:r w:rsidR="00713C7A" w:rsidRPr="00330B7D">
        <w:rPr>
          <w:rFonts w:ascii="Times New Roman" w:hAnsi="Times New Roman"/>
          <w:b/>
          <w:lang w:val="ro-RO"/>
        </w:rPr>
        <w:tab/>
      </w:r>
      <w:r w:rsidR="00713C7A" w:rsidRPr="00330B7D">
        <w:rPr>
          <w:rFonts w:ascii="Times New Roman" w:hAnsi="Times New Roman"/>
          <w:b/>
          <w:lang w:val="ro-RO"/>
        </w:rPr>
        <w:tab/>
      </w:r>
      <w:proofErr w:type="spellStart"/>
      <w:r w:rsidR="005553AD" w:rsidRPr="00330B7D">
        <w:rPr>
          <w:rFonts w:ascii="Times New Roman" w:hAnsi="Times New Roman"/>
          <w:b/>
          <w:lang w:val="ro-RO"/>
        </w:rPr>
        <w:t>cons</w:t>
      </w:r>
      <w:proofErr w:type="spellEnd"/>
      <w:r w:rsidR="005553AD" w:rsidRPr="00330B7D">
        <w:rPr>
          <w:rFonts w:ascii="Times New Roman" w:hAnsi="Times New Roman"/>
          <w:b/>
          <w:lang w:val="ro-RO"/>
        </w:rPr>
        <w:t xml:space="preserve">. jr. </w:t>
      </w:r>
      <w:proofErr w:type="spellStart"/>
      <w:r w:rsidR="002F1CCA">
        <w:rPr>
          <w:rFonts w:ascii="Times New Roman" w:hAnsi="Times New Roman"/>
          <w:b/>
          <w:lang w:val="ro-RO"/>
        </w:rPr>
        <w:t>Leş</w:t>
      </w:r>
      <w:proofErr w:type="spellEnd"/>
      <w:r w:rsidR="002F1CCA">
        <w:rPr>
          <w:rFonts w:ascii="Times New Roman" w:hAnsi="Times New Roman"/>
          <w:b/>
          <w:lang w:val="ro-RO"/>
        </w:rPr>
        <w:t xml:space="preserve"> Lavinia </w:t>
      </w:r>
      <w:r w:rsidR="0073446D">
        <w:rPr>
          <w:rFonts w:ascii="Times New Roman" w:hAnsi="Times New Roman"/>
          <w:b/>
          <w:lang w:val="ro-RO"/>
        </w:rPr>
        <w:t>Ramona</w:t>
      </w:r>
    </w:p>
    <w:p w14:paraId="33AF6AAB" w14:textId="77777777" w:rsidR="00772FC5" w:rsidRPr="00330B7D" w:rsidRDefault="00772FC5" w:rsidP="00F3633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579B9C16" w14:textId="77777777" w:rsidR="00756A57" w:rsidRDefault="00756A57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</w:p>
    <w:p w14:paraId="68C9FD0B" w14:textId="77777777" w:rsidR="00756A57" w:rsidRDefault="00756A57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</w:p>
    <w:p w14:paraId="4326C353" w14:textId="77777777" w:rsidR="00756A57" w:rsidRDefault="00756A57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</w:p>
    <w:p w14:paraId="6B9BFE95" w14:textId="27FD8011" w:rsidR="00123F56" w:rsidRPr="00330B7D" w:rsidRDefault="005553AD" w:rsidP="00F3633E">
      <w:pPr>
        <w:spacing w:after="0" w:line="240" w:lineRule="auto"/>
        <w:contextualSpacing/>
        <w:rPr>
          <w:rFonts w:ascii="Times New Roman" w:hAnsi="Times New Roman"/>
          <w:sz w:val="10"/>
          <w:szCs w:val="10"/>
          <w:lang w:val="ro-RO"/>
        </w:rPr>
      </w:pPr>
      <w:r w:rsidRPr="00330B7D">
        <w:rPr>
          <w:rFonts w:ascii="Times New Roman" w:hAnsi="Times New Roman"/>
          <w:sz w:val="10"/>
          <w:szCs w:val="10"/>
          <w:lang w:val="ro-RO"/>
        </w:rPr>
        <w:t xml:space="preserve">Red./Tehn. </w:t>
      </w:r>
      <w:proofErr w:type="spellStart"/>
      <w:r w:rsidR="00713C7A" w:rsidRPr="00330B7D">
        <w:rPr>
          <w:rFonts w:ascii="Times New Roman" w:hAnsi="Times New Roman"/>
          <w:sz w:val="10"/>
          <w:szCs w:val="10"/>
          <w:lang w:val="ro-RO"/>
        </w:rPr>
        <w:t>J.Sz.I.T</w:t>
      </w:r>
      <w:proofErr w:type="spellEnd"/>
      <w:r w:rsidR="00713C7A" w:rsidRPr="00330B7D">
        <w:rPr>
          <w:rFonts w:ascii="Times New Roman" w:hAnsi="Times New Roman"/>
          <w:sz w:val="10"/>
          <w:szCs w:val="10"/>
          <w:lang w:val="ro-RO"/>
        </w:rPr>
        <w:t>,</w:t>
      </w:r>
      <w:r w:rsidRPr="00330B7D">
        <w:rPr>
          <w:rFonts w:ascii="Times New Roman" w:hAnsi="Times New Roman"/>
          <w:sz w:val="10"/>
          <w:szCs w:val="10"/>
          <w:lang w:val="ro-RO"/>
        </w:rPr>
        <w:t>./Exemplare 5</w:t>
      </w:r>
    </w:p>
    <w:sectPr w:rsidR="00123F56" w:rsidRPr="00330B7D" w:rsidSect="005E6E00">
      <w:pgSz w:w="11906" w:h="16838" w:code="9"/>
      <w:pgMar w:top="181" w:right="851" w:bottom="39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03B21AB6"/>
    <w:lvl w:ilvl="0">
      <w:numFmt w:val="bullet"/>
      <w:lvlText w:val="*"/>
      <w:lvlJc w:val="left"/>
    </w:lvl>
  </w:abstractNum>
  <w:abstractNum w:abstractNumId="1" w15:restartNumberingAfterBreak="0">
    <w:nsid w:val="09F10DE6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A83258A"/>
    <w:multiLevelType w:val="hybridMultilevel"/>
    <w:tmpl w:val="94CCED3C"/>
    <w:lvl w:ilvl="0" w:tplc="F0EC101E">
      <w:start w:val="12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3F417287"/>
    <w:multiLevelType w:val="hybridMultilevel"/>
    <w:tmpl w:val="BAFCF230"/>
    <w:lvl w:ilvl="0" w:tplc="073AAE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0D031E7"/>
    <w:multiLevelType w:val="hybridMultilevel"/>
    <w:tmpl w:val="57A2452E"/>
    <w:lvl w:ilvl="0" w:tplc="4EAC6BDC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DF1443"/>
    <w:multiLevelType w:val="hybridMultilevel"/>
    <w:tmpl w:val="2F123154"/>
    <w:lvl w:ilvl="0" w:tplc="9D00A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96743F"/>
    <w:multiLevelType w:val="hybridMultilevel"/>
    <w:tmpl w:val="7D34A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7449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562370720">
    <w:abstractNumId w:val="6"/>
  </w:num>
  <w:num w:numId="3" w16cid:durableId="1833987853">
    <w:abstractNumId w:val="5"/>
  </w:num>
  <w:num w:numId="4" w16cid:durableId="401366369">
    <w:abstractNumId w:val="1"/>
  </w:num>
  <w:num w:numId="5" w16cid:durableId="885527703">
    <w:abstractNumId w:val="4"/>
  </w:num>
  <w:num w:numId="6" w16cid:durableId="41368092">
    <w:abstractNumId w:val="2"/>
  </w:num>
  <w:num w:numId="7" w16cid:durableId="17172430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44"/>
    <w:rsid w:val="000017B7"/>
    <w:rsid w:val="00011F01"/>
    <w:rsid w:val="00012B62"/>
    <w:rsid w:val="00015BF0"/>
    <w:rsid w:val="00016EA5"/>
    <w:rsid w:val="00020BDB"/>
    <w:rsid w:val="00021359"/>
    <w:rsid w:val="00021A40"/>
    <w:rsid w:val="00022EF3"/>
    <w:rsid w:val="00023EFF"/>
    <w:rsid w:val="000317A9"/>
    <w:rsid w:val="00036B36"/>
    <w:rsid w:val="00037866"/>
    <w:rsid w:val="0004273C"/>
    <w:rsid w:val="000443E9"/>
    <w:rsid w:val="00045235"/>
    <w:rsid w:val="00053DE6"/>
    <w:rsid w:val="00060857"/>
    <w:rsid w:val="00067A8D"/>
    <w:rsid w:val="0007659F"/>
    <w:rsid w:val="00085020"/>
    <w:rsid w:val="000852BD"/>
    <w:rsid w:val="00092B90"/>
    <w:rsid w:val="000A64E6"/>
    <w:rsid w:val="000B2E05"/>
    <w:rsid w:val="000B4B9F"/>
    <w:rsid w:val="000B7FB5"/>
    <w:rsid w:val="000C11B4"/>
    <w:rsid w:val="000C2095"/>
    <w:rsid w:val="000C4846"/>
    <w:rsid w:val="000C4901"/>
    <w:rsid w:val="000C501E"/>
    <w:rsid w:val="000C5C17"/>
    <w:rsid w:val="000C6623"/>
    <w:rsid w:val="000C69EE"/>
    <w:rsid w:val="000D1A3C"/>
    <w:rsid w:val="000D485A"/>
    <w:rsid w:val="000D4AC3"/>
    <w:rsid w:val="000D65B2"/>
    <w:rsid w:val="000E7150"/>
    <w:rsid w:val="000F0EF1"/>
    <w:rsid w:val="000F2EDC"/>
    <w:rsid w:val="000F5ED8"/>
    <w:rsid w:val="000F644A"/>
    <w:rsid w:val="001032A0"/>
    <w:rsid w:val="00103904"/>
    <w:rsid w:val="00105217"/>
    <w:rsid w:val="001053F7"/>
    <w:rsid w:val="0010574E"/>
    <w:rsid w:val="00110784"/>
    <w:rsid w:val="001119E5"/>
    <w:rsid w:val="001147AB"/>
    <w:rsid w:val="00115E6E"/>
    <w:rsid w:val="00117E11"/>
    <w:rsid w:val="0012058D"/>
    <w:rsid w:val="00120B96"/>
    <w:rsid w:val="00123F56"/>
    <w:rsid w:val="00125588"/>
    <w:rsid w:val="00131763"/>
    <w:rsid w:val="0013329D"/>
    <w:rsid w:val="00134801"/>
    <w:rsid w:val="00137FF2"/>
    <w:rsid w:val="00153006"/>
    <w:rsid w:val="0015504A"/>
    <w:rsid w:val="001577C8"/>
    <w:rsid w:val="00161DFD"/>
    <w:rsid w:val="00171C06"/>
    <w:rsid w:val="00173D60"/>
    <w:rsid w:val="001749FA"/>
    <w:rsid w:val="00177BA5"/>
    <w:rsid w:val="00181B04"/>
    <w:rsid w:val="00182A73"/>
    <w:rsid w:val="001860EA"/>
    <w:rsid w:val="0018630B"/>
    <w:rsid w:val="00186B33"/>
    <w:rsid w:val="00192BDA"/>
    <w:rsid w:val="001964F2"/>
    <w:rsid w:val="001A0933"/>
    <w:rsid w:val="001B5C86"/>
    <w:rsid w:val="001C559A"/>
    <w:rsid w:val="001D2043"/>
    <w:rsid w:val="001D343A"/>
    <w:rsid w:val="001D6475"/>
    <w:rsid w:val="001D7263"/>
    <w:rsid w:val="001E0D59"/>
    <w:rsid w:val="001E16C8"/>
    <w:rsid w:val="001F0756"/>
    <w:rsid w:val="001F3185"/>
    <w:rsid w:val="001F7E07"/>
    <w:rsid w:val="002003F6"/>
    <w:rsid w:val="00202286"/>
    <w:rsid w:val="00204E1C"/>
    <w:rsid w:val="00217CFE"/>
    <w:rsid w:val="0022189E"/>
    <w:rsid w:val="00223EFC"/>
    <w:rsid w:val="002263DD"/>
    <w:rsid w:val="0023092C"/>
    <w:rsid w:val="00234F46"/>
    <w:rsid w:val="00235F67"/>
    <w:rsid w:val="002428A8"/>
    <w:rsid w:val="00242C28"/>
    <w:rsid w:val="002441AB"/>
    <w:rsid w:val="00244F07"/>
    <w:rsid w:val="00245ABC"/>
    <w:rsid w:val="00245C66"/>
    <w:rsid w:val="00250AEB"/>
    <w:rsid w:val="00252F16"/>
    <w:rsid w:val="00253D91"/>
    <w:rsid w:val="00256CBC"/>
    <w:rsid w:val="00256F86"/>
    <w:rsid w:val="00257518"/>
    <w:rsid w:val="0026179C"/>
    <w:rsid w:val="00263F06"/>
    <w:rsid w:val="00264494"/>
    <w:rsid w:val="00270426"/>
    <w:rsid w:val="002763E7"/>
    <w:rsid w:val="00282AAE"/>
    <w:rsid w:val="00284241"/>
    <w:rsid w:val="00286C1E"/>
    <w:rsid w:val="002900A1"/>
    <w:rsid w:val="002A0656"/>
    <w:rsid w:val="002B06AB"/>
    <w:rsid w:val="002B1C90"/>
    <w:rsid w:val="002B2622"/>
    <w:rsid w:val="002B684A"/>
    <w:rsid w:val="002B71C8"/>
    <w:rsid w:val="002C7669"/>
    <w:rsid w:val="002E7012"/>
    <w:rsid w:val="002E7344"/>
    <w:rsid w:val="002E78CD"/>
    <w:rsid w:val="002E7990"/>
    <w:rsid w:val="002E7FC5"/>
    <w:rsid w:val="002F1CCA"/>
    <w:rsid w:val="002F2F20"/>
    <w:rsid w:val="002F3603"/>
    <w:rsid w:val="002F4987"/>
    <w:rsid w:val="00301A25"/>
    <w:rsid w:val="003074EF"/>
    <w:rsid w:val="00320401"/>
    <w:rsid w:val="003224BE"/>
    <w:rsid w:val="00324AD3"/>
    <w:rsid w:val="003279D9"/>
    <w:rsid w:val="00330B7D"/>
    <w:rsid w:val="0033269D"/>
    <w:rsid w:val="0033545A"/>
    <w:rsid w:val="00340F5D"/>
    <w:rsid w:val="00341A74"/>
    <w:rsid w:val="0034435C"/>
    <w:rsid w:val="00344D8F"/>
    <w:rsid w:val="00344F8B"/>
    <w:rsid w:val="003472DA"/>
    <w:rsid w:val="003527B4"/>
    <w:rsid w:val="0035307C"/>
    <w:rsid w:val="00355D42"/>
    <w:rsid w:val="00356C9E"/>
    <w:rsid w:val="00360F2A"/>
    <w:rsid w:val="003629F2"/>
    <w:rsid w:val="00365AF5"/>
    <w:rsid w:val="00371966"/>
    <w:rsid w:val="00375044"/>
    <w:rsid w:val="0037527E"/>
    <w:rsid w:val="003763A7"/>
    <w:rsid w:val="00387CA0"/>
    <w:rsid w:val="003965A2"/>
    <w:rsid w:val="00396BEE"/>
    <w:rsid w:val="003A2042"/>
    <w:rsid w:val="003A4AE0"/>
    <w:rsid w:val="003A64DC"/>
    <w:rsid w:val="003B0DA8"/>
    <w:rsid w:val="003B1D01"/>
    <w:rsid w:val="003C1BC4"/>
    <w:rsid w:val="003C2F3F"/>
    <w:rsid w:val="003C6B4C"/>
    <w:rsid w:val="003C6D78"/>
    <w:rsid w:val="003D5A90"/>
    <w:rsid w:val="003D6245"/>
    <w:rsid w:val="003D6703"/>
    <w:rsid w:val="003E3F59"/>
    <w:rsid w:val="003E4028"/>
    <w:rsid w:val="003F41E6"/>
    <w:rsid w:val="003F76D5"/>
    <w:rsid w:val="00403B26"/>
    <w:rsid w:val="00406004"/>
    <w:rsid w:val="004142D7"/>
    <w:rsid w:val="00420DB5"/>
    <w:rsid w:val="00420EBD"/>
    <w:rsid w:val="004304F5"/>
    <w:rsid w:val="004305D1"/>
    <w:rsid w:val="0043187C"/>
    <w:rsid w:val="004336A6"/>
    <w:rsid w:val="00444594"/>
    <w:rsid w:val="0044467F"/>
    <w:rsid w:val="00457B18"/>
    <w:rsid w:val="0046356B"/>
    <w:rsid w:val="004637A5"/>
    <w:rsid w:val="00463CE4"/>
    <w:rsid w:val="00465FDF"/>
    <w:rsid w:val="0047521B"/>
    <w:rsid w:val="0048305E"/>
    <w:rsid w:val="004900B1"/>
    <w:rsid w:val="00496598"/>
    <w:rsid w:val="00497816"/>
    <w:rsid w:val="004A454B"/>
    <w:rsid w:val="004A711C"/>
    <w:rsid w:val="004B0274"/>
    <w:rsid w:val="004B1B31"/>
    <w:rsid w:val="004B2308"/>
    <w:rsid w:val="004B273D"/>
    <w:rsid w:val="004C3D55"/>
    <w:rsid w:val="004C685C"/>
    <w:rsid w:val="004D110A"/>
    <w:rsid w:val="004D2FF9"/>
    <w:rsid w:val="004E2615"/>
    <w:rsid w:val="004E5161"/>
    <w:rsid w:val="004E5D93"/>
    <w:rsid w:val="004E66DD"/>
    <w:rsid w:val="004E7DD9"/>
    <w:rsid w:val="004F2DB2"/>
    <w:rsid w:val="004F4558"/>
    <w:rsid w:val="00500E13"/>
    <w:rsid w:val="005022A3"/>
    <w:rsid w:val="00504076"/>
    <w:rsid w:val="00504407"/>
    <w:rsid w:val="00505C09"/>
    <w:rsid w:val="00510A1B"/>
    <w:rsid w:val="005115B8"/>
    <w:rsid w:val="00515C5D"/>
    <w:rsid w:val="0051777F"/>
    <w:rsid w:val="005253A3"/>
    <w:rsid w:val="0052589C"/>
    <w:rsid w:val="00534C46"/>
    <w:rsid w:val="00536018"/>
    <w:rsid w:val="0054304A"/>
    <w:rsid w:val="00547064"/>
    <w:rsid w:val="00547107"/>
    <w:rsid w:val="005553AD"/>
    <w:rsid w:val="00555669"/>
    <w:rsid w:val="00557579"/>
    <w:rsid w:val="00560F69"/>
    <w:rsid w:val="00566BA2"/>
    <w:rsid w:val="0056775B"/>
    <w:rsid w:val="005727D4"/>
    <w:rsid w:val="00573002"/>
    <w:rsid w:val="00576DDC"/>
    <w:rsid w:val="00580059"/>
    <w:rsid w:val="00583951"/>
    <w:rsid w:val="0058446C"/>
    <w:rsid w:val="005851A1"/>
    <w:rsid w:val="00593951"/>
    <w:rsid w:val="00593C8C"/>
    <w:rsid w:val="005A139C"/>
    <w:rsid w:val="005A1DE5"/>
    <w:rsid w:val="005B615E"/>
    <w:rsid w:val="005B63E5"/>
    <w:rsid w:val="005C29D7"/>
    <w:rsid w:val="005C362E"/>
    <w:rsid w:val="005C4D07"/>
    <w:rsid w:val="005D001E"/>
    <w:rsid w:val="005D2127"/>
    <w:rsid w:val="005D5532"/>
    <w:rsid w:val="005E12D1"/>
    <w:rsid w:val="005E4475"/>
    <w:rsid w:val="005E6E00"/>
    <w:rsid w:val="005E7E89"/>
    <w:rsid w:val="005F24B3"/>
    <w:rsid w:val="00600BB6"/>
    <w:rsid w:val="00602744"/>
    <w:rsid w:val="0060274B"/>
    <w:rsid w:val="00605F1E"/>
    <w:rsid w:val="00605FA8"/>
    <w:rsid w:val="0060644E"/>
    <w:rsid w:val="0060719D"/>
    <w:rsid w:val="0061017B"/>
    <w:rsid w:val="00610F18"/>
    <w:rsid w:val="00613347"/>
    <w:rsid w:val="006140BD"/>
    <w:rsid w:val="00614C18"/>
    <w:rsid w:val="00616947"/>
    <w:rsid w:val="00620A84"/>
    <w:rsid w:val="00632474"/>
    <w:rsid w:val="00636DC6"/>
    <w:rsid w:val="00640ABC"/>
    <w:rsid w:val="006432E2"/>
    <w:rsid w:val="00643AC5"/>
    <w:rsid w:val="00644392"/>
    <w:rsid w:val="00647845"/>
    <w:rsid w:val="0065074E"/>
    <w:rsid w:val="00651095"/>
    <w:rsid w:val="006568AF"/>
    <w:rsid w:val="006568FD"/>
    <w:rsid w:val="0065732F"/>
    <w:rsid w:val="006612B6"/>
    <w:rsid w:val="00662AE9"/>
    <w:rsid w:val="00665BD6"/>
    <w:rsid w:val="00666D0A"/>
    <w:rsid w:val="006728F6"/>
    <w:rsid w:val="00673AC3"/>
    <w:rsid w:val="00677D5C"/>
    <w:rsid w:val="00681EA1"/>
    <w:rsid w:val="00683CC8"/>
    <w:rsid w:val="00687595"/>
    <w:rsid w:val="00687717"/>
    <w:rsid w:val="00687D52"/>
    <w:rsid w:val="006A2CC0"/>
    <w:rsid w:val="006A3BFC"/>
    <w:rsid w:val="006A7F75"/>
    <w:rsid w:val="006C3CCF"/>
    <w:rsid w:val="006C58F0"/>
    <w:rsid w:val="006C5983"/>
    <w:rsid w:val="006C7E6B"/>
    <w:rsid w:val="006D022D"/>
    <w:rsid w:val="006D1863"/>
    <w:rsid w:val="006E08C8"/>
    <w:rsid w:val="006E7A78"/>
    <w:rsid w:val="006F2CCB"/>
    <w:rsid w:val="006F38AA"/>
    <w:rsid w:val="006F75AB"/>
    <w:rsid w:val="00702082"/>
    <w:rsid w:val="007032DE"/>
    <w:rsid w:val="007128AD"/>
    <w:rsid w:val="00713C7A"/>
    <w:rsid w:val="00714508"/>
    <w:rsid w:val="00714948"/>
    <w:rsid w:val="00715BE0"/>
    <w:rsid w:val="00720C22"/>
    <w:rsid w:val="00727FAF"/>
    <w:rsid w:val="00731324"/>
    <w:rsid w:val="00731673"/>
    <w:rsid w:val="0073446D"/>
    <w:rsid w:val="00734714"/>
    <w:rsid w:val="007409ED"/>
    <w:rsid w:val="0074190A"/>
    <w:rsid w:val="00742559"/>
    <w:rsid w:val="00742CE9"/>
    <w:rsid w:val="007446B1"/>
    <w:rsid w:val="00744FE0"/>
    <w:rsid w:val="007503F9"/>
    <w:rsid w:val="007504BF"/>
    <w:rsid w:val="00750F28"/>
    <w:rsid w:val="00751A50"/>
    <w:rsid w:val="00752069"/>
    <w:rsid w:val="0075282C"/>
    <w:rsid w:val="00752990"/>
    <w:rsid w:val="00756A57"/>
    <w:rsid w:val="00760FCC"/>
    <w:rsid w:val="007646A9"/>
    <w:rsid w:val="00764A63"/>
    <w:rsid w:val="00767E9A"/>
    <w:rsid w:val="007721AD"/>
    <w:rsid w:val="00772FC5"/>
    <w:rsid w:val="00787E30"/>
    <w:rsid w:val="00791254"/>
    <w:rsid w:val="0079473B"/>
    <w:rsid w:val="00794876"/>
    <w:rsid w:val="007A10CD"/>
    <w:rsid w:val="007A7576"/>
    <w:rsid w:val="007B3603"/>
    <w:rsid w:val="007B482C"/>
    <w:rsid w:val="007B6EC4"/>
    <w:rsid w:val="007C1984"/>
    <w:rsid w:val="007C20B8"/>
    <w:rsid w:val="007C41B0"/>
    <w:rsid w:val="007C5F76"/>
    <w:rsid w:val="007C710F"/>
    <w:rsid w:val="007D5471"/>
    <w:rsid w:val="007E0E51"/>
    <w:rsid w:val="007E3715"/>
    <w:rsid w:val="007E4AFD"/>
    <w:rsid w:val="007E54EF"/>
    <w:rsid w:val="007E5AA5"/>
    <w:rsid w:val="007F129B"/>
    <w:rsid w:val="007F74FE"/>
    <w:rsid w:val="007F75EB"/>
    <w:rsid w:val="00800CBD"/>
    <w:rsid w:val="00802AA3"/>
    <w:rsid w:val="00803779"/>
    <w:rsid w:val="00805129"/>
    <w:rsid w:val="00817A07"/>
    <w:rsid w:val="0082256D"/>
    <w:rsid w:val="00825830"/>
    <w:rsid w:val="00831418"/>
    <w:rsid w:val="00835D71"/>
    <w:rsid w:val="00835D8C"/>
    <w:rsid w:val="00842F02"/>
    <w:rsid w:val="0084414A"/>
    <w:rsid w:val="008554E6"/>
    <w:rsid w:val="00860800"/>
    <w:rsid w:val="00861FFE"/>
    <w:rsid w:val="0086404E"/>
    <w:rsid w:val="008654CF"/>
    <w:rsid w:val="00867849"/>
    <w:rsid w:val="00876EA7"/>
    <w:rsid w:val="00880364"/>
    <w:rsid w:val="008826B4"/>
    <w:rsid w:val="00884426"/>
    <w:rsid w:val="00894D92"/>
    <w:rsid w:val="00896B0C"/>
    <w:rsid w:val="008A12CA"/>
    <w:rsid w:val="008A1B45"/>
    <w:rsid w:val="008A3681"/>
    <w:rsid w:val="008A4B7A"/>
    <w:rsid w:val="008A51F6"/>
    <w:rsid w:val="008B0632"/>
    <w:rsid w:val="008C0985"/>
    <w:rsid w:val="008C3E9B"/>
    <w:rsid w:val="008C5F40"/>
    <w:rsid w:val="008C71F9"/>
    <w:rsid w:val="008D1801"/>
    <w:rsid w:val="008D3183"/>
    <w:rsid w:val="008D5AA0"/>
    <w:rsid w:val="008D665B"/>
    <w:rsid w:val="008E1E0A"/>
    <w:rsid w:val="008E2986"/>
    <w:rsid w:val="008F422D"/>
    <w:rsid w:val="008F5CA2"/>
    <w:rsid w:val="008F7C13"/>
    <w:rsid w:val="00900786"/>
    <w:rsid w:val="00905516"/>
    <w:rsid w:val="00907158"/>
    <w:rsid w:val="00907E44"/>
    <w:rsid w:val="00910158"/>
    <w:rsid w:val="009114B4"/>
    <w:rsid w:val="00911521"/>
    <w:rsid w:val="009163E8"/>
    <w:rsid w:val="009205FF"/>
    <w:rsid w:val="009218E7"/>
    <w:rsid w:val="00922070"/>
    <w:rsid w:val="00930750"/>
    <w:rsid w:val="009330CE"/>
    <w:rsid w:val="009336A7"/>
    <w:rsid w:val="009345E8"/>
    <w:rsid w:val="0093737A"/>
    <w:rsid w:val="0094276C"/>
    <w:rsid w:val="00953789"/>
    <w:rsid w:val="0095591A"/>
    <w:rsid w:val="009559AF"/>
    <w:rsid w:val="00960948"/>
    <w:rsid w:val="00965B89"/>
    <w:rsid w:val="00972B09"/>
    <w:rsid w:val="0097478C"/>
    <w:rsid w:val="00974B18"/>
    <w:rsid w:val="00976B21"/>
    <w:rsid w:val="009771D5"/>
    <w:rsid w:val="0098478F"/>
    <w:rsid w:val="00984AD4"/>
    <w:rsid w:val="00986428"/>
    <w:rsid w:val="009865A4"/>
    <w:rsid w:val="0099079B"/>
    <w:rsid w:val="009926C7"/>
    <w:rsid w:val="00993F9C"/>
    <w:rsid w:val="0099542E"/>
    <w:rsid w:val="009A0338"/>
    <w:rsid w:val="009B5E8C"/>
    <w:rsid w:val="009B5F19"/>
    <w:rsid w:val="009C0535"/>
    <w:rsid w:val="009C113B"/>
    <w:rsid w:val="009C61AC"/>
    <w:rsid w:val="009D0158"/>
    <w:rsid w:val="009D1098"/>
    <w:rsid w:val="009D3234"/>
    <w:rsid w:val="009D3D18"/>
    <w:rsid w:val="009D6054"/>
    <w:rsid w:val="009D655A"/>
    <w:rsid w:val="009D7830"/>
    <w:rsid w:val="009E0486"/>
    <w:rsid w:val="009E1228"/>
    <w:rsid w:val="009E14F6"/>
    <w:rsid w:val="009E3AD8"/>
    <w:rsid w:val="00A02166"/>
    <w:rsid w:val="00A03E67"/>
    <w:rsid w:val="00A041C9"/>
    <w:rsid w:val="00A07324"/>
    <w:rsid w:val="00A1764C"/>
    <w:rsid w:val="00A211BD"/>
    <w:rsid w:val="00A21DF7"/>
    <w:rsid w:val="00A269C0"/>
    <w:rsid w:val="00A30BAB"/>
    <w:rsid w:val="00A316BE"/>
    <w:rsid w:val="00A333AD"/>
    <w:rsid w:val="00A36FCA"/>
    <w:rsid w:val="00A401FB"/>
    <w:rsid w:val="00A435B4"/>
    <w:rsid w:val="00A459F1"/>
    <w:rsid w:val="00A51A93"/>
    <w:rsid w:val="00A576F7"/>
    <w:rsid w:val="00A62D4D"/>
    <w:rsid w:val="00A65B94"/>
    <w:rsid w:val="00A6708D"/>
    <w:rsid w:val="00A6721F"/>
    <w:rsid w:val="00A71A5D"/>
    <w:rsid w:val="00A721B4"/>
    <w:rsid w:val="00A77EB8"/>
    <w:rsid w:val="00A80737"/>
    <w:rsid w:val="00A82D59"/>
    <w:rsid w:val="00A8340A"/>
    <w:rsid w:val="00A840D7"/>
    <w:rsid w:val="00A84E1D"/>
    <w:rsid w:val="00A91011"/>
    <w:rsid w:val="00A912DA"/>
    <w:rsid w:val="00A9157F"/>
    <w:rsid w:val="00A9351B"/>
    <w:rsid w:val="00A943A6"/>
    <w:rsid w:val="00A96382"/>
    <w:rsid w:val="00AA1B4E"/>
    <w:rsid w:val="00AA3522"/>
    <w:rsid w:val="00AA7C96"/>
    <w:rsid w:val="00AB09D1"/>
    <w:rsid w:val="00AB5893"/>
    <w:rsid w:val="00AC18EE"/>
    <w:rsid w:val="00AC3E6A"/>
    <w:rsid w:val="00AC4365"/>
    <w:rsid w:val="00AC7326"/>
    <w:rsid w:val="00AD0DB4"/>
    <w:rsid w:val="00AE1059"/>
    <w:rsid w:val="00AE122C"/>
    <w:rsid w:val="00AE23B8"/>
    <w:rsid w:val="00AE36FD"/>
    <w:rsid w:val="00AE3772"/>
    <w:rsid w:val="00AF1C9E"/>
    <w:rsid w:val="00AF555B"/>
    <w:rsid w:val="00B02042"/>
    <w:rsid w:val="00B02BEF"/>
    <w:rsid w:val="00B0458D"/>
    <w:rsid w:val="00B15837"/>
    <w:rsid w:val="00B2188E"/>
    <w:rsid w:val="00B24588"/>
    <w:rsid w:val="00B3348A"/>
    <w:rsid w:val="00B35CD3"/>
    <w:rsid w:val="00B35E79"/>
    <w:rsid w:val="00B42BB1"/>
    <w:rsid w:val="00B44C8C"/>
    <w:rsid w:val="00B60786"/>
    <w:rsid w:val="00B60FC3"/>
    <w:rsid w:val="00B62CA7"/>
    <w:rsid w:val="00B63C42"/>
    <w:rsid w:val="00B63DFF"/>
    <w:rsid w:val="00B66C25"/>
    <w:rsid w:val="00B7025E"/>
    <w:rsid w:val="00B71382"/>
    <w:rsid w:val="00B7257F"/>
    <w:rsid w:val="00B72969"/>
    <w:rsid w:val="00B72AA9"/>
    <w:rsid w:val="00B75426"/>
    <w:rsid w:val="00B76B49"/>
    <w:rsid w:val="00B83EC6"/>
    <w:rsid w:val="00B83F97"/>
    <w:rsid w:val="00B86D79"/>
    <w:rsid w:val="00B92A80"/>
    <w:rsid w:val="00B963F8"/>
    <w:rsid w:val="00B97A36"/>
    <w:rsid w:val="00BB3FF2"/>
    <w:rsid w:val="00BB4F22"/>
    <w:rsid w:val="00BB66F2"/>
    <w:rsid w:val="00BC0ADC"/>
    <w:rsid w:val="00BD026E"/>
    <w:rsid w:val="00BD0303"/>
    <w:rsid w:val="00BD0D34"/>
    <w:rsid w:val="00BD2917"/>
    <w:rsid w:val="00BD4359"/>
    <w:rsid w:val="00BD7548"/>
    <w:rsid w:val="00BE09AA"/>
    <w:rsid w:val="00BE2714"/>
    <w:rsid w:val="00BF073A"/>
    <w:rsid w:val="00BF3FA1"/>
    <w:rsid w:val="00BF5479"/>
    <w:rsid w:val="00BF5663"/>
    <w:rsid w:val="00BF6967"/>
    <w:rsid w:val="00C02EAF"/>
    <w:rsid w:val="00C07092"/>
    <w:rsid w:val="00C11A04"/>
    <w:rsid w:val="00C1347B"/>
    <w:rsid w:val="00C15DA0"/>
    <w:rsid w:val="00C17B1A"/>
    <w:rsid w:val="00C234DC"/>
    <w:rsid w:val="00C24671"/>
    <w:rsid w:val="00C26FD7"/>
    <w:rsid w:val="00C3157A"/>
    <w:rsid w:val="00C43050"/>
    <w:rsid w:val="00C43360"/>
    <w:rsid w:val="00C52033"/>
    <w:rsid w:val="00C53A07"/>
    <w:rsid w:val="00C553B6"/>
    <w:rsid w:val="00C56D66"/>
    <w:rsid w:val="00C573F2"/>
    <w:rsid w:val="00C645AB"/>
    <w:rsid w:val="00C65A0F"/>
    <w:rsid w:val="00C65A8B"/>
    <w:rsid w:val="00C6746B"/>
    <w:rsid w:val="00C71171"/>
    <w:rsid w:val="00C7529C"/>
    <w:rsid w:val="00C77DCE"/>
    <w:rsid w:val="00C82A47"/>
    <w:rsid w:val="00C82C98"/>
    <w:rsid w:val="00C917DE"/>
    <w:rsid w:val="00C9253A"/>
    <w:rsid w:val="00C92E10"/>
    <w:rsid w:val="00C9419C"/>
    <w:rsid w:val="00C97567"/>
    <w:rsid w:val="00CA373C"/>
    <w:rsid w:val="00CA5FC2"/>
    <w:rsid w:val="00CB07DB"/>
    <w:rsid w:val="00CB3602"/>
    <w:rsid w:val="00CB6014"/>
    <w:rsid w:val="00CC3FDA"/>
    <w:rsid w:val="00CC5DA8"/>
    <w:rsid w:val="00CD1421"/>
    <w:rsid w:val="00CD2483"/>
    <w:rsid w:val="00CD4C28"/>
    <w:rsid w:val="00CD51C3"/>
    <w:rsid w:val="00CE08A8"/>
    <w:rsid w:val="00CE1543"/>
    <w:rsid w:val="00CE34C8"/>
    <w:rsid w:val="00CE5825"/>
    <w:rsid w:val="00CF0A22"/>
    <w:rsid w:val="00CF1843"/>
    <w:rsid w:val="00CF1D7D"/>
    <w:rsid w:val="00CF2D68"/>
    <w:rsid w:val="00CF331B"/>
    <w:rsid w:val="00D04667"/>
    <w:rsid w:val="00D05EE2"/>
    <w:rsid w:val="00D069A7"/>
    <w:rsid w:val="00D20D64"/>
    <w:rsid w:val="00D21D1D"/>
    <w:rsid w:val="00D2793F"/>
    <w:rsid w:val="00D30AE2"/>
    <w:rsid w:val="00D36B2B"/>
    <w:rsid w:val="00D42014"/>
    <w:rsid w:val="00D447B4"/>
    <w:rsid w:val="00D471CF"/>
    <w:rsid w:val="00D47B9B"/>
    <w:rsid w:val="00D54C4B"/>
    <w:rsid w:val="00D6179A"/>
    <w:rsid w:val="00D65C9E"/>
    <w:rsid w:val="00D775D2"/>
    <w:rsid w:val="00D85E5A"/>
    <w:rsid w:val="00D863A5"/>
    <w:rsid w:val="00D87C85"/>
    <w:rsid w:val="00D87DC1"/>
    <w:rsid w:val="00D91C73"/>
    <w:rsid w:val="00D947AD"/>
    <w:rsid w:val="00DA123D"/>
    <w:rsid w:val="00DA32F4"/>
    <w:rsid w:val="00DB2162"/>
    <w:rsid w:val="00DB37A9"/>
    <w:rsid w:val="00DB4DA9"/>
    <w:rsid w:val="00DC0E39"/>
    <w:rsid w:val="00DC1288"/>
    <w:rsid w:val="00DC55D6"/>
    <w:rsid w:val="00DC775E"/>
    <w:rsid w:val="00DD383F"/>
    <w:rsid w:val="00DE11CC"/>
    <w:rsid w:val="00DE1731"/>
    <w:rsid w:val="00DE4B31"/>
    <w:rsid w:val="00DE5E15"/>
    <w:rsid w:val="00DE77F2"/>
    <w:rsid w:val="00DF5E86"/>
    <w:rsid w:val="00DF6381"/>
    <w:rsid w:val="00E0050E"/>
    <w:rsid w:val="00E02CB4"/>
    <w:rsid w:val="00E03E63"/>
    <w:rsid w:val="00E05F7B"/>
    <w:rsid w:val="00E1230B"/>
    <w:rsid w:val="00E144EB"/>
    <w:rsid w:val="00E15B4F"/>
    <w:rsid w:val="00E16BFB"/>
    <w:rsid w:val="00E16E2B"/>
    <w:rsid w:val="00E22383"/>
    <w:rsid w:val="00E232B0"/>
    <w:rsid w:val="00E31873"/>
    <w:rsid w:val="00E327DC"/>
    <w:rsid w:val="00E329AC"/>
    <w:rsid w:val="00E33170"/>
    <w:rsid w:val="00E37527"/>
    <w:rsid w:val="00E37985"/>
    <w:rsid w:val="00E50024"/>
    <w:rsid w:val="00E60857"/>
    <w:rsid w:val="00E65FF8"/>
    <w:rsid w:val="00E6639A"/>
    <w:rsid w:val="00E706E6"/>
    <w:rsid w:val="00E73C73"/>
    <w:rsid w:val="00E77A2A"/>
    <w:rsid w:val="00E77AEA"/>
    <w:rsid w:val="00E81053"/>
    <w:rsid w:val="00E81EE1"/>
    <w:rsid w:val="00E87835"/>
    <w:rsid w:val="00E91AB3"/>
    <w:rsid w:val="00EA2D5B"/>
    <w:rsid w:val="00EA79A9"/>
    <w:rsid w:val="00EB0EAE"/>
    <w:rsid w:val="00EC51A5"/>
    <w:rsid w:val="00EC6F21"/>
    <w:rsid w:val="00ED0724"/>
    <w:rsid w:val="00ED1DC1"/>
    <w:rsid w:val="00ED3902"/>
    <w:rsid w:val="00EE05CC"/>
    <w:rsid w:val="00EE405C"/>
    <w:rsid w:val="00EE489F"/>
    <w:rsid w:val="00EE68A4"/>
    <w:rsid w:val="00EF166F"/>
    <w:rsid w:val="00EF1AF3"/>
    <w:rsid w:val="00EF469E"/>
    <w:rsid w:val="00EF6B33"/>
    <w:rsid w:val="00EF7651"/>
    <w:rsid w:val="00EF7EA3"/>
    <w:rsid w:val="00F03111"/>
    <w:rsid w:val="00F1527A"/>
    <w:rsid w:val="00F26010"/>
    <w:rsid w:val="00F3141A"/>
    <w:rsid w:val="00F34B58"/>
    <w:rsid w:val="00F3633E"/>
    <w:rsid w:val="00F4740E"/>
    <w:rsid w:val="00F50246"/>
    <w:rsid w:val="00F5051A"/>
    <w:rsid w:val="00F50E87"/>
    <w:rsid w:val="00F50ED6"/>
    <w:rsid w:val="00F5101E"/>
    <w:rsid w:val="00F62F39"/>
    <w:rsid w:val="00F741E4"/>
    <w:rsid w:val="00F76B9B"/>
    <w:rsid w:val="00F77D39"/>
    <w:rsid w:val="00F83409"/>
    <w:rsid w:val="00F84851"/>
    <w:rsid w:val="00F907E8"/>
    <w:rsid w:val="00F91C8D"/>
    <w:rsid w:val="00F93D8F"/>
    <w:rsid w:val="00F95889"/>
    <w:rsid w:val="00F959B7"/>
    <w:rsid w:val="00FA2F09"/>
    <w:rsid w:val="00FA3987"/>
    <w:rsid w:val="00FA680E"/>
    <w:rsid w:val="00FB2732"/>
    <w:rsid w:val="00FB2C57"/>
    <w:rsid w:val="00FB6212"/>
    <w:rsid w:val="00FC5645"/>
    <w:rsid w:val="00FC6E87"/>
    <w:rsid w:val="00FD174C"/>
    <w:rsid w:val="00FD797A"/>
    <w:rsid w:val="00FE322F"/>
    <w:rsid w:val="00FE5159"/>
    <w:rsid w:val="00FE5513"/>
    <w:rsid w:val="00FF2CA4"/>
    <w:rsid w:val="00FF31C1"/>
    <w:rsid w:val="00FF729A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52E5F"/>
  <w15:chartTrackingRefBased/>
  <w15:docId w15:val="{98C0D2F7-D889-4D1D-8E15-93C1E4A4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6A9"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4F0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List-Accent1">
    <w:name w:val="Colorful List Accent 1"/>
    <w:basedOn w:val="TableNormal"/>
    <w:uiPriority w:val="72"/>
    <w:rsid w:val="00E16BF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ListParagraph">
    <w:name w:val="List Paragraph"/>
    <w:basedOn w:val="Normal"/>
    <w:uiPriority w:val="34"/>
    <w:qFormat/>
    <w:rsid w:val="00FA680E"/>
    <w:pPr>
      <w:spacing w:after="0" w:line="240" w:lineRule="auto"/>
      <w:ind w:left="720"/>
      <w:contextualSpacing/>
    </w:pPr>
    <w:rPr>
      <w:rFonts w:ascii="Times New Roman" w:eastAsia="Times New Roman" w:hAnsi="Times New Roman" w:cs="Tahoma"/>
      <w:sz w:val="24"/>
      <w:szCs w:val="24"/>
    </w:rPr>
  </w:style>
  <w:style w:type="paragraph" w:customStyle="1" w:styleId="Normal1">
    <w:name w:val="Normal1"/>
    <w:rsid w:val="00FA680E"/>
    <w:pPr>
      <w:ind w:left="-1" w:right="-1" w:hanging="1"/>
    </w:pPr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A11comment">
    <w:name w:val="A 1.1 comment"/>
    <w:basedOn w:val="Normal"/>
    <w:rsid w:val="00FA680E"/>
    <w:pPr>
      <w:widowControl w:val="0"/>
      <w:tabs>
        <w:tab w:val="left" w:pos="8900"/>
      </w:tabs>
      <w:autoSpaceDE w:val="0"/>
      <w:autoSpaceDN w:val="0"/>
      <w:adjustRightInd w:val="0"/>
      <w:spacing w:before="60" w:after="120" w:line="240" w:lineRule="auto"/>
      <w:ind w:left="360"/>
    </w:pPr>
    <w:rPr>
      <w:rFonts w:ascii="Times New Roman" w:eastAsia="Times New Roman" w:hAnsi="Times New Roman"/>
      <w:sz w:val="21"/>
      <w:szCs w:val="21"/>
      <w:lang w:val="ro-RO" w:eastAsia="sk-SK"/>
    </w:rPr>
  </w:style>
  <w:style w:type="paragraph" w:customStyle="1" w:styleId="Default">
    <w:name w:val="Default"/>
    <w:rsid w:val="007520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 w:eastAsia="ro-RO"/>
    </w:rPr>
  </w:style>
  <w:style w:type="character" w:styleId="Hyperlink">
    <w:name w:val="Hyperlink"/>
    <w:uiPriority w:val="99"/>
    <w:unhideWhenUsed/>
    <w:rsid w:val="000852BD"/>
    <w:rPr>
      <w:color w:val="0000FF"/>
      <w:u w:val="single"/>
    </w:rPr>
  </w:style>
  <w:style w:type="character" w:customStyle="1" w:styleId="Heading4Char">
    <w:name w:val="Heading 4 Char"/>
    <w:link w:val="Heading4"/>
    <w:uiPriority w:val="9"/>
    <w:semiHidden/>
    <w:rsid w:val="00244F0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82C9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144EB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66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07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7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3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2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8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8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AA6A9-93A1-46A0-857D-57EC22E7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CJSM</Company>
  <LinksUpToDate>false</LinksUpToDate>
  <CharactersWithSpaces>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DDR-Roxi</dc:creator>
  <cp:keywords/>
  <cp:lastModifiedBy>Carmen Fodor</cp:lastModifiedBy>
  <cp:revision>2</cp:revision>
  <cp:lastPrinted>2024-06-12T05:34:00Z</cp:lastPrinted>
  <dcterms:created xsi:type="dcterms:W3CDTF">2024-06-12T11:36:00Z</dcterms:created>
  <dcterms:modified xsi:type="dcterms:W3CDTF">2024-06-12T11:36:00Z</dcterms:modified>
</cp:coreProperties>
</file>